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6eed" w14:textId="3bc6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мөлшерін айқындау туралы</w:t>
      </w:r>
    </w:p>
    <w:p>
      <w:pPr>
        <w:spacing w:after="0"/>
        <w:ind w:left="0"/>
        <w:jc w:val="both"/>
      </w:pPr>
      <w:r>
        <w:rPr>
          <w:rFonts w:ascii="Times New Roman"/>
          <w:b w:val="false"/>
          <w:i w:val="false"/>
          <w:color w:val="000000"/>
          <w:sz w:val="28"/>
        </w:rPr>
        <w:t>Ақмола облысы Бұланды ауданы әкімдігінің 2024 жылғы 15 ақпандағы № А-2/60 және Ақмола облысы Бұланды аудандық мәслихатының 2024 жылғы 15 ақпандағы № 8С-15/1 бірлескен қаулысы мен шешімі. Ақмола облысының Әділет департаментінде 2024 жылғы 22 ақпанда № 8697-03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 43-1-бабының </w:t>
      </w:r>
      <w:r>
        <w:rPr>
          <w:rFonts w:ascii="Times New Roman"/>
          <w:b w:val="false"/>
          <w:i w:val="false"/>
          <w:color w:val="000000"/>
          <w:sz w:val="28"/>
        </w:rPr>
        <w:t>2-1-тармағына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31-баптарына</w:t>
      </w:r>
      <w:r>
        <w:rPr>
          <w:rFonts w:ascii="Times New Roman"/>
          <w:b w:val="false"/>
          <w:i w:val="false"/>
          <w:color w:val="000000"/>
          <w:sz w:val="28"/>
        </w:rPr>
        <w:t xml:space="preserve"> сәйкес Бұланды ауданының әкімдігі ҚАУЛЫ ЕТЕДІ және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бірлескен қаулының және шешімнің қосымшасына сәйкес Бұланды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айқындалсын.</w:t>
      </w:r>
    </w:p>
    <w:bookmarkEnd w:id="1"/>
    <w:bookmarkStart w:name="z3" w:id="2"/>
    <w:p>
      <w:pPr>
        <w:spacing w:after="0"/>
        <w:ind w:left="0"/>
        <w:jc w:val="both"/>
      </w:pPr>
      <w:r>
        <w:rPr>
          <w:rFonts w:ascii="Times New Roman"/>
          <w:b w:val="false"/>
          <w:i w:val="false"/>
          <w:color w:val="000000"/>
          <w:sz w:val="28"/>
        </w:rPr>
        <w:t>
      2. Осы бірлескен Бұланды ауданы әкімдігінің қаулысы және Бұланды аудандық мәслихаттың шешімі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Бұланды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Бұланды ауданы</w:t>
            </w:r>
            <w:r>
              <w:br/>
            </w:r>
            <w:r>
              <w:rPr>
                <w:rFonts w:ascii="Times New Roman"/>
                <w:b w:val="false"/>
                <w:i w:val="false"/>
                <w:color w:val="000000"/>
                <w:sz w:val="20"/>
              </w:rPr>
              <w:t>әкімдігінің</w:t>
            </w:r>
            <w:r>
              <w:br/>
            </w:r>
            <w:r>
              <w:rPr>
                <w:rFonts w:ascii="Times New Roman"/>
                <w:b w:val="false"/>
                <w:i w:val="false"/>
                <w:color w:val="000000"/>
                <w:sz w:val="20"/>
              </w:rPr>
              <w:t>2024 жылғы 15 ақпандағы</w:t>
            </w:r>
            <w:r>
              <w:br/>
            </w:r>
            <w:r>
              <w:rPr>
                <w:rFonts w:ascii="Times New Roman"/>
                <w:b w:val="false"/>
                <w:i w:val="false"/>
                <w:color w:val="000000"/>
                <w:sz w:val="20"/>
              </w:rPr>
              <w:t>№ А-2/60 қаулысына және</w:t>
            </w:r>
            <w:r>
              <w:br/>
            </w: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15 ақпандағы</w:t>
            </w:r>
            <w:r>
              <w:br/>
            </w:r>
            <w:r>
              <w:rPr>
                <w:rFonts w:ascii="Times New Roman"/>
                <w:b w:val="false"/>
                <w:i w:val="false"/>
                <w:color w:val="000000"/>
                <w:sz w:val="20"/>
              </w:rPr>
              <w:t>№ 8С-15/1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Бұланды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