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38f0" w14:textId="6d43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2022 жылғы 16 мамырдағы № а-5/115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Атбасар ауданы әкімдігінің 2024 жылғы 20 наурыздағы № а-3/83 қаулысы. Ақмола облысының Әділет департаментінде 2024 жылғы 20 наурызда № 8713-03 болып тіркелді</w:t>
      </w:r>
    </w:p>
    <w:p>
      <w:pPr>
        <w:spacing w:after="0"/>
        <w:ind w:left="0"/>
        <w:jc w:val="both"/>
      </w:pPr>
      <w:bookmarkStart w:name="z1" w:id="0"/>
      <w:r>
        <w:rPr>
          <w:rFonts w:ascii="Times New Roman"/>
          <w:b w:val="false"/>
          <w:i w:val="false"/>
          <w:color w:val="000000"/>
          <w:sz w:val="28"/>
        </w:rPr>
        <w:t>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Атбасар ауданы әкімдігінің 2022 жылғы 16 мамырдағы № а-5/115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28132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