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7988d" w14:textId="06798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Ақкөл ауданында тұрғын үй көмегін көрсетудің мөлшері мен Қағидаларын бекіту туралы</w:t>
      </w:r>
    </w:p>
    <w:p>
      <w:pPr>
        <w:spacing w:after="0"/>
        <w:ind w:left="0"/>
        <w:jc w:val="both"/>
      </w:pPr>
      <w:r>
        <w:rPr>
          <w:rFonts w:ascii="Times New Roman"/>
          <w:b w:val="false"/>
          <w:i w:val="false"/>
          <w:color w:val="000000"/>
          <w:sz w:val="28"/>
        </w:rPr>
        <w:t>Ақмола облысы Ақкөл аудандық мәслихатының 2024 жылғы 22 шілдедегі № С 25-1 шешімі. Ақмола облысының Әділет департаментінде 2024 жылғы 25 шілдеде № 8801-03 болып тіркелді.</w:t>
      </w:r>
    </w:p>
    <w:p>
      <w:pPr>
        <w:spacing w:after="0"/>
        <w:ind w:left="0"/>
        <w:jc w:val="both"/>
      </w:pPr>
      <w:r>
        <w:rPr>
          <w:rFonts w:ascii="Times New Roman"/>
          <w:b w:val="false"/>
          <w:i w:val="false"/>
          <w:color w:val="ff0000"/>
          <w:sz w:val="28"/>
        </w:rPr>
        <w:t xml:space="preserve">
      Ескерту. Тақырыбы жаңа редакцияда - Ақмола облысы Ақкөл аудандық мәслихатының 29.01.2026 </w:t>
      </w:r>
      <w:r>
        <w:rPr>
          <w:rFonts w:ascii="Times New Roman"/>
          <w:b w:val="false"/>
          <w:i w:val="false"/>
          <w:color w:val="ff0000"/>
          <w:sz w:val="28"/>
        </w:rPr>
        <w:t>№ С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w:t>
      </w:r>
      <w:r>
        <w:rPr>
          <w:rFonts w:ascii="Times New Roman"/>
          <w:b w:val="false"/>
          <w:i w:val="false"/>
          <w:color w:val="000000"/>
          <w:sz w:val="28"/>
        </w:rPr>
        <w:t>97 бабына</w:t>
      </w:r>
      <w:r>
        <w:rPr>
          <w:rFonts w:ascii="Times New Roman"/>
          <w:b w:val="false"/>
          <w:i w:val="false"/>
          <w:color w:val="000000"/>
          <w:sz w:val="28"/>
        </w:rPr>
        <w:t xml:space="preserve">, "Тұрғын үй көмегін беру қағидаларын бекіту туралы" Қазақстан Республикасы Өнеркәсіп және құрылыс министрінің 2023 жылғы 8 желтоқсандағы № 117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сәйкес, Ақкөл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Ақкөл ауданында тұрғын үй көмегін көрсетудің мөлшері мен Қағидалары осы шешімнің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Ақкөл аудандық мәслихатының 29.01.2026 </w:t>
      </w:r>
      <w:r>
        <w:rPr>
          <w:rFonts w:ascii="Times New Roman"/>
          <w:b w:val="false"/>
          <w:i w:val="false"/>
          <w:color w:val="000000"/>
          <w:sz w:val="28"/>
        </w:rPr>
        <w:t>№ С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"Ақкөл ауданында тұрғын үй көмегін көрсету мөлшерін және тәртібін айқындау туралы" Ақкөл аудандық мәслихатының 2021 жылғы 12 наурыздағы № С 2-1 (Нормативтік құқықтық актілерді мемлекеттік тіркеу тізілімінде № 8405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Ақкөл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С.Абаханов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аудандық мәслихатының</w:t>
            </w:r>
            <w:r>
              <w:br/>
            </w:r>
            <w:r>
              <w:rPr>
                <w:rFonts w:ascii="Times New Roman"/>
                <w:b w:val="false"/>
                <w:i w:val="false"/>
                <w:color w:val="000000"/>
                <w:sz w:val="20"/>
              </w:rPr>
              <w:t>2024 жылғы 22 шілдедегі</w:t>
            </w:r>
            <w:r>
              <w:br/>
            </w:r>
            <w:r>
              <w:rPr>
                <w:rFonts w:ascii="Times New Roman"/>
                <w:b w:val="false"/>
                <w:i w:val="false"/>
                <w:color w:val="000000"/>
                <w:sz w:val="20"/>
              </w:rPr>
              <w:t>№ С 25-1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Ақкөл ауданында тұрғын үй көмегін көрсетудің мөлшері мен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Ақмола облысы Ақкөл аудандық мәслихатының 29.01.2026 </w:t>
      </w:r>
      <w:r>
        <w:rPr>
          <w:rFonts w:ascii="Times New Roman"/>
          <w:b w:val="false"/>
          <w:i w:val="false"/>
          <w:color w:val="ff0000"/>
          <w:sz w:val="28"/>
        </w:rPr>
        <w:t>№ С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7"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1. Тұрғын үй көмегi жергiлiктi бюджет қаражаты есебiнен, жалғыз тұрғынжай ретінде Қазақстан Республикасының аумағында меншік құқығында тұрған тұрғынжайда тұрақты тіркелген және тұратын аз қамтылған отбасыларға (азаматтарға) (бұдан әрі – көрсетілетін қызметті алушы), сондай-ақ мемлекеттік тұрғын үй қорынан берілген тұрғынжайды және жеке тұрғын үй қорынан жергілікті атқарушы орган жалдаған тұрғынжайды жалдаушыларға (қосымша жалдаушыларға) Ақкөл ауданында тұратындарға:</w:t>
      </w:r>
    </w:p>
    <w:p>
      <w:pPr>
        <w:spacing w:after="0"/>
        <w:ind w:left="0"/>
        <w:jc w:val="both"/>
      </w:pPr>
      <w:r>
        <w:rPr>
          <w:rFonts w:ascii="Times New Roman"/>
          <w:b w:val="false"/>
          <w:i w:val="false"/>
          <w:color w:val="000000"/>
          <w:sz w:val="28"/>
        </w:rPr>
        <w:t>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шығыстарға;</w:t>
      </w:r>
    </w:p>
    <w:p>
      <w:pPr>
        <w:spacing w:after="0"/>
        <w:ind w:left="0"/>
        <w:jc w:val="both"/>
      </w:pPr>
      <w:r>
        <w:rPr>
          <w:rFonts w:ascii="Times New Roman"/>
          <w:b w:val="false"/>
          <w:i w:val="false"/>
          <w:color w:val="000000"/>
          <w:sz w:val="28"/>
        </w:rPr>
        <w:t>
      коммуналдық қызметтерді және телекоммуникация желісіне қосылған телефон үшін абоненттік төлемақының өсуі бөлігінде байланыс қызметтерін тұтынуға;</w:t>
      </w:r>
    </w:p>
    <w:p>
      <w:pPr>
        <w:spacing w:after="0"/>
        <w:ind w:left="0"/>
        <w:jc w:val="both"/>
      </w:pPr>
      <w:r>
        <w:rPr>
          <w:rFonts w:ascii="Times New Roman"/>
          <w:b w:val="false"/>
          <w:i w:val="false"/>
          <w:color w:val="000000"/>
          <w:sz w:val="28"/>
        </w:rPr>
        <w:t>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төлеуге беріледі.</w:t>
      </w:r>
    </w:p>
    <w:p>
      <w:pPr>
        <w:spacing w:after="0"/>
        <w:ind w:left="0"/>
        <w:jc w:val="both"/>
      </w:pPr>
      <w:r>
        <w:rPr>
          <w:rFonts w:ascii="Times New Roman"/>
          <w:b w:val="false"/>
          <w:i w:val="false"/>
          <w:color w:val="000000"/>
          <w:sz w:val="28"/>
        </w:rPr>
        <w:t>
      Көрсетілетін қызметті алушының тұрғын үй көмегiн есептеуге қабылданатын шығыстары жоғарыда көрсетiлген бағыттардың әрқайсысы бойынша шығыстардың жиыны ретiнде айқындалады.</w:t>
      </w:r>
    </w:p>
    <w:p>
      <w:pPr>
        <w:spacing w:after="0"/>
        <w:ind w:left="0"/>
        <w:jc w:val="both"/>
      </w:pPr>
      <w:r>
        <w:rPr>
          <w:rFonts w:ascii="Times New Roman"/>
          <w:b w:val="false"/>
          <w:i w:val="false"/>
          <w:color w:val="000000"/>
          <w:sz w:val="28"/>
        </w:rPr>
        <w:t>
      2. Тұрғын үй көмегін тағайындау "Ақкөл ауданының жұмыспен қамту және әлеуметтік бағдарламалар бөлімі" мемлекеттік мекемесімен (бұдан әрі – көрсетілетін қызметті беруші) көрсетіледі.</w:t>
      </w:r>
    </w:p>
    <w:bookmarkStart w:name="z8" w:id="6"/>
    <w:p>
      <w:pPr>
        <w:spacing w:after="0"/>
        <w:ind w:left="0"/>
        <w:jc w:val="left"/>
      </w:pPr>
      <w:r>
        <w:rPr>
          <w:rFonts w:ascii="Times New Roman"/>
          <w:b/>
          <w:i w:val="false"/>
          <w:color w:val="000000"/>
        </w:rPr>
        <w:t xml:space="preserve"> 2-тарау. Тұрғын үй көмегін көрсету мөлшері</w:t>
      </w:r>
    </w:p>
    <w:bookmarkEnd w:id="6"/>
    <w:p>
      <w:pPr>
        <w:spacing w:after="0"/>
        <w:ind w:left="0"/>
        <w:jc w:val="both"/>
      </w:pPr>
      <w:r>
        <w:rPr>
          <w:rFonts w:ascii="Times New Roman"/>
          <w:b w:val="false"/>
          <w:i w:val="false"/>
          <w:color w:val="000000"/>
          <w:sz w:val="28"/>
        </w:rPr>
        <w:t xml:space="preserve">
      3. Көрсетілетін қызметті алушының жиынтық кірісі көрсетілетін қызметті берушімен Қазақстан Республикасы Өнеркәсіп және құрылыс министрінің 2023 жылғы 8 желтоқсандағы № 117 "Тұрғын үй көмегін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33763 болып тіркелген) (бұдан әрі - Қағидалар) сәйкес есептеледі.</w:t>
      </w:r>
    </w:p>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жұмсалатын шығыстарды, коммуналдық қызметтерді және телекоммуникация желісіне қосылған телефон үшін абоненттік төлемақының өсуі бөлігінде байланыс қызметтерін тұтынуға, мемлекеттік тұрғын үй қорынан берілген тұрғынжайды және жеке тұрғын үй қорынан жергілікті атқарушы орган жалдаған тұрғынжайды пайдаланғаны үшін шығыстарды төлеу сомасы мен көрсетілетін қызметті алушылардың осы мақсаттарға жұмсайтын шығыстарының шекті жол берілетін деңгейінің арасындағы айырма ретінде айқындалады.</w:t>
      </w:r>
    </w:p>
    <w:p>
      <w:pPr>
        <w:spacing w:after="0"/>
        <w:ind w:left="0"/>
        <w:jc w:val="both"/>
      </w:pPr>
      <w:r>
        <w:rPr>
          <w:rFonts w:ascii="Times New Roman"/>
          <w:b w:val="false"/>
          <w:i w:val="false"/>
          <w:color w:val="000000"/>
          <w:sz w:val="28"/>
        </w:rPr>
        <w:t>
      Көрсетілетін қызметті алушының жиынтық кірісіне шығыстарының шекті жол берілетін деңгейі жеті (7) процент мөлшерінде айқындалды.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Ақмола облысы Ақкөл аудандық мәслихатының 29.01.2026 </w:t>
      </w:r>
      <w:r>
        <w:rPr>
          <w:rFonts w:ascii="Times New Roman"/>
          <w:b w:val="false"/>
          <w:i w:val="false"/>
          <w:color w:val="000000"/>
          <w:sz w:val="28"/>
        </w:rPr>
        <w:t>№ С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Телекоммуникация желісіне қосылған телефон үшін абоненттік төлемақының өсуі бөлігінде байланыс қызметтер өтемақысы Қазақстан Республикасының Цифрлық даму, инновациялар және аэроғарыш өнеркәсібі министрінің 2023 жылғы 28 шiлдедегi № 295/НҚ "Әлеуметтік қорғалатын азаматтарға телекоммуникация қызметтерін көрсеткені үшін абоненттік төлемақы тарифтерінің өсуін өтеу мөлшерін айқындау және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33200 болып тіркелген) сәйкес жүргізіледі.</w:t>
      </w:r>
    </w:p>
    <w:bookmarkStart w:name="z9" w:id="7"/>
    <w:p>
      <w:pPr>
        <w:spacing w:after="0"/>
        <w:ind w:left="0"/>
        <w:jc w:val="left"/>
      </w:pPr>
      <w:r>
        <w:rPr>
          <w:rFonts w:ascii="Times New Roman"/>
          <w:b/>
          <w:i w:val="false"/>
          <w:color w:val="000000"/>
        </w:rPr>
        <w:t xml:space="preserve"> 3-тарау. Тұрғын үй көмегін көрсету тәртібі</w:t>
      </w:r>
    </w:p>
    <w:bookmarkEnd w:id="7"/>
    <w:p>
      <w:pPr>
        <w:spacing w:after="0"/>
        <w:ind w:left="0"/>
        <w:jc w:val="both"/>
      </w:pPr>
      <w:r>
        <w:rPr>
          <w:rFonts w:ascii="Times New Roman"/>
          <w:b w:val="false"/>
          <w:i w:val="false"/>
          <w:color w:val="000000"/>
          <w:sz w:val="28"/>
        </w:rPr>
        <w:t>
      6. Көрсетілетін қызметті алушы (немесе оның сенімхатқа, заңдарға, сот шешіміне не әкімшілік құжатқа негізделген өкілі) Қағидаларға сәйкес тұрғын үй көмегін тағайындау үшін "Азаматтарға арналған үкімет" мемлекеттік корпорациясына немесе "электрондық үкімет" веб - порталына тоқсанына бір рет жүгінеді.</w:t>
      </w:r>
    </w:p>
    <w:p>
      <w:pPr>
        <w:spacing w:after="0"/>
        <w:ind w:left="0"/>
        <w:jc w:val="both"/>
      </w:pPr>
      <w:r>
        <w:rPr>
          <w:rFonts w:ascii="Times New Roman"/>
          <w:b w:val="false"/>
          <w:i w:val="false"/>
          <w:color w:val="000000"/>
          <w:sz w:val="28"/>
        </w:rPr>
        <w:t>
      7. Тұрғын үй көмегін тағайындау толық ағымдағы тоқсанға жүргізіледі, бұл ретте көрсетілетін қызметті алушының жиынтық кірістері мен коммуналдық қызметтерінің өткен тоқсандағы шығындары есепке алынады.</w:t>
      </w:r>
    </w:p>
    <w:p>
      <w:pPr>
        <w:spacing w:after="0"/>
        <w:ind w:left="0"/>
        <w:jc w:val="both"/>
      </w:pPr>
      <w:r>
        <w:rPr>
          <w:rFonts w:ascii="Times New Roman"/>
          <w:b w:val="false"/>
          <w:i w:val="false"/>
          <w:color w:val="000000"/>
          <w:sz w:val="28"/>
        </w:rPr>
        <w:t>
      8. Тұрғын үй көмегі көрсетілген қызметті алушыларға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жөндеуге жеткізушілер ұсынған ай сайынғы жарналар туралы шоттарға және шығыстар сметасына сәйкес бюджет қаражаты есебінен көрсетіледі.</w:t>
      </w:r>
    </w:p>
    <w:p>
      <w:pPr>
        <w:spacing w:after="0"/>
        <w:ind w:left="0"/>
        <w:jc w:val="both"/>
      </w:pPr>
      <w:r>
        <w:rPr>
          <w:rFonts w:ascii="Times New Roman"/>
          <w:b w:val="false"/>
          <w:i w:val="false"/>
          <w:color w:val="000000"/>
          <w:sz w:val="28"/>
        </w:rPr>
        <w:t>
      Тұрғын үй көмегінің мөлшерін көрсетілетін қызметті беруші Қағидалардың 4-1-тармағына сәйкес есептейді.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облысы Ақкөл аудандық мәслихатының 29.01.2026 </w:t>
      </w:r>
      <w:r>
        <w:rPr>
          <w:rFonts w:ascii="Times New Roman"/>
          <w:b w:val="false"/>
          <w:i w:val="false"/>
          <w:color w:val="000000"/>
          <w:sz w:val="28"/>
        </w:rPr>
        <w:t>№ С 53-6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Көрсетілетін қызметті алушыға тұрғын үй көмегін тағайындау тиісті қаржы жылына арналған аудандық бюджетте көзделген қаражат шегінде жүзеге асырылады.</w:t>
      </w:r>
    </w:p>
    <w:bookmarkStart w:name="z10" w:id="8"/>
    <w:p>
      <w:pPr>
        <w:spacing w:after="0"/>
        <w:ind w:left="0"/>
        <w:jc w:val="left"/>
      </w:pPr>
      <w:r>
        <w:rPr>
          <w:rFonts w:ascii="Times New Roman"/>
          <w:b/>
          <w:i w:val="false"/>
          <w:color w:val="000000"/>
        </w:rPr>
        <w:t xml:space="preserve"> 4-тарау. Тұрғын үй көмегін төлеу</w:t>
      </w:r>
    </w:p>
    <w:bookmarkEnd w:id="8"/>
    <w:p>
      <w:pPr>
        <w:spacing w:after="0"/>
        <w:ind w:left="0"/>
        <w:jc w:val="both"/>
      </w:pPr>
      <w:r>
        <w:rPr>
          <w:rFonts w:ascii="Times New Roman"/>
          <w:b w:val="false"/>
          <w:i w:val="false"/>
          <w:color w:val="000000"/>
          <w:sz w:val="28"/>
        </w:rPr>
        <w:t>
      10. Көрсетілетін қызметті алушыға тұрғын үй көмегін төлеуді көрсетілетін қызметті беруші екінші деңгейдегі банктер арқылы есептелген сомаларды көрсетілетін қызметті алушылардың жеке шоттарына аудару жолымен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