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3038d" w14:textId="1e303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Мөлшерлеме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2024 жылғы 27 наурыздағы № С 20-1 шешімі. Ақмола облысының Әділет департаментінде 2024 жылғы 29 наурызда № 8737-03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шешімнің 2-тармағымен.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 Кодексінің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Ақкөл ауданында "Салық және бюджетке төленетін басқа да міндетті төлемдер туралы (Салық кодексі)" Қазақстан Республикасы Кодексінің 696-3-бабы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абзацында белгіленген мөлшерлеме мөлшері 4%-дан 2%-ға төмендетілсін.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мәслихаты төрағасының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