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3a1d" w14:textId="6db3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Астана қаласы мәслихатының 2023 жылғы 3 қазандағы № 84/10-VIII шешіміне өзгерістер мен толықтырулар енгізу туралы</w:t>
      </w:r>
    </w:p>
    <w:p>
      <w:pPr>
        <w:spacing w:after="0"/>
        <w:ind w:left="0"/>
        <w:jc w:val="both"/>
      </w:pPr>
      <w:r>
        <w:rPr>
          <w:rFonts w:ascii="Times New Roman"/>
          <w:b w:val="false"/>
          <w:i w:val="false"/>
          <w:color w:val="000000"/>
          <w:sz w:val="28"/>
        </w:rPr>
        <w:t>Астана қаласы мәслихатының 2024 жылғы 7 наурыздағы № 151/19-VIII шешімі. Астана қаласының Әділет департаментінде 2024 жылғы 26 наурызда № 1373-01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Астана қаласы мәслихатының 2023 жылғы 3 қазандағы № 84/10-VIII (Нормативтік құқықтық актілерді мемлекеттік тіркеу тізілімінде № 1357-01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орысша нұсқада мынадай жаңа редакцияда жазылсын: </w:t>
      </w:r>
    </w:p>
    <w:bookmarkStart w:name="z5" w:id="1"/>
    <w:p>
      <w:pPr>
        <w:spacing w:after="0"/>
        <w:ind w:left="0"/>
        <w:jc w:val="both"/>
      </w:pPr>
      <w:r>
        <w:rPr>
          <w:rFonts w:ascii="Times New Roman"/>
          <w:b w:val="false"/>
          <w:i w:val="false"/>
          <w:color w:val="000000"/>
          <w:sz w:val="28"/>
        </w:rPr>
        <w:t xml:space="preserve">
      "Астана қаласында әлеуметтік көмек көрсетудің, оның мөлшерлерін белгілеудің және мұқтаж азаматтардың жекелеген санаттарының тізбесін айқындау қағидалары";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p>
    <w:bookmarkStart w:name="z7"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еңбек ардагерлері – "Ардагерлер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көрсетілген адамдар";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18) тармақшамен толықтырылсын:</w:t>
      </w:r>
    </w:p>
    <w:bookmarkStart w:name="z11" w:id="3"/>
    <w:p>
      <w:pPr>
        <w:spacing w:after="0"/>
        <w:ind w:left="0"/>
        <w:jc w:val="both"/>
      </w:pPr>
      <w:r>
        <w:rPr>
          <w:rFonts w:ascii="Times New Roman"/>
          <w:b w:val="false"/>
          <w:i w:val="false"/>
          <w:color w:val="000000"/>
          <w:sz w:val="28"/>
        </w:rPr>
        <w:t>
      "18) асыраушысынан айырылу жағдайы бойынша мемлекеттік жәрдемақы алатын азаматтар";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жаңа редакцияда жазылсын: </w:t>
      </w:r>
    </w:p>
    <w:bookmarkStart w:name="z13" w:id="4"/>
    <w:p>
      <w:pPr>
        <w:spacing w:after="0"/>
        <w:ind w:left="0"/>
        <w:jc w:val="both"/>
      </w:pPr>
      <w:r>
        <w:rPr>
          <w:rFonts w:ascii="Times New Roman"/>
          <w:b w:val="false"/>
          <w:i w:val="false"/>
          <w:color w:val="000000"/>
          <w:sz w:val="28"/>
        </w:rPr>
        <w:t xml:space="preserve">
      "4 ақпан (Дүниежүзілік қатерлі ісікке қарсы күрес күні) – қатерлі ісігі бар балалардың арасынан әлеуметтік мәні бар аурулары бар азаматтарға;";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ақпан (Ауғанстан Демократиялық Республикасынан кеңес әскерлерінің шектеулі контингентінің шығарылған күні) –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 3), 4), 5) тармақшаларында көрсетілген басқа мемлекеттердің аумағындағы ұрыс қимылдарының ардагерлеріне және Ауғанстанда әскери қызмет өткеру кезінде алған жаралануы, контузиясы, мертігуі немесе ауыруы салдарынан мүгедектігі анықталған ардагерлер мен әскери қызметшілерге";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санаттарға жататын азаматтар үшін атаулы күндер мен мереке күндеріне әлеуметтік көмек жылына тек бір рет бір негіздемемен ең көп сома бойынша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абзацпен толықтырылсын:</w:t>
      </w:r>
    </w:p>
    <w:bookmarkStart w:name="z19" w:id="5"/>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жаңа редакцияда жазылсын:</w:t>
      </w:r>
    </w:p>
    <w:bookmarkStart w:name="z21" w:id="6"/>
    <w:p>
      <w:pPr>
        <w:spacing w:after="0"/>
        <w:ind w:left="0"/>
        <w:jc w:val="both"/>
      </w:pPr>
      <w:r>
        <w:rPr>
          <w:rFonts w:ascii="Times New Roman"/>
          <w:b w:val="false"/>
          <w:i w:val="false"/>
          <w:color w:val="000000"/>
          <w:sz w:val="28"/>
        </w:rPr>
        <w:t xml:space="preserve">
      "6) астананың ресми мерзiмдi баспасөз басылымдарына жазылуға, моншаларға, шаштараздарға, мәдени ойын-сауық, спорттық іс-шараларға баруға арналған 6,5 АЕК көлеміндегі ақшалай төлемдер:";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4) тармақшамен толықтырылсын:</w:t>
      </w:r>
    </w:p>
    <w:bookmarkStart w:name="z23" w:id="7"/>
    <w:p>
      <w:pPr>
        <w:spacing w:after="0"/>
        <w:ind w:left="0"/>
        <w:jc w:val="both"/>
      </w:pPr>
      <w:r>
        <w:rPr>
          <w:rFonts w:ascii="Times New Roman"/>
          <w:b w:val="false"/>
          <w:i w:val="false"/>
          <w:color w:val="000000"/>
          <w:sz w:val="28"/>
        </w:rPr>
        <w:t>
      "4) екінші деңгейдегі банктегі не "Қазпошта" акционерлік қоғамындағы банк шотының нөмірі туралы мәліметтер";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мазмұндағы 5) тармақшамен толықтырылсын:</w:t>
      </w:r>
    </w:p>
    <w:bookmarkStart w:name="z25" w:id="8"/>
    <w:p>
      <w:pPr>
        <w:spacing w:after="0"/>
        <w:ind w:left="0"/>
        <w:jc w:val="both"/>
      </w:pPr>
      <w:r>
        <w:rPr>
          <w:rFonts w:ascii="Times New Roman"/>
          <w:b w:val="false"/>
          <w:i w:val="false"/>
          <w:color w:val="000000"/>
          <w:sz w:val="28"/>
        </w:rPr>
        <w:t>
      "5) асыраушысынан айырылу жағдайы бойынша мемлекеттік жәрдемақы алатын азаматтар – 4,5 АЕК";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мазмұндағы абзацпен толықтырылсын:</w:t>
      </w:r>
    </w:p>
    <w:bookmarkStart w:name="z27" w:id="9"/>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жаңа редакцияда жазылсын:</w:t>
      </w:r>
    </w:p>
    <w:bookmarkStart w:name="z29" w:id="10"/>
    <w:p>
      <w:pPr>
        <w:spacing w:after="0"/>
        <w:ind w:left="0"/>
        <w:jc w:val="both"/>
      </w:pPr>
      <w:r>
        <w:rPr>
          <w:rFonts w:ascii="Times New Roman"/>
          <w:b w:val="false"/>
          <w:i w:val="false"/>
          <w:color w:val="000000"/>
          <w:sz w:val="28"/>
        </w:rPr>
        <w:t>
      "87. Қатты отынды сатып алуға әлеуметтік көмек төрт ең төмен күнкөріс деңгейінен аспайтын жан басына шаққандағы орташа қіріс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жаңа редакцияда жазылсын:</w:t>
      </w:r>
    </w:p>
    <w:bookmarkStart w:name="z31" w:id="11"/>
    <w:p>
      <w:pPr>
        <w:spacing w:after="0"/>
        <w:ind w:left="0"/>
        <w:jc w:val="both"/>
      </w:pPr>
      <w:r>
        <w:rPr>
          <w:rFonts w:ascii="Times New Roman"/>
          <w:b w:val="false"/>
          <w:i w:val="false"/>
          <w:color w:val="000000"/>
          <w:sz w:val="28"/>
        </w:rPr>
        <w:t>
      "92. Тұрғын үйді газдандыруға біржолғы әлеуметтік көмек төрт ең төмен күнкөріс деңгейінен аспайтын жан басына шаққандағы орташа қіріс болуы және оларда және отбасы мүшелерінде басқа тұрғын үйі болмаған жағдайда, Астана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көрсетіледі.".</w:t>
      </w:r>
    </w:p>
    <w:bookmarkEnd w:id="11"/>
    <w:bookmarkStart w:name="z32" w:id="1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