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0945f" w14:textId="b109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Арнаулы әлеуметтік көрсетілетін қызметтерге ақы төлеу қағидасын бекіту туралы</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2024 жылғы 28 желтоқсандағы № 504 бұйрығы. Қазақстан Республикасының Әділет министрлігінде 2024 жылғы 30 желтоқсанда № 35569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бастап қолданысқа енгізіледі</w:t>
      </w:r>
    </w:p>
    <w:bookmarkStart w:name="z6" w:id="0"/>
    <w:p>
      <w:pPr>
        <w:spacing w:after="0"/>
        <w:ind w:left="0"/>
        <w:jc w:val="both"/>
      </w:pPr>
      <w:r>
        <w:rPr>
          <w:rFonts w:ascii="Times New Roman"/>
          <w:b w:val="false"/>
          <w:i w:val="false"/>
          <w:color w:val="000000"/>
          <w:sz w:val="28"/>
        </w:rPr>
        <w:t xml:space="preserve">
      Қазақстан Республикасының Әлеуметтік кодексінің 142 бабының </w:t>
      </w:r>
      <w:r>
        <w:rPr>
          <w:rFonts w:ascii="Times New Roman"/>
          <w:b w:val="false"/>
          <w:i w:val="false"/>
          <w:color w:val="000000"/>
          <w:sz w:val="28"/>
        </w:rPr>
        <w:t>2-тармағының</w:t>
      </w:r>
      <w:r>
        <w:rPr>
          <w:rFonts w:ascii="Times New Roman"/>
          <w:b w:val="false"/>
          <w:i w:val="false"/>
          <w:color w:val="000000"/>
          <w:sz w:val="28"/>
        </w:rPr>
        <w:t xml:space="preserve"> 3 абзацысына сәйкес тармақшасына сәйкес БҰЙЫРАМЫН:</w:t>
      </w:r>
    </w:p>
    <w:bookmarkEnd w:id="0"/>
    <w:bookmarkStart w:name="z7" w:id="1"/>
    <w:p>
      <w:pPr>
        <w:spacing w:after="0"/>
        <w:ind w:left="0"/>
        <w:jc w:val="both"/>
      </w:pPr>
      <w:r>
        <w:rPr>
          <w:rFonts w:ascii="Times New Roman"/>
          <w:b w:val="false"/>
          <w:i w:val="false"/>
          <w:color w:val="000000"/>
          <w:sz w:val="28"/>
        </w:rPr>
        <w:t xml:space="preserve">
      1. Қоса беріліп отырған Арнаулы әлеуметтік көрсетілетін қызметтерге ақы төлеу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8" w:id="2"/>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Арнаулы әлеуметтік қызметтер департаменті заңнамада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10" w:id="4"/>
    <w:p>
      <w:pPr>
        <w:spacing w:after="0"/>
        <w:ind w:left="0"/>
        <w:jc w:val="both"/>
      </w:pPr>
      <w:r>
        <w:rPr>
          <w:rFonts w:ascii="Times New Roman"/>
          <w:b w:val="false"/>
          <w:i w:val="false"/>
          <w:color w:val="000000"/>
          <w:sz w:val="28"/>
        </w:rPr>
        <w:t>
      2) осы бұйрық ресми жарияланғаннан кейін Қазақстан Республикасы Еңбек және халықты әлеуметтік қорғау министрлігінің интернет-ресурсында орналастыруды;</w:t>
      </w:r>
    </w:p>
    <w:bookmarkEnd w:id="4"/>
    <w:bookmarkStart w:name="z11" w:id="5"/>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End w:id="5"/>
    <w:bookmarkStart w:name="z12"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Еңбек және халықты әлеуметтік қорғау вице-министріне жүктелсін.</w:t>
      </w:r>
    </w:p>
    <w:bookmarkEnd w:id="6"/>
    <w:bookmarkStart w:name="z13" w:id="7"/>
    <w:p>
      <w:pPr>
        <w:spacing w:after="0"/>
        <w:ind w:left="0"/>
        <w:jc w:val="both"/>
      </w:pPr>
      <w:r>
        <w:rPr>
          <w:rFonts w:ascii="Times New Roman"/>
          <w:b w:val="false"/>
          <w:i w:val="false"/>
          <w:color w:val="000000"/>
          <w:sz w:val="28"/>
        </w:rPr>
        <w:t>
      4. Осы бұйрық 2025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Еңбек және халықты әлеуметтік қорғау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Еңбек және халықты</w:t>
            </w:r>
            <w:r>
              <w:br/>
            </w:r>
            <w:r>
              <w:rPr>
                <w:rFonts w:ascii="Times New Roman"/>
                <w:b w:val="false"/>
                <w:i w:val="false"/>
                <w:color w:val="000000"/>
                <w:sz w:val="20"/>
              </w:rPr>
              <w:t>әлеуметтік қорғау министрі</w:t>
            </w:r>
            <w:r>
              <w:br/>
            </w:r>
            <w:r>
              <w:rPr>
                <w:rFonts w:ascii="Times New Roman"/>
                <w:b w:val="false"/>
                <w:i w:val="false"/>
                <w:color w:val="000000"/>
                <w:sz w:val="20"/>
              </w:rPr>
              <w:t>2024 жылғы 28 желтоқсандағы</w:t>
            </w:r>
            <w:r>
              <w:br/>
            </w:r>
            <w:r>
              <w:rPr>
                <w:rFonts w:ascii="Times New Roman"/>
                <w:b w:val="false"/>
                <w:i w:val="false"/>
                <w:color w:val="000000"/>
                <w:sz w:val="20"/>
              </w:rPr>
              <w:t xml:space="preserve">№ 504 Бұйрығымен </w:t>
            </w:r>
            <w:r>
              <w:br/>
            </w:r>
            <w:r>
              <w:rPr>
                <w:rFonts w:ascii="Times New Roman"/>
                <w:b w:val="false"/>
                <w:i w:val="false"/>
                <w:color w:val="000000"/>
                <w:sz w:val="20"/>
              </w:rPr>
              <w:t>бекітілген</w:t>
            </w:r>
          </w:p>
        </w:tc>
      </w:tr>
    </w:tbl>
    <w:bookmarkStart w:name="z19" w:id="8"/>
    <w:p>
      <w:pPr>
        <w:spacing w:after="0"/>
        <w:ind w:left="0"/>
        <w:jc w:val="left"/>
      </w:pPr>
      <w:r>
        <w:rPr>
          <w:rFonts w:ascii="Times New Roman"/>
          <w:b/>
          <w:i w:val="false"/>
          <w:color w:val="000000"/>
        </w:rPr>
        <w:t xml:space="preserve"> Халықты әлеуметтік қорғау саласында арнаулы әлеуметтік қызметтер көрсетуге ақы төлеу қағидалары</w:t>
      </w:r>
    </w:p>
    <w:bookmarkEnd w:id="8"/>
    <w:bookmarkStart w:name="z20" w:id="9"/>
    <w:p>
      <w:pPr>
        <w:spacing w:after="0"/>
        <w:ind w:left="0"/>
        <w:jc w:val="left"/>
      </w:pPr>
      <w:r>
        <w:rPr>
          <w:rFonts w:ascii="Times New Roman"/>
          <w:b/>
          <w:i w:val="false"/>
          <w:color w:val="000000"/>
        </w:rPr>
        <w:t xml:space="preserve"> 1 тарау. Жалпы ережелер</w:t>
      </w:r>
    </w:p>
    <w:bookmarkEnd w:id="9"/>
    <w:bookmarkStart w:name="z21" w:id="10"/>
    <w:p>
      <w:pPr>
        <w:spacing w:after="0"/>
        <w:ind w:left="0"/>
        <w:jc w:val="both"/>
      </w:pPr>
      <w:r>
        <w:rPr>
          <w:rFonts w:ascii="Times New Roman"/>
          <w:b w:val="false"/>
          <w:i w:val="false"/>
          <w:color w:val="000000"/>
          <w:sz w:val="28"/>
        </w:rPr>
        <w:t xml:space="preserve">
      1. Осы Халықты әлеуметтік қорғау саласында арнаулы әлеуметтік қызметтер көрсетуге ақы төлеу </w:t>
      </w:r>
      <w:r>
        <w:rPr>
          <w:rFonts w:ascii="Times New Roman"/>
          <w:b w:val="false"/>
          <w:i w:val="false"/>
          <w:color w:val="000000"/>
          <w:sz w:val="28"/>
        </w:rPr>
        <w:t>тәртібі</w:t>
      </w:r>
      <w:r>
        <w:rPr>
          <w:rFonts w:ascii="Times New Roman"/>
          <w:b w:val="false"/>
          <w:i w:val="false"/>
          <w:color w:val="000000"/>
          <w:sz w:val="28"/>
        </w:rPr>
        <w:t xml:space="preserve"> (бұдан әрі – Қағидалар) Қазақстан Республикасы Әлеуметтік кодексінің (бұдан әрі – Кодекс) 142-бабын </w:t>
      </w:r>
      <w:r>
        <w:rPr>
          <w:rFonts w:ascii="Times New Roman"/>
          <w:b w:val="false"/>
          <w:i w:val="false"/>
          <w:color w:val="000000"/>
          <w:sz w:val="28"/>
        </w:rPr>
        <w:t>2-тармағының</w:t>
      </w:r>
      <w:r>
        <w:rPr>
          <w:rFonts w:ascii="Times New Roman"/>
          <w:b w:val="false"/>
          <w:i w:val="false"/>
          <w:color w:val="000000"/>
          <w:sz w:val="28"/>
        </w:rPr>
        <w:t xml:space="preserve"> үшінші абзацына сәйкес әзірленді және тауарлар мен көрсетілетін қызметтерді әлеуметтік көрсетілетін Халықты әлеуметтік қорғау саласында арнаулы әлеуметтік қызметтер көрсетуге ақы төлеу тәртібін айқындайды.</w:t>
      </w:r>
    </w:p>
    <w:bookmarkEnd w:id="10"/>
    <w:bookmarkStart w:name="z22" w:id="11"/>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Қағидада</w:t>
      </w:r>
      <w:r>
        <w:rPr>
          <w:rFonts w:ascii="Times New Roman"/>
          <w:b w:val="false"/>
          <w:i w:val="false"/>
          <w:color w:val="000000"/>
          <w:sz w:val="28"/>
        </w:rPr>
        <w:t xml:space="preserve"> мынадай негізгі ұғымдар мен анықтамалар қолданылады:</w:t>
      </w:r>
    </w:p>
    <w:bookmarkEnd w:id="11"/>
    <w:bookmarkStart w:name="z23" w:id="12"/>
    <w:p>
      <w:pPr>
        <w:spacing w:after="0"/>
        <w:ind w:left="0"/>
        <w:jc w:val="both"/>
      </w:pPr>
      <w:r>
        <w:rPr>
          <w:rFonts w:ascii="Times New Roman"/>
          <w:b w:val="false"/>
          <w:i w:val="false"/>
          <w:color w:val="000000"/>
          <w:sz w:val="28"/>
        </w:rPr>
        <w:t>
      1) арнаулы әлеуметтік көрсетілетін қызметтер – адамның тыныс-тіршілігін объективті түрде бұзатын негіздерді еңсеру үшін адамға (отбасына) жағдай жасауды қамтамасыз ететін және оның қоғам өміріне басқа азаматтармен бірдей қатысу мүмкіндіктерін жасауға бағытталған көрсетілетін қызметтер кешені;</w:t>
      </w:r>
    </w:p>
    <w:bookmarkEnd w:id="12"/>
    <w:bookmarkStart w:name="z24" w:id="13"/>
    <w:p>
      <w:pPr>
        <w:spacing w:after="0"/>
        <w:ind w:left="0"/>
        <w:jc w:val="both"/>
      </w:pPr>
      <w:r>
        <w:rPr>
          <w:rFonts w:ascii="Times New Roman"/>
          <w:b w:val="false"/>
          <w:i w:val="false"/>
          <w:color w:val="000000"/>
          <w:sz w:val="28"/>
        </w:rPr>
        <w:t>
      2) арнаулы әлеуметтік көрсетілетін қызметтерді алушы – арнаулы әлеуметтік көрсетілетін қызметтерге мұқтаж деп танылған адам (отбасы);</w:t>
      </w:r>
    </w:p>
    <w:bookmarkEnd w:id="13"/>
    <w:bookmarkStart w:name="z25" w:id="14"/>
    <w:p>
      <w:pPr>
        <w:spacing w:after="0"/>
        <w:ind w:left="0"/>
        <w:jc w:val="both"/>
      </w:pPr>
      <w:r>
        <w:rPr>
          <w:rFonts w:ascii="Times New Roman"/>
          <w:b w:val="false"/>
          <w:i w:val="false"/>
          <w:color w:val="000000"/>
          <w:sz w:val="28"/>
        </w:rPr>
        <w:t>
      3) арнаулы әлеуметтік көрсетілетін қызметтерді ұсынатын субъектілер – арнаулы әлеуметтік көрсетілетін қызметтерді ұсыну жөніндегі мемлекеттік және мемлекеттік емес секторларда жұмыспен қамтылған жеке және (немесе) заңды тұлғалар;</w:t>
      </w:r>
    </w:p>
    <w:bookmarkEnd w:id="14"/>
    <w:bookmarkStart w:name="z26" w:id="15"/>
    <w:p>
      <w:pPr>
        <w:spacing w:after="0"/>
        <w:ind w:left="0"/>
        <w:jc w:val="both"/>
      </w:pPr>
      <w:r>
        <w:rPr>
          <w:rFonts w:ascii="Times New Roman"/>
          <w:b w:val="false"/>
          <w:i w:val="false"/>
          <w:color w:val="000000"/>
          <w:sz w:val="28"/>
        </w:rPr>
        <w:t>
      4) арнаулы әлеуметтік көрсетілетін қызметтерге арналған бағаның шектері – арнаулы әлеуметтік қызметтердің кепілдік берілген мемлекеттік құнын қамтамасыз етуге арналған тарифтердің ең жоғары және ең төмен деңгейлері;</w:t>
      </w:r>
    </w:p>
    <w:bookmarkEnd w:id="15"/>
    <w:bookmarkStart w:name="z27" w:id="16"/>
    <w:p>
      <w:pPr>
        <w:spacing w:after="0"/>
        <w:ind w:left="0"/>
        <w:jc w:val="both"/>
      </w:pPr>
      <w:r>
        <w:rPr>
          <w:rFonts w:ascii="Times New Roman"/>
          <w:b w:val="false"/>
          <w:i w:val="false"/>
          <w:color w:val="000000"/>
          <w:sz w:val="28"/>
        </w:rPr>
        <w:t>
      5) Әлеуметтік көрсетілетін қызметтер порталы (бұдан әрі – портал) – Кодекске сәйкес мүгедектігі бар адамдар үшін өнім берушілер ұсынатын тауарлар мен көрсетілетін қызметтердің құнын жергілікті атқарушы органдардың кепілдік берілген сома шегінде өтеуі шарттарымен оларға қол жеткізудің бірыңғай нүктесін білдіретін цифрлық объект;</w:t>
      </w:r>
    </w:p>
    <w:bookmarkEnd w:id="16"/>
    <w:bookmarkStart w:name="z28" w:id="17"/>
    <w:p>
      <w:pPr>
        <w:spacing w:after="0"/>
        <w:ind w:left="0"/>
        <w:jc w:val="both"/>
      </w:pPr>
      <w:r>
        <w:rPr>
          <w:rFonts w:ascii="Times New Roman"/>
          <w:b w:val="false"/>
          <w:i w:val="false"/>
          <w:color w:val="000000"/>
          <w:sz w:val="28"/>
        </w:rPr>
        <w:t>
      6) халықты әлеуметтік қорғау және жұмыспен қамту мәселелері жөніндегі астананың, облыстардың, республикалық маңызы бар қалалардың, аудандардың, облыстық маңызы бар қалалардың халықты әлеуметтік қорғау және жұмыспен қамту саласындағы бағыттарды айқындайтын жергілікті атқарушы органы;</w:t>
      </w:r>
    </w:p>
    <w:bookmarkEnd w:id="17"/>
    <w:bookmarkStart w:name="z29" w:id="18"/>
    <w:p>
      <w:pPr>
        <w:spacing w:after="0"/>
        <w:ind w:left="0"/>
        <w:jc w:val="both"/>
      </w:pPr>
      <w:r>
        <w:rPr>
          <w:rFonts w:ascii="Times New Roman"/>
          <w:b w:val="false"/>
          <w:i w:val="false"/>
          <w:color w:val="000000"/>
          <w:sz w:val="28"/>
        </w:rPr>
        <w:t>
      7) Электрондық цифрлық қолтаңба (бұдан әрі – ЭЦҚ) – электрондық цифрлық қолтаңбаның жабық кілті мен электрондық цифрлық қолтаңба құралдарын пайдалана отырып жасалған, электрондық құжаттың анықтығын, оның тиесілілігін және мазмұнының өзгермейтіндігін растайтын цифрлық жазба (цифрлық деректер жиынтығы);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Еңбек және халықты әлеуметтік қорғау министрінің 30.06.2026 </w:t>
      </w:r>
      <w:r>
        <w:rPr>
          <w:rFonts w:ascii="Times New Roman"/>
          <w:b w:val="false"/>
          <w:i w:val="false"/>
          <w:color w:val="000000"/>
          <w:sz w:val="28"/>
        </w:rPr>
        <w:t>№ 276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12.05.2026 </w:t>
      </w:r>
      <w:r>
        <w:rPr>
          <w:rFonts w:ascii="Times New Roman"/>
          <w:b w:val="false"/>
          <w:i w:val="false"/>
          <w:color w:val="000000"/>
          <w:sz w:val="28"/>
        </w:rPr>
        <w:t>№ 179</w:t>
      </w:r>
      <w:r>
        <w:rPr>
          <w:rFonts w:ascii="Times New Roman"/>
          <w:b w:val="false"/>
          <w:i w:val="false"/>
          <w:color w:val="ff0000"/>
          <w:sz w:val="28"/>
        </w:rPr>
        <w:t xml:space="preserve"> (12.07.2026 бастап қолданысқа енгізіледі) бұйрықтарымен.</w:t>
      </w:r>
      <w:r>
        <w:br/>
      </w:r>
      <w:r>
        <w:rPr>
          <w:rFonts w:ascii="Times New Roman"/>
          <w:b w:val="false"/>
          <w:i w:val="false"/>
          <w:color w:val="000000"/>
          <w:sz w:val="28"/>
        </w:rPr>
        <w:t>
</w:t>
      </w:r>
    </w:p>
    <w:bookmarkStart w:name="z30" w:id="19"/>
    <w:p>
      <w:pPr>
        <w:spacing w:after="0"/>
        <w:ind w:left="0"/>
        <w:jc w:val="both"/>
      </w:pPr>
      <w:r>
        <w:rPr>
          <w:rFonts w:ascii="Times New Roman"/>
          <w:b w:val="false"/>
          <w:i w:val="false"/>
          <w:color w:val="000000"/>
          <w:sz w:val="28"/>
        </w:rPr>
        <w:t>
      3. Арнаулы әлеуметтік көрсетілетін қызметтерді ұсынатын субъектілер құнын өтеуді уәкілетті орган жүзеге асырады.</w:t>
      </w:r>
    </w:p>
    <w:bookmarkEnd w:id="19"/>
    <w:bookmarkStart w:name="z31" w:id="20"/>
    <w:p>
      <w:pPr>
        <w:spacing w:after="0"/>
        <w:ind w:left="0"/>
        <w:jc w:val="left"/>
      </w:pPr>
      <w:r>
        <w:rPr>
          <w:rFonts w:ascii="Times New Roman"/>
          <w:b/>
          <w:i w:val="false"/>
          <w:color w:val="000000"/>
        </w:rPr>
        <w:t xml:space="preserve"> 2-тарау. Халықты әлеуметтік қорғау саласында арнаулы әлеуметтік қызметтер көрсетуге ақы төлеу қағидалары</w:t>
      </w:r>
    </w:p>
    <w:bookmarkEnd w:id="20"/>
    <w:bookmarkStart w:name="z32" w:id="21"/>
    <w:p>
      <w:pPr>
        <w:spacing w:after="0"/>
        <w:ind w:left="0"/>
        <w:jc w:val="both"/>
      </w:pPr>
      <w:r>
        <w:rPr>
          <w:rFonts w:ascii="Times New Roman"/>
          <w:b w:val="false"/>
          <w:i w:val="false"/>
          <w:color w:val="000000"/>
          <w:sz w:val="28"/>
        </w:rPr>
        <w:t xml:space="preserve">
      4. Арнаулы әлеуметтік көрсетілетін қызметтердің құнын төлеу әлеуметтік қызметтер порталында жасалатын арнаулы әлеуметтік қызметтер көрсету туралы шарт негізінде, арнаулы әлеуметтік қызметтерге арналған тарифтер шегінде жүзеге асырылады, олар Қазақстан Республикасы Премьер-Министрінің орынбасары – Қазақстан Республикасы Еңбек және халықты әлеуметтік қорғау министрінің 2023 жылғы 30 маусымдағы № 281 </w:t>
      </w:r>
      <w:r>
        <w:rPr>
          <w:rFonts w:ascii="Times New Roman"/>
          <w:b w:val="false"/>
          <w:i w:val="false"/>
          <w:color w:val="000000"/>
          <w:sz w:val="28"/>
        </w:rPr>
        <w:t>бұйрығымен</w:t>
      </w:r>
      <w:r>
        <w:rPr>
          <w:rFonts w:ascii="Times New Roman"/>
          <w:b w:val="false"/>
          <w:i w:val="false"/>
          <w:color w:val="000000"/>
          <w:sz w:val="28"/>
        </w:rPr>
        <w:t xml:space="preserve"> бекітілген Арнаулы әлеуметтік қызметтерге тарифтерді қалыптастыру қағидалары мен әдістемесіне сәйкес жергілікті атқарушы органдармен бекітіледі (Қазақстан Республикасының нормативтік құқықтық актілерін мемлекеттік тіркеу тізілімінде 2023 жылғы 30 маусымда № 32987 болып тіркелген).</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Еңбек және халықты әлеуметтік қорғау министрінің 03.07.2026 </w:t>
      </w:r>
      <w:r>
        <w:rPr>
          <w:rFonts w:ascii="Times New Roman"/>
          <w:b w:val="false"/>
          <w:i w:val="false"/>
          <w:color w:val="ff0000"/>
          <w:sz w:val="28"/>
        </w:rPr>
        <w:t>№ 288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2"/>
    <w:p>
      <w:pPr>
        <w:spacing w:after="0"/>
        <w:ind w:left="0"/>
        <w:jc w:val="both"/>
      </w:pPr>
      <w:r>
        <w:rPr>
          <w:rFonts w:ascii="Times New Roman"/>
          <w:b w:val="false"/>
          <w:i w:val="false"/>
          <w:color w:val="000000"/>
          <w:sz w:val="28"/>
        </w:rPr>
        <w:t>
      5. Арнаулы әлеуметтік көрсетілетін қызметтерді ұсынатын субъектісі порталда сәйкес мына құжаттары негізінде жүзеге асырады:</w:t>
      </w:r>
    </w:p>
    <w:bookmarkEnd w:id="22"/>
    <w:bookmarkStart w:name="z34" w:id="23"/>
    <w:p>
      <w:pPr>
        <w:spacing w:after="0"/>
        <w:ind w:left="0"/>
        <w:jc w:val="both"/>
      </w:pPr>
      <w:r>
        <w:rPr>
          <w:rFonts w:ascii="Times New Roman"/>
          <w:b w:val="false"/>
          <w:i w:val="false"/>
          <w:color w:val="000000"/>
          <w:sz w:val="28"/>
        </w:rPr>
        <w:t xml:space="preserve">
      1) "Бастапқы есепке алу құжаттарының нысандарын бекіту туралы" Қазақстан Республикасы Қаржы министрінің 2012 жылғы 20 желтоқсандағы № 562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8265 болып тіркелген) (бұдан әрі – № 562 бұйрық) бекітілген нысан бойынша арнаулы әлеуметтік қызметтер көрсетуге арналған ведомостарын қоса бере отырып, орындалған жұмыстардың (көрсетілген қызметтердің) актісі;</w:t>
      </w:r>
    </w:p>
    <w:bookmarkEnd w:id="23"/>
    <w:bookmarkStart w:name="z35" w:id="24"/>
    <w:p>
      <w:pPr>
        <w:spacing w:after="0"/>
        <w:ind w:left="0"/>
        <w:jc w:val="both"/>
      </w:pPr>
      <w:r>
        <w:rPr>
          <w:rFonts w:ascii="Times New Roman"/>
          <w:b w:val="false"/>
          <w:i w:val="false"/>
          <w:color w:val="000000"/>
          <w:sz w:val="28"/>
        </w:rPr>
        <w:t xml:space="preserve">
      2) Арнаулы әлеуметтік көрсетілетін қызметтерді ұсынатын субъектілер "Шот-фактураны жазып беру қағидаларын және оның нысанын бекіту туралы" Қазақстан Республикасы Қаржы министрінің 2025 жылғы 28 қазандағы № 629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37241 болып тіркелген) сәйкес электрондық шот-фактуралардың цифрлық жүйесінде электрондық нысанда шот-фактураларды жазып 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Еңбек және халықты әлеуметтік қорғау министрінің 12.05.2026 </w:t>
      </w:r>
      <w:r>
        <w:rPr>
          <w:rFonts w:ascii="Times New Roman"/>
          <w:b w:val="false"/>
          <w:i w:val="false"/>
          <w:color w:val="000000"/>
          <w:sz w:val="28"/>
        </w:rPr>
        <w:t>№ 179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6" w:id="25"/>
    <w:p>
      <w:pPr>
        <w:spacing w:after="0"/>
        <w:ind w:left="0"/>
        <w:jc w:val="both"/>
      </w:pPr>
      <w:r>
        <w:rPr>
          <w:rFonts w:ascii="Times New Roman"/>
          <w:b w:val="false"/>
          <w:i w:val="false"/>
          <w:color w:val="000000"/>
          <w:sz w:val="28"/>
        </w:rPr>
        <w:t>
      6. Арнаулы әлеуметтік қызметтерді көрсететін субъектіге арнаулы әлеуметтік қызметтерді төлеуге арналған құжаттарды уәкілетті орган қарауға қабылдағанға дейін себебін көрсете отырып, құжаттарды кері қайтарып алуға және оларға өзгерістер енгізуге жол беріледі.</w:t>
      </w:r>
    </w:p>
    <w:bookmarkEnd w:id="25"/>
    <w:bookmarkStart w:name="z37" w:id="26"/>
    <w:p>
      <w:pPr>
        <w:spacing w:after="0"/>
        <w:ind w:left="0"/>
        <w:jc w:val="both"/>
      </w:pPr>
      <w:r>
        <w:rPr>
          <w:rFonts w:ascii="Times New Roman"/>
          <w:b w:val="false"/>
          <w:i w:val="false"/>
          <w:color w:val="000000"/>
          <w:sz w:val="28"/>
        </w:rPr>
        <w:t xml:space="preserve">
      7. Уәкілетті орган арнаулы әлеуметтік қызметтерді төлеу үшін осы Қағидалардың </w:t>
      </w:r>
      <w:r>
        <w:rPr>
          <w:rFonts w:ascii="Times New Roman"/>
          <w:b w:val="false"/>
          <w:i w:val="false"/>
          <w:color w:val="000000"/>
          <w:sz w:val="28"/>
        </w:rPr>
        <w:t>5-тармағында</w:t>
      </w:r>
      <w:r>
        <w:rPr>
          <w:rFonts w:ascii="Times New Roman"/>
          <w:b w:val="false"/>
          <w:i w:val="false"/>
          <w:color w:val="000000"/>
          <w:sz w:val="28"/>
        </w:rPr>
        <w:t xml:space="preserve"> көрсетілген құжаттарды "Е-Собес" цифрлық жүйесіне келіп түскен күннен бастап 7 (жеті) жұмыс күні ішінде оларды қарайды және қабылдайды немесе себебін көрсете отырып, қайта қарау үшін арнаулы әлеуметтік қызмет көрсететін субъектіге қайтарады.</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Еңбек және халықты әлеуметтік қорғау министрінің 12.05.2026 </w:t>
      </w:r>
      <w:r>
        <w:rPr>
          <w:rFonts w:ascii="Times New Roman"/>
          <w:b w:val="false"/>
          <w:i w:val="false"/>
          <w:color w:val="000000"/>
          <w:sz w:val="28"/>
        </w:rPr>
        <w:t>№ 179</w:t>
      </w:r>
      <w:r>
        <w:rPr>
          <w:rFonts w:ascii="Times New Roman"/>
          <w:b w:val="false"/>
          <w:i w:val="false"/>
          <w:color w:val="ff0000"/>
          <w:sz w:val="28"/>
        </w:rPr>
        <w:t xml:space="preserve"> (12.07.2026 бастап қолданысқа енгізіледі) бұйрығымен.</w:t>
      </w:r>
      <w:r>
        <w:br/>
      </w:r>
      <w:r>
        <w:rPr>
          <w:rFonts w:ascii="Times New Roman"/>
          <w:b w:val="false"/>
          <w:i w:val="false"/>
          <w:color w:val="000000"/>
          <w:sz w:val="28"/>
        </w:rPr>
        <w:t>
</w:t>
      </w:r>
    </w:p>
    <w:bookmarkStart w:name="z39" w:id="27"/>
    <w:p>
      <w:pPr>
        <w:spacing w:after="0"/>
        <w:ind w:left="0"/>
        <w:jc w:val="both"/>
      </w:pPr>
      <w:r>
        <w:rPr>
          <w:rFonts w:ascii="Times New Roman"/>
          <w:b w:val="false"/>
          <w:i w:val="false"/>
          <w:color w:val="000000"/>
          <w:sz w:val="28"/>
        </w:rPr>
        <w:t>
      8. Уәкiлеттi орган арнаулы әлеуметтiк қызметтерді көрсететін субъектiге пысықтау үшiн қайтарады және (немесе) арнаулы әлеуметтiк қызметтер көрсететін субъектi мынадай негiздер бойынша қайта қарауға қайтарады:</w:t>
      </w:r>
    </w:p>
    <w:bookmarkEnd w:id="27"/>
    <w:bookmarkStart w:name="z40" w:id="28"/>
    <w:p>
      <w:pPr>
        <w:spacing w:after="0"/>
        <w:ind w:left="0"/>
        <w:jc w:val="both"/>
      </w:pPr>
      <w:r>
        <w:rPr>
          <w:rFonts w:ascii="Times New Roman"/>
          <w:b w:val="false"/>
          <w:i w:val="false"/>
          <w:color w:val="000000"/>
          <w:sz w:val="28"/>
        </w:rPr>
        <w:t>
      1) 5-тармақта көрсетілген құжаттардың толық топтамасын ұсынбау;</w:t>
      </w:r>
    </w:p>
    <w:bookmarkEnd w:id="28"/>
    <w:bookmarkStart w:name="z41" w:id="29"/>
    <w:p>
      <w:pPr>
        <w:spacing w:after="0"/>
        <w:ind w:left="0"/>
        <w:jc w:val="both"/>
      </w:pPr>
      <w:r>
        <w:rPr>
          <w:rFonts w:ascii="Times New Roman"/>
          <w:b w:val="false"/>
          <w:i w:val="false"/>
          <w:color w:val="000000"/>
          <w:sz w:val="28"/>
        </w:rPr>
        <w:t>
      2) 5-тармақта көрсетілген құжаттардағы ұсынылған мәліметтердің дәйексіздігі:</w:t>
      </w:r>
    </w:p>
    <w:bookmarkEnd w:id="29"/>
    <w:bookmarkStart w:name="z42" w:id="30"/>
    <w:p>
      <w:pPr>
        <w:spacing w:after="0"/>
        <w:ind w:left="0"/>
        <w:jc w:val="both"/>
      </w:pPr>
      <w:r>
        <w:rPr>
          <w:rFonts w:ascii="Times New Roman"/>
          <w:b w:val="false"/>
          <w:i w:val="false"/>
          <w:color w:val="000000"/>
          <w:sz w:val="28"/>
        </w:rPr>
        <w:t>
      3) көрсетілетін қызметті алушының қайтыс болуы;</w:t>
      </w:r>
    </w:p>
    <w:bookmarkEnd w:id="30"/>
    <w:bookmarkStart w:name="z43" w:id="31"/>
    <w:p>
      <w:pPr>
        <w:spacing w:after="0"/>
        <w:ind w:left="0"/>
        <w:jc w:val="both"/>
      </w:pPr>
      <w:r>
        <w:rPr>
          <w:rFonts w:ascii="Times New Roman"/>
          <w:b w:val="false"/>
          <w:i w:val="false"/>
          <w:color w:val="000000"/>
          <w:sz w:val="28"/>
        </w:rPr>
        <w:t>
      4) көрсетілетін қызметті алушының мүгедектігін жою;</w:t>
      </w:r>
    </w:p>
    <w:bookmarkEnd w:id="31"/>
    <w:bookmarkStart w:name="z44" w:id="32"/>
    <w:p>
      <w:pPr>
        <w:spacing w:after="0"/>
        <w:ind w:left="0"/>
        <w:jc w:val="both"/>
      </w:pPr>
      <w:r>
        <w:rPr>
          <w:rFonts w:ascii="Times New Roman"/>
          <w:b w:val="false"/>
          <w:i w:val="false"/>
          <w:color w:val="000000"/>
          <w:sz w:val="28"/>
        </w:rPr>
        <w:t>
      5) стационар, жартылай стационар немесе үй жағдайында көрсетілетін қызметті алушының үшінші мүгедектік тобын белгілеу;</w:t>
      </w:r>
    </w:p>
    <w:bookmarkEnd w:id="32"/>
    <w:bookmarkStart w:name="z45" w:id="33"/>
    <w:p>
      <w:pPr>
        <w:spacing w:after="0"/>
        <w:ind w:left="0"/>
        <w:jc w:val="both"/>
      </w:pPr>
      <w:r>
        <w:rPr>
          <w:rFonts w:ascii="Times New Roman"/>
          <w:b w:val="false"/>
          <w:i w:val="false"/>
          <w:color w:val="000000"/>
          <w:sz w:val="28"/>
        </w:rPr>
        <w:t>
      6) оңалту мен оңалтудың жеке жоспарында арнаулы әлеуметтік қызметтерді көрсету бойынша тиімді ұсыныстардың болмауы;</w:t>
      </w:r>
    </w:p>
    <w:bookmarkEnd w:id="33"/>
    <w:bookmarkStart w:name="z46" w:id="34"/>
    <w:p>
      <w:pPr>
        <w:spacing w:after="0"/>
        <w:ind w:left="0"/>
        <w:jc w:val="both"/>
      </w:pPr>
      <w:r>
        <w:rPr>
          <w:rFonts w:ascii="Times New Roman"/>
          <w:b w:val="false"/>
          <w:i w:val="false"/>
          <w:color w:val="000000"/>
          <w:sz w:val="28"/>
        </w:rPr>
        <w:t>
      7) жетім балалар мен ата-анасының қамқорлығынсыз қалған балаларды қоспағанда, тірек-қимыл аппараты бұзылған балалар мен балалардың кәмелеттік жасқа толуы;</w:t>
      </w:r>
    </w:p>
    <w:bookmarkEnd w:id="34"/>
    <w:bookmarkStart w:name="z47" w:id="35"/>
    <w:p>
      <w:pPr>
        <w:spacing w:after="0"/>
        <w:ind w:left="0"/>
        <w:jc w:val="both"/>
      </w:pPr>
      <w:r>
        <w:rPr>
          <w:rFonts w:ascii="Times New Roman"/>
          <w:b w:val="false"/>
          <w:i w:val="false"/>
          <w:color w:val="000000"/>
          <w:sz w:val="28"/>
        </w:rPr>
        <w:t>
      8) арнаулы әлеуметтік қызметтерді көрсететін басқа ұйымдардан осындай қызметтерді алу;</w:t>
      </w:r>
    </w:p>
    <w:bookmarkEnd w:id="35"/>
    <w:bookmarkStart w:name="z48" w:id="36"/>
    <w:p>
      <w:pPr>
        <w:spacing w:after="0"/>
        <w:ind w:left="0"/>
        <w:jc w:val="both"/>
      </w:pPr>
      <w:r>
        <w:rPr>
          <w:rFonts w:ascii="Times New Roman"/>
          <w:b w:val="false"/>
          <w:i w:val="false"/>
          <w:color w:val="000000"/>
          <w:sz w:val="28"/>
        </w:rPr>
        <w:t>
      9) көрсетілетін қызметті алушының басқа елді мекенге көшуі;</w:t>
      </w:r>
    </w:p>
    <w:bookmarkEnd w:id="36"/>
    <w:bookmarkStart w:name="z49" w:id="37"/>
    <w:p>
      <w:pPr>
        <w:spacing w:after="0"/>
        <w:ind w:left="0"/>
        <w:jc w:val="both"/>
      </w:pPr>
      <w:r>
        <w:rPr>
          <w:rFonts w:ascii="Times New Roman"/>
          <w:b w:val="false"/>
          <w:i w:val="false"/>
          <w:color w:val="000000"/>
          <w:sz w:val="28"/>
        </w:rPr>
        <w:t>
      10) білім беру ұйымдарында арнаулы әлеуметтік қызметтерді алу;</w:t>
      </w:r>
    </w:p>
    <w:bookmarkEnd w:id="37"/>
    <w:bookmarkStart w:name="z50" w:id="38"/>
    <w:p>
      <w:pPr>
        <w:spacing w:after="0"/>
        <w:ind w:left="0"/>
        <w:jc w:val="both"/>
      </w:pPr>
      <w:r>
        <w:rPr>
          <w:rFonts w:ascii="Times New Roman"/>
          <w:b w:val="false"/>
          <w:i w:val="false"/>
          <w:color w:val="000000"/>
          <w:sz w:val="28"/>
        </w:rPr>
        <w:t>
      11) көрсетілетін қызметті алушыға іздеу жариялау;</w:t>
      </w:r>
    </w:p>
    <w:bookmarkEnd w:id="38"/>
    <w:bookmarkStart w:name="z51" w:id="39"/>
    <w:p>
      <w:pPr>
        <w:spacing w:after="0"/>
        <w:ind w:left="0"/>
        <w:jc w:val="both"/>
      </w:pPr>
      <w:r>
        <w:rPr>
          <w:rFonts w:ascii="Times New Roman"/>
          <w:b w:val="false"/>
          <w:i w:val="false"/>
          <w:color w:val="000000"/>
          <w:sz w:val="28"/>
        </w:rPr>
        <w:t>
      12) көрсетілетін қызметті алушыны хабар-ошарсыз кетті деп тану;</w:t>
      </w:r>
    </w:p>
    <w:bookmarkEnd w:id="39"/>
    <w:bookmarkStart w:name="z52" w:id="40"/>
    <w:p>
      <w:pPr>
        <w:spacing w:after="0"/>
        <w:ind w:left="0"/>
        <w:jc w:val="both"/>
      </w:pPr>
      <w:r>
        <w:rPr>
          <w:rFonts w:ascii="Times New Roman"/>
          <w:b w:val="false"/>
          <w:i w:val="false"/>
          <w:color w:val="000000"/>
          <w:sz w:val="28"/>
        </w:rPr>
        <w:t>
      13) медициналық ұйымдарда медициналық оңалтудан өту;</w:t>
      </w:r>
    </w:p>
    <w:bookmarkEnd w:id="40"/>
    <w:bookmarkStart w:name="z53" w:id="41"/>
    <w:p>
      <w:pPr>
        <w:spacing w:after="0"/>
        <w:ind w:left="0"/>
        <w:jc w:val="both"/>
      </w:pPr>
      <w:r>
        <w:rPr>
          <w:rFonts w:ascii="Times New Roman"/>
          <w:b w:val="false"/>
          <w:i w:val="false"/>
          <w:color w:val="000000"/>
          <w:sz w:val="28"/>
        </w:rPr>
        <w:t>
      14) балаларды стационарлық мекемелерден патронаттық тәрбиеге беру;</w:t>
      </w:r>
    </w:p>
    <w:bookmarkEnd w:id="41"/>
    <w:bookmarkStart w:name="z54" w:id="42"/>
    <w:p>
      <w:pPr>
        <w:spacing w:after="0"/>
        <w:ind w:left="0"/>
        <w:jc w:val="both"/>
      </w:pPr>
      <w:r>
        <w:rPr>
          <w:rFonts w:ascii="Times New Roman"/>
          <w:b w:val="false"/>
          <w:i w:val="false"/>
          <w:color w:val="000000"/>
          <w:sz w:val="28"/>
        </w:rPr>
        <w:t>
      15) арнаулы әлеуметтік қызмет көрсететін маманның болмауы;</w:t>
      </w:r>
    </w:p>
    <w:bookmarkEnd w:id="42"/>
    <w:bookmarkStart w:name="z55" w:id="43"/>
    <w:p>
      <w:pPr>
        <w:spacing w:after="0"/>
        <w:ind w:left="0"/>
        <w:jc w:val="both"/>
      </w:pPr>
      <w:r>
        <w:rPr>
          <w:rFonts w:ascii="Times New Roman"/>
          <w:b w:val="false"/>
          <w:i w:val="false"/>
          <w:color w:val="000000"/>
          <w:sz w:val="28"/>
        </w:rPr>
        <w:t>
      16) арнаулы әлеуметтік қызмет түрлерін дұрыс тағайындауды анықтау;</w:t>
      </w:r>
    </w:p>
    <w:bookmarkEnd w:id="43"/>
    <w:bookmarkStart w:name="z56" w:id="44"/>
    <w:p>
      <w:pPr>
        <w:spacing w:after="0"/>
        <w:ind w:left="0"/>
        <w:jc w:val="both"/>
      </w:pPr>
      <w:r>
        <w:rPr>
          <w:rFonts w:ascii="Times New Roman"/>
          <w:b w:val="false"/>
          <w:i w:val="false"/>
          <w:color w:val="000000"/>
          <w:sz w:val="28"/>
        </w:rPr>
        <w:t>
      17) арнаулы әлеуметтiк қызметтiң түрi қаржыландырудың басқа тәсiлдерi (ҚБШ) арқылы көрсетiледi;</w:t>
      </w:r>
    </w:p>
    <w:bookmarkEnd w:id="44"/>
    <w:bookmarkStart w:name="z57" w:id="45"/>
    <w:p>
      <w:pPr>
        <w:spacing w:after="0"/>
        <w:ind w:left="0"/>
        <w:jc w:val="both"/>
      </w:pPr>
      <w:r>
        <w:rPr>
          <w:rFonts w:ascii="Times New Roman"/>
          <w:b w:val="false"/>
          <w:i w:val="false"/>
          <w:color w:val="000000"/>
          <w:sz w:val="28"/>
        </w:rPr>
        <w:t>
      18) көрсетілетін қызметті алушының (ақылы қызмет) есебінен арнаулы әлеуметтік қызметтер көрсету туралы шарт жасасу;</w:t>
      </w:r>
    </w:p>
    <w:bookmarkEnd w:id="45"/>
    <w:bookmarkStart w:name="z58" w:id="46"/>
    <w:p>
      <w:pPr>
        <w:spacing w:after="0"/>
        <w:ind w:left="0"/>
        <w:jc w:val="both"/>
      </w:pPr>
      <w:r>
        <w:rPr>
          <w:rFonts w:ascii="Times New Roman"/>
          <w:b w:val="false"/>
          <w:i w:val="false"/>
          <w:color w:val="000000"/>
          <w:sz w:val="28"/>
        </w:rPr>
        <w:t>
      19) қызметті алушы міндетті әлеуметтік медициналық сақтандыру жүйесінде көрсетілетін тегін медициналық көмектің және (немесе) медициналық оңалтудың кепілдік берілген көлемі шеңберінде көрсетіледі.</w:t>
      </w:r>
    </w:p>
    <w:bookmarkEnd w:id="46"/>
    <w:bookmarkStart w:name="z59" w:id="47"/>
    <w:p>
      <w:pPr>
        <w:spacing w:after="0"/>
        <w:ind w:left="0"/>
        <w:jc w:val="both"/>
      </w:pPr>
      <w:r>
        <w:rPr>
          <w:rFonts w:ascii="Times New Roman"/>
          <w:b w:val="false"/>
          <w:i w:val="false"/>
          <w:color w:val="000000"/>
          <w:sz w:val="28"/>
        </w:rPr>
        <w:t>
      9. Арнаулы әлеуметтік қызметтерді көрсететін субъект уәкілетті органнан қайта қарау үшін қайтару туралы ақпаратты алған күннен бастап 3 (үш) жұмыс күні ішінде қайтару себептерін жойып, 8-тармағында көрсетілген уәкілетті органның құжаттарды арнаулы әлеуметтік қызметтерге ақы төлеуге қайта жібереді.</w:t>
      </w:r>
    </w:p>
    <w:bookmarkEnd w:id="47"/>
    <w:bookmarkStart w:name="z60" w:id="48"/>
    <w:p>
      <w:pPr>
        <w:spacing w:after="0"/>
        <w:ind w:left="0"/>
        <w:jc w:val="both"/>
      </w:pPr>
      <w:r>
        <w:rPr>
          <w:rFonts w:ascii="Times New Roman"/>
          <w:b w:val="false"/>
          <w:i w:val="false"/>
          <w:color w:val="000000"/>
          <w:sz w:val="28"/>
        </w:rPr>
        <w:t>
      10. Арнаулы әлеуметтік көрсетілетін қызметтердің құнын өтеу уәкілетті орган құжаттарды қабылдаған күннен бастап 10 (он) жұмыс күні ішінде жүзеге асырылады.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