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a5c7" w14:textId="feba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желтоқсандағы № 500 бұйрығы. Қазақстан Республикасының Әділет министрлігінде 2024 жылғы 27 желтоқсанда № 35549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(бұдан әрі – Қағида)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мынандай редакцияда жазылсын:</w:t>
      </w:r>
    </w:p>
    <w:bookmarkStart w:name="z9"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жартылай стационарлық жағдайларында арнаулы әлеуметтік қызметтер көрсететін ұйым (бұдан әрі –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4"/>
    <w:bookmarkStart w:name="z11" w:id="5"/>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Астана қаласының жұмыспен қамту және әлеуметтік қорғау басқармасы, Алматы және Шымкент қалаларының жұмыспен қамту және әлеуметтік бағдарламалар басқармасы;</w:t>
      </w:r>
    </w:p>
    <w:bookmarkEnd w:id="5"/>
    <w:bookmarkStart w:name="z12" w:id="6"/>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(бұдан әрі –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көрсетілетін қызметтерді ұсынуға арналған лицензия негізінде арнаулы әлеуметтік қызметтерге көрсетуге арналған заңды тұлға;</w:t>
      </w:r>
    </w:p>
    <w:bookmarkEnd w:id="6"/>
    <w:bookmarkStart w:name="z13" w:id="7"/>
    <w:p>
      <w:pPr>
        <w:spacing w:after="0"/>
        <w:ind w:left="0"/>
        <w:jc w:val="both"/>
      </w:pPr>
      <w:r>
        <w:rPr>
          <w:rFonts w:ascii="Times New Roman"/>
          <w:b w:val="false"/>
          <w:i w:val="false"/>
          <w:color w:val="000000"/>
          <w:sz w:val="28"/>
        </w:rPr>
        <w:t xml:space="preserve">
      4) уақытша болу жағдайларында арнаулы әлеуметтік қызметтер көрсететін ұйым (бұдан әрі –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көрсетілетін қызметтерді ұсынуға арналған лицензия негізінде арнаулы әлеуметтік қызметтер көрсетуге арналған заңды тұлға; </w:t>
      </w:r>
    </w:p>
    <w:bookmarkEnd w:id="7"/>
    <w:bookmarkStart w:name="z14" w:id="8"/>
    <w:p>
      <w:pPr>
        <w:spacing w:after="0"/>
        <w:ind w:left="0"/>
        <w:jc w:val="both"/>
      </w:pPr>
      <w:r>
        <w:rPr>
          <w:rFonts w:ascii="Times New Roman"/>
          <w:b w:val="false"/>
          <w:i w:val="false"/>
          <w:color w:val="000000"/>
          <w:sz w:val="28"/>
        </w:rPr>
        <w:t>
      5) үйде арнаулы әлеуметтік қызметтер көрсететін ұйым (бұдан әрі – үйде қызмет көрсету ұйымы) – меншік нысанына қарамастан, қызмет алушылардың тұрғылықты жері бойынша үйде қызмет көрсету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8"/>
    <w:bookmarkStart w:name="z15" w:id="9"/>
    <w:p>
      <w:pPr>
        <w:spacing w:after="0"/>
        <w:ind w:left="0"/>
        <w:jc w:val="both"/>
      </w:pPr>
      <w:r>
        <w:rPr>
          <w:rFonts w:ascii="Times New Roman"/>
          <w:b w:val="false"/>
          <w:i w:val="false"/>
          <w:color w:val="000000"/>
          <w:sz w:val="28"/>
        </w:rPr>
        <w:t>
      мынадай мазмұндағы 4-1-тармақпен толықтырылсын:</w:t>
      </w:r>
    </w:p>
    <w:bookmarkEnd w:id="9"/>
    <w:bookmarkStart w:name="z16" w:id="10"/>
    <w:p>
      <w:pPr>
        <w:spacing w:after="0"/>
        <w:ind w:left="0"/>
        <w:jc w:val="both"/>
      </w:pPr>
      <w:r>
        <w:rPr>
          <w:rFonts w:ascii="Times New Roman"/>
          <w:b w:val="false"/>
          <w:i w:val="false"/>
          <w:color w:val="000000"/>
          <w:sz w:val="28"/>
        </w:rPr>
        <w:t xml:space="preserve">
      "4-1. Стационарлық үлгідегі ұйымдар өз қызметін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(бұдан әрі – Лицензия беру қағидасы) сәйкес берілген лицензия негізінде жүзеге асырады.";</w:t>
      </w:r>
    </w:p>
    <w:bookmarkEnd w:id="10"/>
    <w:bookmarkStart w:name="z17" w:id="11"/>
    <w:p>
      <w:pPr>
        <w:spacing w:after="0"/>
        <w:ind w:left="0"/>
        <w:jc w:val="both"/>
      </w:pPr>
      <w:r>
        <w:rPr>
          <w:rFonts w:ascii="Times New Roman"/>
          <w:b w:val="false"/>
          <w:i w:val="false"/>
          <w:color w:val="000000"/>
          <w:sz w:val="28"/>
        </w:rPr>
        <w:t>
      мынадай мазмұндағы 4-2, 4-3, 4-4 және 4-5-тармақтармен толықтырылсын:</w:t>
      </w:r>
    </w:p>
    <w:bookmarkEnd w:id="11"/>
    <w:bookmarkStart w:name="z18" w:id="12"/>
    <w:p>
      <w:pPr>
        <w:spacing w:after="0"/>
        <w:ind w:left="0"/>
        <w:jc w:val="both"/>
      </w:pPr>
      <w:r>
        <w:rPr>
          <w:rFonts w:ascii="Times New Roman"/>
          <w:b w:val="false"/>
          <w:i w:val="false"/>
          <w:color w:val="000000"/>
          <w:sz w:val="28"/>
        </w:rPr>
        <w:t>
      "4-2. Стационарлық үлгідегі ұйымдар қызметі арнаулы әлеуметтік қызметтер көрсететін ұйымдардың тіркеліміне тіркелген күннен басталады.</w:t>
      </w:r>
    </w:p>
    <w:bookmarkEnd w:id="12"/>
    <w:bookmarkStart w:name="z19" w:id="13"/>
    <w:p>
      <w:pPr>
        <w:spacing w:after="0"/>
        <w:ind w:left="0"/>
        <w:jc w:val="both"/>
      </w:pPr>
      <w:r>
        <w:rPr>
          <w:rFonts w:ascii="Times New Roman"/>
          <w:b w:val="false"/>
          <w:i w:val="false"/>
          <w:color w:val="000000"/>
          <w:sz w:val="28"/>
        </w:rPr>
        <w:t>
      4-3. Стационарлық үлгідегі ұйымдардың қызметі арнаулы әлеуметтік қызметтер көрсететін ұйымдарды тіркеуден шығарған күннен бастап аяқталады.</w:t>
      </w:r>
    </w:p>
    <w:bookmarkEnd w:id="13"/>
    <w:bookmarkStart w:name="z20" w:id="14"/>
    <w:p>
      <w:pPr>
        <w:spacing w:after="0"/>
        <w:ind w:left="0"/>
        <w:jc w:val="both"/>
      </w:pPr>
      <w:r>
        <w:rPr>
          <w:rFonts w:ascii="Times New Roman"/>
          <w:b w:val="false"/>
          <w:i w:val="false"/>
          <w:color w:val="000000"/>
          <w:sz w:val="28"/>
        </w:rPr>
        <w:t xml:space="preserve">
      4-4. Стационарлық үлгідегі ұйымдар "Халықты әлеуметтік қорғау саласында арнаулы әлеуметтік қызметтер көрсетуді қаржыландыру және мониторингтеу қағидаларын бекіту туралы" Қазақстан Республикасы Премьер-Министрі орынбасарының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(бұдан әрі - Қаржыландыру және мониторингтеу қағидалары) қағидаларын сәйкес қаржыландырылады.</w:t>
      </w:r>
    </w:p>
    <w:bookmarkEnd w:id="14"/>
    <w:bookmarkStart w:name="z21" w:id="15"/>
    <w:p>
      <w:pPr>
        <w:spacing w:after="0"/>
        <w:ind w:left="0"/>
        <w:jc w:val="both"/>
      </w:pPr>
      <w:r>
        <w:rPr>
          <w:rFonts w:ascii="Times New Roman"/>
          <w:b w:val="false"/>
          <w:i w:val="false"/>
          <w:color w:val="000000"/>
          <w:sz w:val="28"/>
        </w:rPr>
        <w:t>
      4-5. Жарғылық мақсаттары мен міндеттеріне сәйкес стационарлық үлгідегі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оныншы абзацы мынандай редакцияда жазылсын:</w:t>
      </w:r>
    </w:p>
    <w:bookmarkStart w:name="z23" w:id="16"/>
    <w:p>
      <w:pPr>
        <w:spacing w:after="0"/>
        <w:ind w:left="0"/>
        <w:jc w:val="both"/>
      </w:pPr>
      <w:r>
        <w:rPr>
          <w:rFonts w:ascii="Times New Roman"/>
          <w:b w:val="false"/>
          <w:i w:val="false"/>
          <w:color w:val="000000"/>
          <w:sz w:val="28"/>
        </w:rPr>
        <w:t>
      "осы Қағидаларға 10-қосымшаға сәйкес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bookmarkEnd w:id="16"/>
    <w:bookmarkStart w:name="z24" w:id="17"/>
    <w:p>
      <w:pPr>
        <w:spacing w:after="0"/>
        <w:ind w:left="0"/>
        <w:jc w:val="both"/>
      </w:pPr>
      <w:r>
        <w:rPr>
          <w:rFonts w:ascii="Times New Roman"/>
          <w:b w:val="false"/>
          <w:i w:val="false"/>
          <w:color w:val="000000"/>
          <w:sz w:val="28"/>
        </w:rPr>
        <w:t xml:space="preserve">
      12-тармақ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 алып тасталсын;</w:t>
      </w:r>
    </w:p>
    <w:bookmarkEnd w:id="17"/>
    <w:bookmarkStart w:name="z25" w:id="18"/>
    <w:p>
      <w:pPr>
        <w:spacing w:after="0"/>
        <w:ind w:left="0"/>
        <w:jc w:val="both"/>
      </w:pPr>
      <w:r>
        <w:rPr>
          <w:rFonts w:ascii="Times New Roman"/>
          <w:b w:val="false"/>
          <w:i w:val="false"/>
          <w:color w:val="000000"/>
          <w:sz w:val="28"/>
        </w:rPr>
        <w:t>
      мынадай мазмұндағы 13-1-тармақпен толықтырылсын:</w:t>
      </w:r>
    </w:p>
    <w:bookmarkEnd w:id="18"/>
    <w:bookmarkStart w:name="z26" w:id="19"/>
    <w:p>
      <w:pPr>
        <w:spacing w:after="0"/>
        <w:ind w:left="0"/>
        <w:jc w:val="both"/>
      </w:pPr>
      <w:r>
        <w:rPr>
          <w:rFonts w:ascii="Times New Roman"/>
          <w:b w:val="false"/>
          <w:i w:val="false"/>
          <w:color w:val="000000"/>
          <w:sz w:val="28"/>
        </w:rPr>
        <w:t>
      "13-1. Жартылай стационарлық үлгідегі ұйымдар өз қызметін Лицензия беру қағидаларына сәйкес берілген лицензия негізінде жүзеге асырады.";</w:t>
      </w:r>
    </w:p>
    <w:bookmarkEnd w:id="19"/>
    <w:bookmarkStart w:name="z27" w:id="20"/>
    <w:p>
      <w:pPr>
        <w:spacing w:after="0"/>
        <w:ind w:left="0"/>
        <w:jc w:val="both"/>
      </w:pPr>
      <w:r>
        <w:rPr>
          <w:rFonts w:ascii="Times New Roman"/>
          <w:b w:val="false"/>
          <w:i w:val="false"/>
          <w:color w:val="000000"/>
          <w:sz w:val="28"/>
        </w:rPr>
        <w:t>
      мынадай мазмұндағы 13-2, 13-3, 13-4 және 13-5-тармақтармен толықтырылсын:</w:t>
      </w:r>
    </w:p>
    <w:bookmarkEnd w:id="20"/>
    <w:bookmarkStart w:name="z28" w:id="21"/>
    <w:p>
      <w:pPr>
        <w:spacing w:after="0"/>
        <w:ind w:left="0"/>
        <w:jc w:val="both"/>
      </w:pPr>
      <w:r>
        <w:rPr>
          <w:rFonts w:ascii="Times New Roman"/>
          <w:b w:val="false"/>
          <w:i w:val="false"/>
          <w:color w:val="000000"/>
          <w:sz w:val="28"/>
        </w:rPr>
        <w:t>
      "13-2. Жартылай стационарлық үлгідегі ұйымдар қызметі арнаулы әлеуметтік қызметтер көрсететін ұйымдардың тіркеліміне тіркелген күннен басталады.</w:t>
      </w:r>
    </w:p>
    <w:bookmarkEnd w:id="21"/>
    <w:bookmarkStart w:name="z29" w:id="22"/>
    <w:p>
      <w:pPr>
        <w:spacing w:after="0"/>
        <w:ind w:left="0"/>
        <w:jc w:val="both"/>
      </w:pPr>
      <w:r>
        <w:rPr>
          <w:rFonts w:ascii="Times New Roman"/>
          <w:b w:val="false"/>
          <w:i w:val="false"/>
          <w:color w:val="000000"/>
          <w:sz w:val="28"/>
        </w:rPr>
        <w:t>
      13-3. Жартылай стационарлық үлгідегі ұйымдардың қызметі арнаулы әлеуметтік қызметтер көрсететін ұйымдарды тіркеуден шығарған күннен бастап аяқталады.</w:t>
      </w:r>
    </w:p>
    <w:bookmarkEnd w:id="22"/>
    <w:bookmarkStart w:name="z30" w:id="23"/>
    <w:p>
      <w:pPr>
        <w:spacing w:after="0"/>
        <w:ind w:left="0"/>
        <w:jc w:val="both"/>
      </w:pPr>
      <w:r>
        <w:rPr>
          <w:rFonts w:ascii="Times New Roman"/>
          <w:b w:val="false"/>
          <w:i w:val="false"/>
          <w:color w:val="000000"/>
          <w:sz w:val="28"/>
        </w:rPr>
        <w:t>
      13-4. Жартылай стационарлық үлгідегі ұйымдар Қаржыландыру және мониторингтеу қағидаларына сәйкес қаржыландырылады.</w:t>
      </w:r>
    </w:p>
    <w:bookmarkEnd w:id="23"/>
    <w:bookmarkStart w:name="z31" w:id="24"/>
    <w:p>
      <w:pPr>
        <w:spacing w:after="0"/>
        <w:ind w:left="0"/>
        <w:jc w:val="both"/>
      </w:pPr>
      <w:r>
        <w:rPr>
          <w:rFonts w:ascii="Times New Roman"/>
          <w:b w:val="false"/>
          <w:i w:val="false"/>
          <w:color w:val="000000"/>
          <w:sz w:val="28"/>
        </w:rPr>
        <w:t>
      13-5. Жарғылық мақсаттары мен міндеттеріне сәйкес жартылай стационарлық үлгідегі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бесінші абзацы мынандай редакцияда жазылсын:</w:t>
      </w:r>
    </w:p>
    <w:bookmarkStart w:name="z33" w:id="25"/>
    <w:p>
      <w:pPr>
        <w:spacing w:after="0"/>
        <w:ind w:left="0"/>
        <w:jc w:val="both"/>
      </w:pPr>
      <w:r>
        <w:rPr>
          <w:rFonts w:ascii="Times New Roman"/>
          <w:b w:val="false"/>
          <w:i w:val="false"/>
          <w:color w:val="000000"/>
          <w:sz w:val="28"/>
        </w:rPr>
        <w:t>
      "осы Қағидаларға 10-қосымшаға сәйкес жартылай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bookmarkEnd w:id="25"/>
    <w:bookmarkStart w:name="z34" w:id="26"/>
    <w:p>
      <w:pPr>
        <w:spacing w:after="0"/>
        <w:ind w:left="0"/>
        <w:jc w:val="both"/>
      </w:pPr>
      <w:r>
        <w:rPr>
          <w:rFonts w:ascii="Times New Roman"/>
          <w:b w:val="false"/>
          <w:i w:val="false"/>
          <w:color w:val="000000"/>
          <w:sz w:val="28"/>
        </w:rPr>
        <w:t xml:space="preserve">
      23-тармақ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 алып тасталсын;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мынандай редакцияда жазылсын:</w:t>
      </w:r>
    </w:p>
    <w:bookmarkStart w:name="z36" w:id="27"/>
    <w:p>
      <w:pPr>
        <w:spacing w:after="0"/>
        <w:ind w:left="0"/>
        <w:jc w:val="both"/>
      </w:pPr>
      <w:r>
        <w:rPr>
          <w:rFonts w:ascii="Times New Roman"/>
          <w:b w:val="false"/>
          <w:i w:val="false"/>
          <w:color w:val="000000"/>
          <w:sz w:val="28"/>
        </w:rPr>
        <w:t>
      "24. Үйде қызмет көрсету ұйымдары үйде әлеуметтік көмек көрсету қызметі/бөлімшесі ретінде құрылады.";</w:t>
      </w:r>
    </w:p>
    <w:bookmarkEnd w:id="27"/>
    <w:bookmarkStart w:name="z37" w:id="28"/>
    <w:p>
      <w:pPr>
        <w:spacing w:after="0"/>
        <w:ind w:left="0"/>
        <w:jc w:val="both"/>
      </w:pPr>
      <w:r>
        <w:rPr>
          <w:rFonts w:ascii="Times New Roman"/>
          <w:b w:val="false"/>
          <w:i w:val="false"/>
          <w:color w:val="000000"/>
          <w:sz w:val="28"/>
        </w:rPr>
        <w:t>
      мынадай мазмұндағы 24-1-тармақпен толықтырылсын:</w:t>
      </w:r>
    </w:p>
    <w:bookmarkEnd w:id="28"/>
    <w:bookmarkStart w:name="z38" w:id="29"/>
    <w:p>
      <w:pPr>
        <w:spacing w:after="0"/>
        <w:ind w:left="0"/>
        <w:jc w:val="both"/>
      </w:pPr>
      <w:r>
        <w:rPr>
          <w:rFonts w:ascii="Times New Roman"/>
          <w:b w:val="false"/>
          <w:i w:val="false"/>
          <w:color w:val="000000"/>
          <w:sz w:val="28"/>
        </w:rPr>
        <w:t>
      "24-1. Үйде қызмет көрсету ұйымдары өз қызметін Лицензия беру қағидасына сәйкес берілген лицензия негізінде жүзеге асырады.";</w:t>
      </w:r>
    </w:p>
    <w:bookmarkEnd w:id="29"/>
    <w:bookmarkStart w:name="z39" w:id="30"/>
    <w:p>
      <w:pPr>
        <w:spacing w:after="0"/>
        <w:ind w:left="0"/>
        <w:jc w:val="both"/>
      </w:pPr>
      <w:r>
        <w:rPr>
          <w:rFonts w:ascii="Times New Roman"/>
          <w:b w:val="false"/>
          <w:i w:val="false"/>
          <w:color w:val="000000"/>
          <w:sz w:val="28"/>
        </w:rPr>
        <w:t>
      мынадай мазмұндағы 24-2, 24-3, 24-4 және 24-5-тармақтармен толықтырылсын:</w:t>
      </w:r>
    </w:p>
    <w:bookmarkEnd w:id="30"/>
    <w:bookmarkStart w:name="z40" w:id="31"/>
    <w:p>
      <w:pPr>
        <w:spacing w:after="0"/>
        <w:ind w:left="0"/>
        <w:jc w:val="both"/>
      </w:pPr>
      <w:r>
        <w:rPr>
          <w:rFonts w:ascii="Times New Roman"/>
          <w:b w:val="false"/>
          <w:i w:val="false"/>
          <w:color w:val="000000"/>
          <w:sz w:val="28"/>
        </w:rPr>
        <w:t>
      "24-2. Үйде қызмет көрсету ұйымдар қызметі арнаулы әлеуметтік қызметтер көрсететін ұйымдардың тіркеліміне тіркелген күннен басталады.</w:t>
      </w:r>
    </w:p>
    <w:bookmarkEnd w:id="31"/>
    <w:bookmarkStart w:name="z41" w:id="32"/>
    <w:p>
      <w:pPr>
        <w:spacing w:after="0"/>
        <w:ind w:left="0"/>
        <w:jc w:val="both"/>
      </w:pPr>
      <w:r>
        <w:rPr>
          <w:rFonts w:ascii="Times New Roman"/>
          <w:b w:val="false"/>
          <w:i w:val="false"/>
          <w:color w:val="000000"/>
          <w:sz w:val="28"/>
        </w:rPr>
        <w:t>
      24-3. Үйде қызмет көрсету ұйымдардың қызметі арнаулы әлеуметтік қызметтер көрсететін ұйымдарды тіркеуден шығарған күннен бастап аяқталады.</w:t>
      </w:r>
    </w:p>
    <w:bookmarkEnd w:id="32"/>
    <w:bookmarkStart w:name="z42" w:id="33"/>
    <w:p>
      <w:pPr>
        <w:spacing w:after="0"/>
        <w:ind w:left="0"/>
        <w:jc w:val="both"/>
      </w:pPr>
      <w:r>
        <w:rPr>
          <w:rFonts w:ascii="Times New Roman"/>
          <w:b w:val="false"/>
          <w:i w:val="false"/>
          <w:color w:val="000000"/>
          <w:sz w:val="28"/>
        </w:rPr>
        <w:t>
      24-4. Үйде қызмет көрсету ұйымдары Қаржыландыру және мониторингтеу қағидаларына сәйкес қаржыландырылады.</w:t>
      </w:r>
    </w:p>
    <w:bookmarkEnd w:id="33"/>
    <w:bookmarkStart w:name="z43" w:id="34"/>
    <w:p>
      <w:pPr>
        <w:spacing w:after="0"/>
        <w:ind w:left="0"/>
        <w:jc w:val="both"/>
      </w:pPr>
      <w:r>
        <w:rPr>
          <w:rFonts w:ascii="Times New Roman"/>
          <w:b w:val="false"/>
          <w:i w:val="false"/>
          <w:color w:val="000000"/>
          <w:sz w:val="28"/>
        </w:rPr>
        <w:t>
      24-5. Жарғылық мақсаттары мен міндеттеріне сәйкес үйде қызмет көрсету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34"/>
    <w:bookmarkStart w:name="z44" w:id="35"/>
    <w:p>
      <w:pPr>
        <w:spacing w:after="0"/>
        <w:ind w:left="0"/>
        <w:jc w:val="both"/>
      </w:pPr>
      <w:r>
        <w:rPr>
          <w:rFonts w:ascii="Times New Roman"/>
          <w:b w:val="false"/>
          <w:i w:val="false"/>
          <w:color w:val="000000"/>
          <w:sz w:val="28"/>
        </w:rPr>
        <w:t xml:space="preserve">
      28-тармақ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 алып тасталсын;</w:t>
      </w:r>
    </w:p>
    <w:bookmarkEnd w:id="35"/>
    <w:bookmarkStart w:name="z45" w:id="36"/>
    <w:p>
      <w:pPr>
        <w:spacing w:after="0"/>
        <w:ind w:left="0"/>
        <w:jc w:val="both"/>
      </w:pPr>
      <w:r>
        <w:rPr>
          <w:rFonts w:ascii="Times New Roman"/>
          <w:b w:val="false"/>
          <w:i w:val="false"/>
          <w:color w:val="000000"/>
          <w:sz w:val="28"/>
        </w:rPr>
        <w:t>
      мынадай мазмұндағы 29-1-тармақпен толықтырылсын:</w:t>
      </w:r>
    </w:p>
    <w:bookmarkEnd w:id="36"/>
    <w:bookmarkStart w:name="z46" w:id="37"/>
    <w:p>
      <w:pPr>
        <w:spacing w:after="0"/>
        <w:ind w:left="0"/>
        <w:jc w:val="both"/>
      </w:pPr>
      <w:r>
        <w:rPr>
          <w:rFonts w:ascii="Times New Roman"/>
          <w:b w:val="false"/>
          <w:i w:val="false"/>
          <w:color w:val="000000"/>
          <w:sz w:val="28"/>
        </w:rPr>
        <w:t>
      "29-1. Уақытша болу ұйымдары өз қызметін Лицензия беру қағидаларына сәйкес берілген лицензия негізінде жүзеге асырады.";</w:t>
      </w:r>
    </w:p>
    <w:bookmarkEnd w:id="37"/>
    <w:bookmarkStart w:name="z47" w:id="38"/>
    <w:p>
      <w:pPr>
        <w:spacing w:after="0"/>
        <w:ind w:left="0"/>
        <w:jc w:val="both"/>
      </w:pPr>
      <w:r>
        <w:rPr>
          <w:rFonts w:ascii="Times New Roman"/>
          <w:b w:val="false"/>
          <w:i w:val="false"/>
          <w:color w:val="000000"/>
          <w:sz w:val="28"/>
        </w:rPr>
        <w:t>
      мынадай мазмұндағы 29-2, 29-3, 29-4, және 29-5-тармақтармен толықтырылсын:</w:t>
      </w:r>
    </w:p>
    <w:bookmarkEnd w:id="38"/>
    <w:bookmarkStart w:name="z48" w:id="39"/>
    <w:p>
      <w:pPr>
        <w:spacing w:after="0"/>
        <w:ind w:left="0"/>
        <w:jc w:val="both"/>
      </w:pPr>
      <w:r>
        <w:rPr>
          <w:rFonts w:ascii="Times New Roman"/>
          <w:b w:val="false"/>
          <w:i w:val="false"/>
          <w:color w:val="000000"/>
          <w:sz w:val="28"/>
        </w:rPr>
        <w:t>
      "29-2. Уақытша болу ұйымдары қызметі арнаулы әлеуметтік қызметтер көрсететін ұйымдардың тіркеліміне тіркелген күннен басталады.</w:t>
      </w:r>
    </w:p>
    <w:bookmarkEnd w:id="39"/>
    <w:bookmarkStart w:name="z49" w:id="40"/>
    <w:p>
      <w:pPr>
        <w:spacing w:after="0"/>
        <w:ind w:left="0"/>
        <w:jc w:val="both"/>
      </w:pPr>
      <w:r>
        <w:rPr>
          <w:rFonts w:ascii="Times New Roman"/>
          <w:b w:val="false"/>
          <w:i w:val="false"/>
          <w:color w:val="000000"/>
          <w:sz w:val="28"/>
        </w:rPr>
        <w:t>
      29-3. Уақытша болу ұйымдарының қызметі арнаулы әлеуметтік қызметтер көрсететін ұйымдарды тіркеуден шығарған күннен бастап аяқталады.</w:t>
      </w:r>
    </w:p>
    <w:bookmarkEnd w:id="40"/>
    <w:bookmarkStart w:name="z50" w:id="41"/>
    <w:p>
      <w:pPr>
        <w:spacing w:after="0"/>
        <w:ind w:left="0"/>
        <w:jc w:val="both"/>
      </w:pPr>
      <w:r>
        <w:rPr>
          <w:rFonts w:ascii="Times New Roman"/>
          <w:b w:val="false"/>
          <w:i w:val="false"/>
          <w:color w:val="000000"/>
          <w:sz w:val="28"/>
        </w:rPr>
        <w:t>
      29-4. Уақытша болу ұйымдары Қаржыландыру және мониторингтеу қағидаларына сәйкес қаржыландырылады.</w:t>
      </w:r>
    </w:p>
    <w:bookmarkEnd w:id="41"/>
    <w:bookmarkStart w:name="z51" w:id="42"/>
    <w:p>
      <w:pPr>
        <w:spacing w:after="0"/>
        <w:ind w:left="0"/>
        <w:jc w:val="both"/>
      </w:pPr>
      <w:r>
        <w:rPr>
          <w:rFonts w:ascii="Times New Roman"/>
          <w:b w:val="false"/>
          <w:i w:val="false"/>
          <w:color w:val="000000"/>
          <w:sz w:val="28"/>
        </w:rPr>
        <w:t>
      29-5. Жарғылық мақсаттары мен міндеттеріне сәйкес уақытша болу ұйымы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сегізінші абзацы мынандай редакцияда жазылсын:</w:t>
      </w:r>
    </w:p>
    <w:bookmarkStart w:name="z53" w:id="43"/>
    <w:p>
      <w:pPr>
        <w:spacing w:after="0"/>
        <w:ind w:left="0"/>
        <w:jc w:val="both"/>
      </w:pPr>
      <w:r>
        <w:rPr>
          <w:rFonts w:ascii="Times New Roman"/>
          <w:b w:val="false"/>
          <w:i w:val="false"/>
          <w:color w:val="000000"/>
          <w:sz w:val="28"/>
        </w:rPr>
        <w:t>
      "осы Қағидаларға 10-қосымшаға сәйкес уақытша болу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bookmarkEnd w:id="43"/>
    <w:bookmarkStart w:name="z54" w:id="44"/>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44"/>
    <w:bookmarkStart w:name="z55"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10-қосымшамен толықтырылсын.</w:t>
      </w:r>
    </w:p>
    <w:bookmarkEnd w:id="45"/>
    <w:bookmarkStart w:name="z56" w:id="4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46"/>
    <w:bookmarkStart w:name="z57" w:id="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7"/>
    <w:bookmarkStart w:name="z58" w:id="48"/>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8"/>
    <w:bookmarkStart w:name="z59" w:id="4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9"/>
    <w:bookmarkStart w:name="z60"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0"/>
    <w:bookmarkStart w:name="z61" w:id="51"/>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жиырма бірінші, жиырма екінші, отыз үшінші, отыз төртінші, қырық бірінші, қырық екінші және елуінші абзацтарын қоспағанда,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63" w:id="52"/>
    <w:p>
      <w:pPr>
        <w:spacing w:after="0"/>
        <w:ind w:left="0"/>
        <w:jc w:val="both"/>
      </w:pPr>
      <w:r>
        <w:rPr>
          <w:rFonts w:ascii="Times New Roman"/>
          <w:b w:val="false"/>
          <w:i w:val="false"/>
          <w:color w:val="000000"/>
          <w:sz w:val="28"/>
        </w:rPr>
        <w:t>
      "КЕЛІСІЛДІ"</w:t>
      </w:r>
    </w:p>
    <w:bookmarkEnd w:id="52"/>
    <w:bookmarkStart w:name="z64" w:id="53"/>
    <w:p>
      <w:pPr>
        <w:spacing w:after="0"/>
        <w:ind w:left="0"/>
        <w:jc w:val="both"/>
      </w:pPr>
      <w:r>
        <w:rPr>
          <w:rFonts w:ascii="Times New Roman"/>
          <w:b w:val="false"/>
          <w:i w:val="false"/>
          <w:color w:val="000000"/>
          <w:sz w:val="28"/>
        </w:rPr>
        <w:t>
      Қазақстан Республикасының</w:t>
      </w:r>
    </w:p>
    <w:bookmarkEnd w:id="53"/>
    <w:bookmarkStart w:name="z65" w:id="54"/>
    <w:p>
      <w:pPr>
        <w:spacing w:after="0"/>
        <w:ind w:left="0"/>
        <w:jc w:val="both"/>
      </w:pPr>
      <w:r>
        <w:rPr>
          <w:rFonts w:ascii="Times New Roman"/>
          <w:b w:val="false"/>
          <w:i w:val="false"/>
          <w:color w:val="000000"/>
          <w:sz w:val="28"/>
        </w:rPr>
        <w:t>
      Денсаулық сақтау министрлігі</w:t>
      </w:r>
    </w:p>
    <w:bookmarkEnd w:id="54"/>
    <w:bookmarkStart w:name="z66" w:id="55"/>
    <w:p>
      <w:pPr>
        <w:spacing w:after="0"/>
        <w:ind w:left="0"/>
        <w:jc w:val="both"/>
      </w:pPr>
      <w:r>
        <w:rPr>
          <w:rFonts w:ascii="Times New Roman"/>
          <w:b w:val="false"/>
          <w:i w:val="false"/>
          <w:color w:val="000000"/>
          <w:sz w:val="28"/>
        </w:rPr>
        <w:t>
      "КЕЛІСІЛДІ"</w:t>
      </w:r>
    </w:p>
    <w:bookmarkEnd w:id="55"/>
    <w:bookmarkStart w:name="z67" w:id="56"/>
    <w:p>
      <w:pPr>
        <w:spacing w:after="0"/>
        <w:ind w:left="0"/>
        <w:jc w:val="both"/>
      </w:pPr>
      <w:r>
        <w:rPr>
          <w:rFonts w:ascii="Times New Roman"/>
          <w:b w:val="false"/>
          <w:i w:val="false"/>
          <w:color w:val="000000"/>
          <w:sz w:val="28"/>
        </w:rPr>
        <w:t xml:space="preserve">
      Қазақстан Республикасының </w:t>
      </w:r>
    </w:p>
    <w:bookmarkEnd w:id="56"/>
    <w:bookmarkStart w:name="z68" w:id="57"/>
    <w:p>
      <w:pPr>
        <w:spacing w:after="0"/>
        <w:ind w:left="0"/>
        <w:jc w:val="both"/>
      </w:pPr>
      <w:r>
        <w:rPr>
          <w:rFonts w:ascii="Times New Roman"/>
          <w:b w:val="false"/>
          <w:i w:val="false"/>
          <w:color w:val="000000"/>
          <w:sz w:val="28"/>
        </w:rPr>
        <w:t>
      Оқу-ағарту министрлігі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1-қосымша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70" w:id="58"/>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Мыналардан:</w:t>
            </w:r>
          </w:p>
          <w:bookmarkEnd w:id="59"/>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72" w:id="60"/>
    <w:p>
      <w:pPr>
        <w:spacing w:after="0"/>
        <w:ind w:left="0"/>
        <w:jc w:val="both"/>
      </w:pPr>
      <w:r>
        <w:rPr>
          <w:rFonts w:ascii="Times New Roman"/>
          <w:b w:val="false"/>
          <w:i w:val="false"/>
          <w:color w:val="000000"/>
          <w:sz w:val="28"/>
        </w:rPr>
        <w:t xml:space="preserve">
      Ескертпе: </w:t>
      </w:r>
    </w:p>
    <w:bookmarkEnd w:id="60"/>
    <w:bookmarkStart w:name="z73" w:id="61"/>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bookmarkEnd w:id="61"/>
    <w:bookmarkStart w:name="z74" w:id="62"/>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bookmarkEnd w:id="62"/>
    <w:bookmarkStart w:name="z75" w:id="63"/>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bookmarkEnd w:id="63"/>
    <w:bookmarkStart w:name="z76" w:id="64"/>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bookmarkEnd w:id="64"/>
    <w:bookmarkStart w:name="z77" w:id="65"/>
    <w:p>
      <w:pPr>
        <w:spacing w:after="0"/>
        <w:ind w:left="0"/>
        <w:jc w:val="both"/>
      </w:pPr>
      <w:r>
        <w:rPr>
          <w:rFonts w:ascii="Times New Roman"/>
          <w:b w:val="false"/>
          <w:i w:val="false"/>
          <w:color w:val="000000"/>
          <w:sz w:val="28"/>
        </w:rPr>
        <w:t>
      5 – қарттар мен мүгедектігі бар адамдарға арналған стационарлық үлгідегі ұйымдарға енгізіледі;</w:t>
      </w:r>
    </w:p>
    <w:bookmarkEnd w:id="65"/>
    <w:bookmarkStart w:name="z78" w:id="66"/>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bookmarkEnd w:id="66"/>
    <w:bookmarkStart w:name="z79" w:id="67"/>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bookmarkEnd w:id="67"/>
    <w:bookmarkStart w:name="z80" w:id="68"/>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bookmarkEnd w:id="68"/>
    <w:bookmarkStart w:name="z81" w:id="69"/>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bookmarkEnd w:id="69"/>
    <w:bookmarkStart w:name="z82" w:id="70"/>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bookmarkEnd w:id="70"/>
    <w:bookmarkStart w:name="z83" w:id="71"/>
    <w:p>
      <w:pPr>
        <w:spacing w:after="0"/>
        <w:ind w:left="0"/>
        <w:jc w:val="both"/>
      </w:pPr>
      <w:r>
        <w:rPr>
          <w:rFonts w:ascii="Times New Roman"/>
          <w:b w:val="false"/>
          <w:i w:val="false"/>
          <w:color w:val="000000"/>
          <w:sz w:val="28"/>
        </w:rPr>
        <w:t>
      бір жеңіл автомобиль;</w:t>
      </w:r>
    </w:p>
    <w:bookmarkEnd w:id="71"/>
    <w:bookmarkStart w:name="z84" w:id="72"/>
    <w:p>
      <w:pPr>
        <w:spacing w:after="0"/>
        <w:ind w:left="0"/>
        <w:jc w:val="both"/>
      </w:pPr>
      <w:r>
        <w:rPr>
          <w:rFonts w:ascii="Times New Roman"/>
          <w:b w:val="false"/>
          <w:i w:val="false"/>
          <w:color w:val="000000"/>
          <w:sz w:val="28"/>
        </w:rPr>
        <w:t>
      екі санитариялық автомобиль;</w:t>
      </w:r>
    </w:p>
    <w:bookmarkEnd w:id="72"/>
    <w:bookmarkStart w:name="z85" w:id="73"/>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bookmarkEnd w:id="73"/>
    <w:bookmarkStart w:name="z86" w:id="74"/>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bookmarkEnd w:id="74"/>
    <w:bookmarkStart w:name="z87" w:id="75"/>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bookmarkEnd w:id="75"/>
    <w:bookmarkStart w:name="z88" w:id="76"/>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bookmarkEnd w:id="76"/>
    <w:bookmarkStart w:name="z89" w:id="77"/>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bookmarkEnd w:id="77"/>
    <w:bookmarkStart w:name="z90" w:id="78"/>
    <w:p>
      <w:pPr>
        <w:spacing w:after="0"/>
        <w:ind w:left="0"/>
        <w:jc w:val="both"/>
      </w:pPr>
      <w:r>
        <w:rPr>
          <w:rFonts w:ascii="Times New Roman"/>
          <w:b w:val="false"/>
          <w:i w:val="false"/>
          <w:color w:val="000000"/>
          <w:sz w:val="28"/>
        </w:rPr>
        <w:t>
      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2-қосымша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 басшысының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ұйымның атауы)</w:t>
            </w:r>
          </w:p>
        </w:tc>
      </w:tr>
    </w:tbl>
    <w:bookmarkStart w:name="z107" w:id="79"/>
    <w:p>
      <w:pPr>
        <w:spacing w:after="0"/>
        <w:ind w:left="0"/>
        <w:jc w:val="left"/>
      </w:pPr>
      <w:r>
        <w:rPr>
          <w:rFonts w:ascii="Times New Roman"/>
          <w:b/>
          <w:i w:val="false"/>
          <w:color w:val="000000"/>
        </w:rPr>
        <w:t xml:space="preserve"> Арнаулы әлеуметтік қызметтер көрсету бойынша жеке жоспары жоспары</w:t>
      </w:r>
    </w:p>
    <w:bookmarkEnd w:id="79"/>
    <w:bookmarkStart w:name="z108" w:id="80"/>
    <w:p>
      <w:pPr>
        <w:spacing w:after="0"/>
        <w:ind w:left="0"/>
        <w:jc w:val="both"/>
      </w:pPr>
      <w:r>
        <w:rPr>
          <w:rFonts w:ascii="Times New Roman"/>
          <w:b w:val="false"/>
          <w:i w:val="false"/>
          <w:color w:val="000000"/>
          <w:sz w:val="28"/>
        </w:rPr>
        <w:t>
      Қызмет алушының тегі, аты, әкесінің аты (бар болса)</w:t>
      </w:r>
    </w:p>
    <w:bookmarkEnd w:id="80"/>
    <w:bookmarkStart w:name="z109" w:id="81"/>
    <w:p>
      <w:pPr>
        <w:spacing w:after="0"/>
        <w:ind w:left="0"/>
        <w:jc w:val="both"/>
      </w:pPr>
      <w:r>
        <w:rPr>
          <w:rFonts w:ascii="Times New Roman"/>
          <w:b w:val="false"/>
          <w:i w:val="false"/>
          <w:color w:val="000000"/>
          <w:sz w:val="28"/>
        </w:rPr>
        <w:t xml:space="preserve">
       _______________________________________________________________ </w:t>
      </w:r>
    </w:p>
    <w:bookmarkEnd w:id="81"/>
    <w:bookmarkStart w:name="z110" w:id="82"/>
    <w:p>
      <w:pPr>
        <w:spacing w:after="0"/>
        <w:ind w:left="0"/>
        <w:jc w:val="both"/>
      </w:pPr>
      <w:r>
        <w:rPr>
          <w:rFonts w:ascii="Times New Roman"/>
          <w:b w:val="false"/>
          <w:i w:val="false"/>
          <w:color w:val="000000"/>
          <w:sz w:val="28"/>
        </w:rPr>
        <w:t>
      Туған күні және жылы ____________________________________________</w:t>
      </w:r>
    </w:p>
    <w:bookmarkEnd w:id="82"/>
    <w:bookmarkStart w:name="z111" w:id="83"/>
    <w:p>
      <w:pPr>
        <w:spacing w:after="0"/>
        <w:ind w:left="0"/>
        <w:jc w:val="both"/>
      </w:pPr>
      <w:r>
        <w:rPr>
          <w:rFonts w:ascii="Times New Roman"/>
          <w:b w:val="false"/>
          <w:i w:val="false"/>
          <w:color w:val="000000"/>
          <w:sz w:val="28"/>
        </w:rPr>
        <w:t xml:space="preserve">
      Диагнозы _______________________________________________________ </w:t>
      </w:r>
    </w:p>
    <w:bookmarkEnd w:id="83"/>
    <w:bookmarkStart w:name="z112" w:id="84"/>
    <w:p>
      <w:pPr>
        <w:spacing w:after="0"/>
        <w:ind w:left="0"/>
        <w:jc w:val="both"/>
      </w:pPr>
      <w:r>
        <w:rPr>
          <w:rFonts w:ascii="Times New Roman"/>
          <w:b w:val="false"/>
          <w:i w:val="false"/>
          <w:color w:val="000000"/>
          <w:sz w:val="28"/>
        </w:rPr>
        <w:t>
      Стационарлық/жартылай стационарлық үлгідегі ұйымға/үйде қызмет көрсететін/уақытша</w:t>
      </w:r>
    </w:p>
    <w:bookmarkEnd w:id="84"/>
    <w:bookmarkStart w:name="z113" w:id="85"/>
    <w:p>
      <w:pPr>
        <w:spacing w:after="0"/>
        <w:ind w:left="0"/>
        <w:jc w:val="both"/>
      </w:pPr>
      <w:r>
        <w:rPr>
          <w:rFonts w:ascii="Times New Roman"/>
          <w:b w:val="false"/>
          <w:i w:val="false"/>
          <w:color w:val="000000"/>
          <w:sz w:val="28"/>
        </w:rPr>
        <w:t>
      болу ұйымына түскен күні 20__жылғы "___" ______</w:t>
      </w:r>
    </w:p>
    <w:bookmarkEnd w:id="85"/>
    <w:bookmarkStart w:name="z114" w:id="86"/>
    <w:p>
      <w:pPr>
        <w:spacing w:after="0"/>
        <w:ind w:left="0"/>
        <w:jc w:val="both"/>
      </w:pPr>
      <w:r>
        <w:rPr>
          <w:rFonts w:ascii="Times New Roman"/>
          <w:b w:val="false"/>
          <w:i w:val="false"/>
          <w:color w:val="000000"/>
          <w:sz w:val="28"/>
        </w:rPr>
        <w:t>
      Қызмет алушыға ____________ бастап _____________ қоса алғанға дейін бақылау жүзеге</w:t>
      </w:r>
    </w:p>
    <w:bookmarkEnd w:id="86"/>
    <w:bookmarkStart w:name="z115" w:id="87"/>
    <w:p>
      <w:pPr>
        <w:spacing w:after="0"/>
        <w:ind w:left="0"/>
        <w:jc w:val="both"/>
      </w:pPr>
      <w:r>
        <w:rPr>
          <w:rFonts w:ascii="Times New Roman"/>
          <w:b w:val="false"/>
          <w:i w:val="false"/>
          <w:color w:val="000000"/>
          <w:sz w:val="28"/>
        </w:rPr>
        <w:t xml:space="preserve">
      асырылды </w:t>
      </w:r>
    </w:p>
    <w:bookmarkEnd w:id="87"/>
    <w:bookmarkStart w:name="z116" w:id="88"/>
    <w:p>
      <w:pPr>
        <w:spacing w:after="0"/>
        <w:ind w:left="0"/>
        <w:jc w:val="both"/>
      </w:pPr>
      <w:r>
        <w:rPr>
          <w:rFonts w:ascii="Times New Roman"/>
          <w:b w:val="false"/>
          <w:i w:val="false"/>
          <w:color w:val="000000"/>
          <w:sz w:val="28"/>
        </w:rPr>
        <w:t>
      Жеке жұмыс жоспары ____________ бастап ____________ қоса алғанға дейінгі кезеңге</w:t>
      </w:r>
    </w:p>
    <w:bookmarkEnd w:id="88"/>
    <w:bookmarkStart w:name="z117" w:id="89"/>
    <w:p>
      <w:pPr>
        <w:spacing w:after="0"/>
        <w:ind w:left="0"/>
        <w:jc w:val="both"/>
      </w:pPr>
      <w:r>
        <w:rPr>
          <w:rFonts w:ascii="Times New Roman"/>
          <w:b w:val="false"/>
          <w:i w:val="false"/>
          <w:color w:val="000000"/>
          <w:sz w:val="28"/>
        </w:rPr>
        <w:t xml:space="preserve">
      әзірленді </w:t>
      </w:r>
    </w:p>
    <w:bookmarkEnd w:id="89"/>
    <w:bookmarkStart w:name="z118" w:id="90"/>
    <w:p>
      <w:pPr>
        <w:spacing w:after="0"/>
        <w:ind w:left="0"/>
        <w:jc w:val="both"/>
      </w:pPr>
      <w:r>
        <w:rPr>
          <w:rFonts w:ascii="Times New Roman"/>
          <w:b w:val="false"/>
          <w:i w:val="false"/>
          <w:color w:val="000000"/>
          <w:sz w:val="28"/>
        </w:rPr>
        <w:t>
      Қызмет алушының жеке қажеттілігіне сәйкес тағайындалған іс-шаралар (көрсетілетін қызметтің түрлері мен көлемін көрсету):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жүзеге асыруға міндетті маманның тегі, аты, әкесінің аты (бар болса)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1"/>
    <w:p>
      <w:pPr>
        <w:spacing w:after="0"/>
        <w:ind w:left="0"/>
        <w:jc w:val="both"/>
      </w:pPr>
      <w:r>
        <w:rPr>
          <w:rFonts w:ascii="Times New Roman"/>
          <w:b w:val="false"/>
          <w:i w:val="false"/>
          <w:color w:val="000000"/>
          <w:sz w:val="28"/>
        </w:rPr>
        <w:t>
      Жеке жоспарын қайта қарау күні 20 ___ жылғы "__" _______________________</w:t>
      </w:r>
    </w:p>
    <w:bookmarkEnd w:id="91"/>
    <w:bookmarkStart w:name="z120" w:id="92"/>
    <w:p>
      <w:pPr>
        <w:spacing w:after="0"/>
        <w:ind w:left="0"/>
        <w:jc w:val="both"/>
      </w:pPr>
      <w:r>
        <w:rPr>
          <w:rFonts w:ascii="Times New Roman"/>
          <w:b w:val="false"/>
          <w:i w:val="false"/>
          <w:color w:val="000000"/>
          <w:sz w:val="28"/>
        </w:rPr>
        <w:t>
      Әлеуметтік жұмыс жөніндегі маман _________ ___________________________</w:t>
      </w:r>
    </w:p>
    <w:bookmarkEnd w:id="92"/>
    <w:bookmarkStart w:name="z121" w:id="93"/>
    <w:p>
      <w:pPr>
        <w:spacing w:after="0"/>
        <w:ind w:left="0"/>
        <w:jc w:val="both"/>
      </w:pPr>
      <w:r>
        <w:rPr>
          <w:rFonts w:ascii="Times New Roman"/>
          <w:b w:val="false"/>
          <w:i w:val="false"/>
          <w:color w:val="000000"/>
          <w:sz w:val="28"/>
        </w:rPr>
        <w:t>
      (қолы) (тегі, аты, әкесінің аты (бар болса), күні)</w:t>
      </w:r>
    </w:p>
    <w:bookmarkEnd w:id="93"/>
    <w:bookmarkStart w:name="z122" w:id="94"/>
    <w:p>
      <w:pPr>
        <w:spacing w:after="0"/>
        <w:ind w:left="0"/>
        <w:jc w:val="both"/>
      </w:pPr>
      <w:r>
        <w:rPr>
          <w:rFonts w:ascii="Times New Roman"/>
          <w:b w:val="false"/>
          <w:i w:val="false"/>
          <w:color w:val="000000"/>
          <w:sz w:val="28"/>
        </w:rPr>
        <w:t>
      Психолог* _________ ________________________________________________</w:t>
      </w:r>
    </w:p>
    <w:bookmarkEnd w:id="94"/>
    <w:bookmarkStart w:name="z123" w:id="95"/>
    <w:p>
      <w:pPr>
        <w:spacing w:after="0"/>
        <w:ind w:left="0"/>
        <w:jc w:val="both"/>
      </w:pPr>
      <w:r>
        <w:rPr>
          <w:rFonts w:ascii="Times New Roman"/>
          <w:b w:val="false"/>
          <w:i w:val="false"/>
          <w:color w:val="000000"/>
          <w:sz w:val="28"/>
        </w:rPr>
        <w:t>
      (қолы) (тегі, аты, әкесінің аты (бар болса), күні)</w:t>
      </w:r>
    </w:p>
    <w:bookmarkEnd w:id="95"/>
    <w:bookmarkStart w:name="z124" w:id="96"/>
    <w:p>
      <w:pPr>
        <w:spacing w:after="0"/>
        <w:ind w:left="0"/>
        <w:jc w:val="both"/>
      </w:pPr>
      <w:r>
        <w:rPr>
          <w:rFonts w:ascii="Times New Roman"/>
          <w:b w:val="false"/>
          <w:i w:val="false"/>
          <w:color w:val="000000"/>
          <w:sz w:val="28"/>
        </w:rPr>
        <w:t>
      Медициналық персонал маманы * _________ ___________________________</w:t>
      </w:r>
    </w:p>
    <w:bookmarkEnd w:id="96"/>
    <w:bookmarkStart w:name="z125" w:id="97"/>
    <w:p>
      <w:pPr>
        <w:spacing w:after="0"/>
        <w:ind w:left="0"/>
        <w:jc w:val="both"/>
      </w:pPr>
      <w:r>
        <w:rPr>
          <w:rFonts w:ascii="Times New Roman"/>
          <w:b w:val="false"/>
          <w:i w:val="false"/>
          <w:color w:val="000000"/>
          <w:sz w:val="28"/>
        </w:rPr>
        <w:t>
      (қолы) (тегі, аты, әкесінің аты (бар болса), күні)</w:t>
      </w:r>
    </w:p>
    <w:bookmarkEnd w:id="97"/>
    <w:bookmarkStart w:name="z126" w:id="98"/>
    <w:p>
      <w:pPr>
        <w:spacing w:after="0"/>
        <w:ind w:left="0"/>
        <w:jc w:val="both"/>
      </w:pPr>
      <w:r>
        <w:rPr>
          <w:rFonts w:ascii="Times New Roman"/>
          <w:b w:val="false"/>
          <w:i w:val="false"/>
          <w:color w:val="000000"/>
          <w:sz w:val="28"/>
        </w:rPr>
        <w:t>
      Маман _________ ___________________________________________________</w:t>
      </w:r>
    </w:p>
    <w:bookmarkEnd w:id="98"/>
    <w:bookmarkStart w:name="z127" w:id="99"/>
    <w:p>
      <w:pPr>
        <w:spacing w:after="0"/>
        <w:ind w:left="0"/>
        <w:jc w:val="both"/>
      </w:pPr>
      <w:r>
        <w:rPr>
          <w:rFonts w:ascii="Times New Roman"/>
          <w:b w:val="false"/>
          <w:i w:val="false"/>
          <w:color w:val="000000"/>
          <w:sz w:val="28"/>
        </w:rPr>
        <w:t>
      (қолы) (тегі, аты, әкесінің аты (бар болса), күні)</w:t>
      </w:r>
    </w:p>
    <w:bookmarkEnd w:id="99"/>
    <w:bookmarkStart w:name="z128" w:id="100"/>
    <w:p>
      <w:pPr>
        <w:spacing w:after="0"/>
        <w:ind w:left="0"/>
        <w:jc w:val="both"/>
      </w:pPr>
      <w:r>
        <w:rPr>
          <w:rFonts w:ascii="Times New Roman"/>
          <w:b w:val="false"/>
          <w:i w:val="false"/>
          <w:color w:val="000000"/>
          <w:sz w:val="28"/>
        </w:rPr>
        <w:t>
      Әлеуметтік жұмыс жөніндегі консультант ** _________ ______________________</w:t>
      </w:r>
    </w:p>
    <w:bookmarkEnd w:id="100"/>
    <w:bookmarkStart w:name="z129" w:id="101"/>
    <w:p>
      <w:pPr>
        <w:spacing w:after="0"/>
        <w:ind w:left="0"/>
        <w:jc w:val="both"/>
      </w:pPr>
      <w:r>
        <w:rPr>
          <w:rFonts w:ascii="Times New Roman"/>
          <w:b w:val="false"/>
          <w:i w:val="false"/>
          <w:color w:val="000000"/>
          <w:sz w:val="28"/>
        </w:rPr>
        <w:t>
      (қолы) (тегі, аты, әкесінің аты (бар болса), күні)</w:t>
      </w:r>
    </w:p>
    <w:bookmarkEnd w:id="101"/>
    <w:bookmarkStart w:name="z130" w:id="102"/>
    <w:p>
      <w:pPr>
        <w:spacing w:after="0"/>
        <w:ind w:left="0"/>
        <w:jc w:val="both"/>
      </w:pPr>
      <w:r>
        <w:rPr>
          <w:rFonts w:ascii="Times New Roman"/>
          <w:b w:val="false"/>
          <w:i w:val="false"/>
          <w:color w:val="000000"/>
          <w:sz w:val="28"/>
        </w:rPr>
        <w:t>
      * стационар/жартылай стационар/уақытша болу ұйымдарымен толтырылады;</w:t>
      </w:r>
    </w:p>
    <w:bookmarkEnd w:id="102"/>
    <w:bookmarkStart w:name="z131" w:id="103"/>
    <w:p>
      <w:pPr>
        <w:spacing w:after="0"/>
        <w:ind w:left="0"/>
        <w:jc w:val="both"/>
      </w:pPr>
      <w:r>
        <w:rPr>
          <w:rFonts w:ascii="Times New Roman"/>
          <w:b w:val="false"/>
          <w:i w:val="false"/>
          <w:color w:val="000000"/>
          <w:sz w:val="28"/>
        </w:rPr>
        <w:t>
      ** үйде қызмет көрсету ұйымдарымен толтырылады.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3-қосымша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3" w:id="104"/>
    <w:p>
      <w:pPr>
        <w:spacing w:after="0"/>
        <w:ind w:left="0"/>
        <w:jc w:val="left"/>
      </w:pPr>
      <w:r>
        <w:rPr>
          <w:rFonts w:ascii="Times New Roman"/>
          <w:b/>
          <w:i w:val="false"/>
          <w:color w:val="000000"/>
        </w:rPr>
        <w:t xml:space="preserve"> Арнаулы әлеуметтік қызметтер көрсету бойынша жоспарын орындау (мониторингі) жөніндегі журнал</w:t>
      </w:r>
    </w:p>
    <w:bookmarkEnd w:id="104"/>
    <w:bookmarkStart w:name="z134" w:id="105"/>
    <w:p>
      <w:pPr>
        <w:spacing w:after="0"/>
        <w:ind w:left="0"/>
        <w:jc w:val="both"/>
      </w:pPr>
      <w:r>
        <w:rPr>
          <w:rFonts w:ascii="Times New Roman"/>
          <w:b w:val="false"/>
          <w:i w:val="false"/>
          <w:color w:val="000000"/>
          <w:sz w:val="28"/>
        </w:rPr>
        <w:t>
      Қызмет алушының тегі, аты, әкесінің аты (бар болса)</w:t>
      </w:r>
    </w:p>
    <w:bookmarkEnd w:id="105"/>
    <w:bookmarkStart w:name="z135" w:id="106"/>
    <w:p>
      <w:pPr>
        <w:spacing w:after="0"/>
        <w:ind w:left="0"/>
        <w:jc w:val="both"/>
      </w:pPr>
      <w:r>
        <w:rPr>
          <w:rFonts w:ascii="Times New Roman"/>
          <w:b w:val="false"/>
          <w:i w:val="false"/>
          <w:color w:val="000000"/>
          <w:sz w:val="28"/>
        </w:rPr>
        <w:t>
      _______________________________________________________________</w:t>
      </w:r>
    </w:p>
    <w:bookmarkEnd w:id="106"/>
    <w:bookmarkStart w:name="z136" w:id="107"/>
    <w:p>
      <w:pPr>
        <w:spacing w:after="0"/>
        <w:ind w:left="0"/>
        <w:jc w:val="both"/>
      </w:pPr>
      <w:r>
        <w:rPr>
          <w:rFonts w:ascii="Times New Roman"/>
          <w:b w:val="false"/>
          <w:i w:val="false"/>
          <w:color w:val="000000"/>
          <w:sz w:val="28"/>
        </w:rPr>
        <w:t>
      Туған күні және жылы _______________________________________</w:t>
      </w:r>
    </w:p>
    <w:bookmarkEnd w:id="107"/>
    <w:bookmarkStart w:name="z137" w:id="108"/>
    <w:p>
      <w:pPr>
        <w:spacing w:after="0"/>
        <w:ind w:left="0"/>
        <w:jc w:val="both"/>
      </w:pPr>
      <w:r>
        <w:rPr>
          <w:rFonts w:ascii="Times New Roman"/>
          <w:b w:val="false"/>
          <w:i w:val="false"/>
          <w:color w:val="000000"/>
          <w:sz w:val="28"/>
        </w:rPr>
        <w:t>
      Диагнозы 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Фунциялық және қызметтік шектелуді бағалаудың ұпай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уақытта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4-қосымша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bookmarkStart w:name="z139" w:id="109"/>
    <w:p>
      <w:pPr>
        <w:spacing w:after="0"/>
        <w:ind w:left="0"/>
        <w:jc w:val="left"/>
      </w:pPr>
      <w:r>
        <w:rPr>
          <w:rFonts w:ascii="Times New Roman"/>
          <w:b/>
          <w:i w:val="false"/>
          <w:color w:val="000000"/>
        </w:rPr>
        <w:t xml:space="preserve"> Жартылай стационарлық үлгідегі ұйымдардағы персоналдың төмен штат нормативтері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артық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3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қызмет көрсету жөніндегі жұмысшы (ағаш ұстасы, ағаш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(оңалту жөніндегі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инструкторы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қызмет көрсету жөніндегі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1,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инспекторы 3,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140" w:id="110"/>
    <w:p>
      <w:pPr>
        <w:spacing w:after="0"/>
        <w:ind w:left="0"/>
        <w:jc w:val="both"/>
      </w:pPr>
      <w:r>
        <w:rPr>
          <w:rFonts w:ascii="Times New Roman"/>
          <w:b w:val="false"/>
          <w:i w:val="false"/>
          <w:color w:val="000000"/>
          <w:sz w:val="28"/>
        </w:rPr>
        <w:t xml:space="preserve">
      Ескертпе: </w:t>
      </w:r>
    </w:p>
    <w:bookmarkEnd w:id="110"/>
    <w:bookmarkStart w:name="z141" w:id="111"/>
    <w:p>
      <w:pPr>
        <w:spacing w:after="0"/>
        <w:ind w:left="0"/>
        <w:jc w:val="both"/>
      </w:pPr>
      <w:r>
        <w:rPr>
          <w:rFonts w:ascii="Times New Roman"/>
          <w:b w:val="false"/>
          <w:i w:val="false"/>
          <w:color w:val="000000"/>
          <w:sz w:val="28"/>
        </w:rPr>
        <w:t>
      1 – психоневрологиялық патологиясы бар балаларға арналған жартылай стационарлық үлгідегі ұйымдарға енгізіледі;</w:t>
      </w:r>
    </w:p>
    <w:bookmarkEnd w:id="111"/>
    <w:bookmarkStart w:name="z142" w:id="112"/>
    <w:p>
      <w:pPr>
        <w:spacing w:after="0"/>
        <w:ind w:left="0"/>
        <w:jc w:val="both"/>
      </w:pPr>
      <w:r>
        <w:rPr>
          <w:rFonts w:ascii="Times New Roman"/>
          <w:b w:val="false"/>
          <w:i w:val="false"/>
          <w:color w:val="000000"/>
          <w:sz w:val="28"/>
        </w:rPr>
        <w:t>
      2 – тірек-қимыл аппараты бұзылған балаларға арналған жартылай стационарлық ұйымдарға енгізіледі;</w:t>
      </w:r>
    </w:p>
    <w:bookmarkEnd w:id="112"/>
    <w:bookmarkStart w:name="z143" w:id="113"/>
    <w:p>
      <w:pPr>
        <w:spacing w:after="0"/>
        <w:ind w:left="0"/>
        <w:jc w:val="both"/>
      </w:pPr>
      <w:r>
        <w:rPr>
          <w:rFonts w:ascii="Times New Roman"/>
          <w:b w:val="false"/>
          <w:i w:val="false"/>
          <w:color w:val="000000"/>
          <w:sz w:val="28"/>
        </w:rPr>
        <w:t>
      3 – психоневрологиялық ауруы бар он сегіз жастан асқан адамдарға арналған жартылай стационарлық үлгідегі ұйымдарға енгізіледі;</w:t>
      </w:r>
    </w:p>
    <w:bookmarkEnd w:id="113"/>
    <w:bookmarkStart w:name="z144" w:id="114"/>
    <w:p>
      <w:pPr>
        <w:spacing w:after="0"/>
        <w:ind w:left="0"/>
        <w:jc w:val="both"/>
      </w:pPr>
      <w:r>
        <w:rPr>
          <w:rFonts w:ascii="Times New Roman"/>
          <w:b w:val="false"/>
          <w:i w:val="false"/>
          <w:color w:val="000000"/>
          <w:sz w:val="28"/>
        </w:rPr>
        <w:t>
      4 – қарттар мен мүгедектігі бар адамдарға арналған жартылай стационарлық үлгідегі ұйымдарға енгізіледі;</w:t>
      </w:r>
    </w:p>
    <w:bookmarkEnd w:id="114"/>
    <w:bookmarkStart w:name="z145" w:id="115"/>
    <w:p>
      <w:pPr>
        <w:spacing w:after="0"/>
        <w:ind w:left="0"/>
        <w:jc w:val="both"/>
      </w:pPr>
      <w:r>
        <w:rPr>
          <w:rFonts w:ascii="Times New Roman"/>
          <w:b w:val="false"/>
          <w:i w:val="false"/>
          <w:color w:val="000000"/>
          <w:sz w:val="28"/>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bookmarkEnd w:id="115"/>
    <w:bookmarkStart w:name="z146" w:id="116"/>
    <w:p>
      <w:pPr>
        <w:spacing w:after="0"/>
        <w:ind w:left="0"/>
        <w:jc w:val="both"/>
      </w:pPr>
      <w:r>
        <w:rPr>
          <w:rFonts w:ascii="Times New Roman"/>
          <w:b w:val="false"/>
          <w:i w:val="false"/>
          <w:color w:val="000000"/>
          <w:sz w:val="28"/>
        </w:rPr>
        <w:t>
      ** – бұл лауазымдар ыстық тамақ даярлаған жағдайда көзделеді;</w:t>
      </w:r>
    </w:p>
    <w:bookmarkEnd w:id="116"/>
    <w:bookmarkStart w:name="z147" w:id="117"/>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bookmarkEnd w:id="117"/>
    <w:bookmarkStart w:name="z148" w:id="118"/>
    <w:p>
      <w:pPr>
        <w:spacing w:after="0"/>
        <w:ind w:left="0"/>
        <w:jc w:val="both"/>
      </w:pPr>
      <w:r>
        <w:rPr>
          <w:rFonts w:ascii="Times New Roman"/>
          <w:b w:val="false"/>
          <w:i w:val="false"/>
          <w:color w:val="000000"/>
          <w:sz w:val="28"/>
        </w:rPr>
        <w:t>
      **** Дәрігер (оңалту жөніндегі дәрігер) жартылай стационарлық жағдайда қызмет көрсететін оңалту орталықтарында жұмыс жасайды.</w:t>
      </w:r>
    </w:p>
    <w:bookmarkEnd w:id="118"/>
    <w:bookmarkStart w:name="z149" w:id="119"/>
    <w:p>
      <w:pPr>
        <w:spacing w:after="0"/>
        <w:ind w:left="0"/>
        <w:jc w:val="both"/>
      </w:pPr>
      <w:r>
        <w:rPr>
          <w:rFonts w:ascii="Times New Roman"/>
          <w:b w:val="false"/>
          <w:i w:val="false"/>
          <w:color w:val="000000"/>
          <w:sz w:val="28"/>
        </w:rPr>
        <w:t xml:space="preserve">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bookmarkEnd w:id="119"/>
    <w:bookmarkStart w:name="z150" w:id="120"/>
    <w:p>
      <w:pPr>
        <w:spacing w:after="0"/>
        <w:ind w:left="0"/>
        <w:jc w:val="both"/>
      </w:pPr>
      <w:r>
        <w:rPr>
          <w:rFonts w:ascii="Times New Roman"/>
          <w:b w:val="false"/>
          <w:i w:val="false"/>
          <w:color w:val="000000"/>
          <w:sz w:val="28"/>
        </w:rPr>
        <w:t>
      Қажет болғанда белгіленген лауазымдар еңбекақы төлеу қоры шегінде бірін-бірі алмастырады.</w:t>
      </w:r>
    </w:p>
    <w:bookmarkEnd w:id="120"/>
    <w:bookmarkStart w:name="z151" w:id="121"/>
    <w:p>
      <w:pPr>
        <w:spacing w:after="0"/>
        <w:ind w:left="0"/>
        <w:jc w:val="both"/>
      </w:pPr>
      <w:r>
        <w:rPr>
          <w:rFonts w:ascii="Times New Roman"/>
          <w:b w:val="false"/>
          <w:i w:val="false"/>
          <w:color w:val="000000"/>
          <w:sz w:val="28"/>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bookmarkEnd w:id="121"/>
    <w:bookmarkStart w:name="z152" w:id="122"/>
    <w:p>
      <w:pPr>
        <w:spacing w:after="0"/>
        <w:ind w:left="0"/>
        <w:jc w:val="both"/>
      </w:pPr>
      <w:r>
        <w:rPr>
          <w:rFonts w:ascii="Times New Roman"/>
          <w:b w:val="false"/>
          <w:i w:val="false"/>
          <w:color w:val="000000"/>
          <w:sz w:val="28"/>
        </w:rPr>
        <w:t>
      Басшы қызметкерлерді және шаруашылық-қызмет көрсетуші персоналды ұстау бойынша шығыстар 1 бірлік қызметтің құнын есептеуге қосылмаған.</w:t>
      </w:r>
    </w:p>
    <w:bookmarkEnd w:id="122"/>
    <w:bookmarkStart w:name="z153" w:id="123"/>
    <w:p>
      <w:pPr>
        <w:spacing w:after="0"/>
        <w:ind w:left="0"/>
        <w:jc w:val="both"/>
      </w:pPr>
      <w:r>
        <w:rPr>
          <w:rFonts w:ascii="Times New Roman"/>
          <w:b w:val="false"/>
          <w:i w:val="false"/>
          <w:color w:val="000000"/>
          <w:sz w:val="28"/>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5-қосымша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55" w:id="124"/>
    <w:p>
      <w:pPr>
        <w:spacing w:after="0"/>
        <w:ind w:left="0"/>
        <w:jc w:val="left"/>
      </w:pPr>
      <w:r>
        <w:rPr>
          <w:rFonts w:ascii="Times New Roman"/>
          <w:b/>
          <w:i w:val="false"/>
          <w:color w:val="000000"/>
        </w:rPr>
        <w:t xml:space="preserve"> Үйде қызмет көрсету ұйымдарындағы персоналдың ең төмен штат нормативтері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енгізу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Директор/Меңгеруші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(үйде қызмет көрсету субъектісі)*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 кейс менеджер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 алушыға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1) жабдықталған тұрғын үйде тұратын 8 қартқа және бірінші және екінші топтағы мүгедектігі бар адамға;</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жабдықталмаған тұрғын үйде тұратын 5 қартқа және бірінші және екінші топтағы мүгедектігі бар адамға;</w:t>
            </w:r>
          </w:p>
          <w:p>
            <w:pPr>
              <w:spacing w:after="20"/>
              <w:ind w:left="20"/>
              <w:jc w:val="both"/>
            </w:pPr>
            <w:r>
              <w:rPr>
                <w:rFonts w:ascii="Times New Roman"/>
                <w:b w:val="false"/>
                <w:i w:val="false"/>
                <w:color w:val="000000"/>
                <w:sz w:val="20"/>
              </w:rPr>
              <w:t>
3) 4-6 психоневрологиялық ауытқулары бар балаға, психоневрологиялық ауруы бар он сегіз жастан асқан адамдарға, тірек-қимыл аппараты бұзылған балаларға (денсаулығы мен қимылдау функциясының хал-жайына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дұрыс автокөлік құралына</w:t>
            </w:r>
          </w:p>
        </w:tc>
      </w:tr>
    </w:tbl>
    <w:bookmarkStart w:name="z158" w:id="126"/>
    <w:p>
      <w:pPr>
        <w:spacing w:after="0"/>
        <w:ind w:left="0"/>
        <w:jc w:val="both"/>
      </w:pPr>
      <w:r>
        <w:rPr>
          <w:rFonts w:ascii="Times New Roman"/>
          <w:b w:val="false"/>
          <w:i w:val="false"/>
          <w:color w:val="000000"/>
          <w:sz w:val="28"/>
        </w:rPr>
        <w:t>
      Ескертпе:</w:t>
      </w:r>
    </w:p>
    <w:bookmarkEnd w:id="126"/>
    <w:bookmarkStart w:name="z159" w:id="127"/>
    <w:p>
      <w:pPr>
        <w:spacing w:after="0"/>
        <w:ind w:left="0"/>
        <w:jc w:val="both"/>
      </w:pPr>
      <w:r>
        <w:rPr>
          <w:rFonts w:ascii="Times New Roman"/>
          <w:b w:val="false"/>
          <w:i w:val="false"/>
          <w:color w:val="000000"/>
          <w:sz w:val="28"/>
        </w:rPr>
        <w:t>
      *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bookmarkEnd w:id="127"/>
    <w:bookmarkStart w:name="z160" w:id="128"/>
    <w:p>
      <w:pPr>
        <w:spacing w:after="0"/>
        <w:ind w:left="0"/>
        <w:jc w:val="both"/>
      </w:pPr>
      <w:r>
        <w:rPr>
          <w:rFonts w:ascii="Times New Roman"/>
          <w:b w:val="false"/>
          <w:i w:val="false"/>
          <w:color w:val="000000"/>
          <w:sz w:val="28"/>
        </w:rPr>
        <w:t>
      ** Күтім жөніндегі әлеуметтік қызметкер қызмет алушыға арнаулы әлеуметтік қызметтерді аптасына кемінде екі рет көрсетеді.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6-қосымша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62" w:id="129"/>
    <w:p>
      <w:pPr>
        <w:spacing w:after="0"/>
        <w:ind w:left="0"/>
        <w:jc w:val="left"/>
      </w:pPr>
      <w:r>
        <w:rPr>
          <w:rFonts w:ascii="Times New Roman"/>
          <w:b/>
          <w:i w:val="false"/>
          <w:color w:val="000000"/>
        </w:rPr>
        <w:t xml:space="preserve"> Көрсетілетін арнаулы әлеуметтік қызметтердің барабар сапасын қамтамасыз ету үшін материалдық-техникалық базаға қойылатын ең төменгі талаптар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басқару персоналы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кабинеті/бөлім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 -іс жүргізу кабинеті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орынбасарының кабинеті (жұмыс орыны)</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есеп/кадр бөлімі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xml:space="preserve">
Әлеуметтік жұмыс маманының кабинеті </w:t>
            </w:r>
          </w:p>
          <w:bookmarkEnd w:id="130"/>
          <w:p>
            <w:pPr>
              <w:spacing w:after="20"/>
              <w:ind w:left="20"/>
              <w:jc w:val="both"/>
            </w:pPr>
            <w:r>
              <w:rPr>
                <w:rFonts w:ascii="Times New Roman"/>
                <w:b w:val="false"/>
                <w:i w:val="false"/>
                <w:color w:val="000000"/>
                <w:sz w:val="20"/>
              </w:rPr>
              <w:t xml:space="preserve">
(жұмыс орыны) </w:t>
            </w:r>
            <w:r>
              <w:rPr>
                <w:rFonts w:ascii="Times New Roman"/>
                <w:b w:val="false"/>
                <w:i w:val="false"/>
                <w:color w:val="000000"/>
                <w:vertAlign w:val="superscript"/>
              </w:rPr>
              <w:t>1 ,2,3,4,5,6,7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(магниттік тақта)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үстелінің акустик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колонка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үшін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үтіктеу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Жатын бөлмелер (егер қызмет алушы 6 сағаттан астам тұрған жағдайда)</w:t>
            </w:r>
          </w:p>
          <w:bookmarkEnd w:id="131"/>
          <w:p>
            <w:pPr>
              <w:spacing w:after="20"/>
              <w:ind w:left="20"/>
              <w:jc w:val="both"/>
            </w:pPr>
            <w:r>
              <w:rPr>
                <w:rFonts w:ascii="Times New Roman"/>
                <w:b w:val="false"/>
                <w:i w:val="false"/>
                <w:color w:val="000000"/>
                <w:sz w:val="20"/>
              </w:rPr>
              <w:t xml:space="preserve">
Қызмет алушы 6 сағатқа дейін болған жағдайда, демалыс бөлмесі ұйымдастыралады </w:t>
            </w:r>
            <w:r>
              <w:rPr>
                <w:rFonts w:ascii="Times New Roman"/>
                <w:b w:val="false"/>
                <w:i w:val="false"/>
                <w:color w:val="000000"/>
                <w:vertAlign w:val="superscript"/>
              </w:rPr>
              <w:t>1,2,3,4,5,6,7</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(бір қызмет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кабинеті (жұмыс орыны)</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жиынтықтығымен*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Маркер/бор тақтасы айналмалы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алғашқы көмек қобдишасы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сыныптарға арналған жабдықтар мен жиһаздар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сөресі***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орындықтардың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арналған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және дамыту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үшін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бөлмесіне ұсынылатын жабдық</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арналған орынжай</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себет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спорттық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құрсау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ұсынылатын жабдықтар</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Өрмелеу үшін арқан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баспалдақ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сақинасы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соққысы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кедергілер жолы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биіктіктегі өрмелеу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тренажеры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80-100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120-150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алаңы </w:t>
            </w:r>
            <w:r>
              <w:rPr>
                <w:rFonts w:ascii="Times New Roman"/>
                <w:b w:val="false"/>
                <w:i w:val="false"/>
                <w:color w:val="000000"/>
                <w:vertAlign w:val="superscript"/>
              </w:rPr>
              <w:t>1,3</w:t>
            </w:r>
            <w:r>
              <w:rPr>
                <w:rFonts w:ascii="Times New Roman"/>
                <w:b w:val="false"/>
                <w:i w:val="false"/>
                <w:color w:val="000000"/>
                <w:sz w:val="20"/>
              </w:rPr>
              <w:t xml:space="preserve">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футбол қақпалары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мен волейболға арналған торлармен жабдықталған стендтер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алаңға арналған ұсынылатын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сақина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бөлмесі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еденді жасауға арналған төсеніштер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ойыншықтар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әртүрлі типтегі және өлшемдегі емдік медицина шарлары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дағдыларды дамытуға арналған жұмсақ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ойын лабиринті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дидактикалық манеж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моториканы дамытуға арналған жабдықтар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Қозғалыстарды үйлестіруді және тактильді сезімдерді дамытуға ықпал ететін әртүрлі типтегі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қабырға баспалдақтары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Трансформатор-дөңгелегі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түтігі (көбік резеңкеден жасалған вестибулярлық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сенсорлық еден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құрал-жабдықтар</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сәндік және оқу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 ұсақ моториканы, қиялды және көрнекі ынталандыруды дамытуға арналған білім беретін еден текшесі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жаттығуларға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тактильді дамыту панелі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үстеліндегі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ынталандыруға, логиканы дамытуға, ойын терапиясына және жануарлардың дауысын тануға арналған интерактивті дыбыс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сабақтарға арналған дидактикалық модульдік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ойыншық және көмекші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 (қазақ,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педагогикасының элементтері бар дамытушы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Логопед кабинеті</w:t>
            </w:r>
            <w:r>
              <w:rPr>
                <w:rFonts w:ascii="Times New Roman"/>
                <w:b w:val="false"/>
                <w:i w:val="false"/>
                <w:color w:val="000000"/>
                <w:vertAlign w:val="superscript"/>
              </w:rPr>
              <w:t>1,2</w:t>
            </w:r>
          </w:p>
          <w:bookmarkEnd w:id="132"/>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маманға және көрсетілетін қызметті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логопедиялық сабақтарға арналған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логопедиялық сеанстарға арналған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логопедиялық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әр маманға</w:t>
            </w:r>
          </w:p>
          <w:bookmarkEnd w:id="133"/>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массаж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логопедиялық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айтылуын және лексико-грамматикалық аспектілерін дамытуға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қабылдауын дамытуға және коммуникативті және сөйлеу дағдыларын қалыптастыруға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меңгеруге және дамытуға арналған сөйлеу симуляторы*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тақырыптар бойынша ойын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және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Арнайы педагог кабинеті (дефектолог)</w:t>
            </w:r>
            <w:r>
              <w:rPr>
                <w:rFonts w:ascii="Times New Roman"/>
                <w:b w:val="false"/>
                <w:i w:val="false"/>
                <w:color w:val="000000"/>
                <w:vertAlign w:val="superscript"/>
              </w:rPr>
              <w:t>1,2</w:t>
            </w:r>
          </w:p>
          <w:bookmarkEnd w:id="134"/>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 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және ойын әрекеттерін дамытуға арналған үстел ойыны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игеруге және дамытуға арналған сөйлеу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білімді қалыптастыруға арналған жүйелі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 (2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(ұсынылатын)</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Музыка/акт залы </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консолі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Қолтықтары бар айналмалы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көрнекі құралдарға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технологиясы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түрлі музыкалық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музыкалық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кітапхана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экраны/LED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Кітапхана</w:t>
            </w:r>
          </w:p>
          <w:bookmarkEnd w:id="13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1,2,3,4,5,6,7*</w:t>
            </w:r>
          </w:p>
          <w:p>
            <w:pPr>
              <w:spacing w:after="20"/>
              <w:ind w:left="20"/>
              <w:jc w:val="both"/>
            </w:pPr>
            <w:r>
              <w:rPr>
                <w:rFonts w:ascii="Times New Roman"/>
                <w:b w:val="false"/>
                <w:i w:val="false"/>
                <w:color w:val="000000"/>
                <w:sz w:val="20"/>
              </w:rPr>
              <w:t>
(кітап қоры 100 кітаптан кем емес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Кітапханашының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головоломкалар1,2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үстел ойындары1,2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құмалақ" үстел ойыны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шахмат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дойбы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түйіршіктері бар османдық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мөлдір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талшықты-оптикалық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Қабырғадағы акустикалық тактильді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Фибро-оптикалық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пульті бар интерактивті ауа көпіршігі түтігі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ауа көпіршігі түтігіне арналған жұмсақ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көпіршікті түтікке арналған екі акрил айналар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 -оптикалық туннель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айна шары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толтырылған құмды бояуға арналған жеңіл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білім беретін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релаксацияға арналған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медициналық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кабинеті</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экспресс анализаторы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холестериннің экспресс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 егу-емалу кабинеті енгізілуде</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шамы (мобильді)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Емдеу дене шынықтыру үшін орынжайы</w:t>
            </w:r>
          </w:p>
          <w:bookmarkEnd w:id="136"/>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жаттығу велосипеді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вертикализатор (бойына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вертикализатор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сырғанақ*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биологиялық кері байланысы бар интеллектуалды жаттығу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Плантарлы жүктеме симуляторы (MULTIVIRT виртуалды шындық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Ormed Flex маркасының жоғарғы қолды роботты механикалық емдеуге арналған құрылғы, модификация 05, білезік буынына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жүруге арналған баспалдақ XYRT-7*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XYRT-6* линтелімен параллельді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 орындық тіректері, өлшемі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функционалдық тірек, мөлшері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доңғалақты серуендеушілер. Ролаторлы жаяу жүргіншілер, өлшем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валигі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іздері бар массаж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дорбасының салмағы 0,5-1,0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доп жиынтықта диаметрі 25, 50 және 75 сантиметрлік үш доп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нейро-ортопедиялық оңалту комбинезоны, өлшемдері әртүрлі*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белсенді, пассивті және белсенді-пассивті механотерапиясына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жүруді үйренуге арналған екі деңгейлі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Стендер-вертикализатор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қабырғасы*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Психиатр кабинеті</w:t>
            </w:r>
          </w:p>
          <w:bookmarkEnd w:id="137"/>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Жеке компьютер кіреді</w:t>
            </w:r>
          </w:p>
          <w:bookmarkEnd w:id="138"/>
          <w:p>
            <w:pPr>
              <w:spacing w:after="20"/>
              <w:ind w:left="20"/>
              <w:jc w:val="both"/>
            </w:pPr>
            <w:r>
              <w:rPr>
                <w:rFonts w:ascii="Times New Roman"/>
                <w:b w:val="false"/>
                <w:i w:val="false"/>
                <w:color w:val="000000"/>
                <w:sz w:val="20"/>
              </w:rPr>
              <w:t>
интернетке кіру мүмкіндігімен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кабинет (тар бейінді мамандар) (жұмыс орыны) </w:t>
            </w:r>
            <w:r>
              <w:rPr>
                <w:rFonts w:ascii="Times New Roman"/>
                <w:b w:val="false"/>
                <w:i w:val="false"/>
                <w:color w:val="000000"/>
                <w:vertAlign w:val="superscript"/>
              </w:rPr>
              <w:t>ⁱ</w:t>
            </w:r>
            <w:r>
              <w:rPr>
                <w:rFonts w:ascii="Times New Roman"/>
                <w:b w:val="false"/>
                <w:i w:val="false"/>
                <w:color w:val="000000"/>
                <w:sz w:val="20"/>
              </w:rPr>
              <w:t>ꜗꜗꜗ⁴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 және стадиометр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ұйымдардағы паллиативтік көмек палатасы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керуерт (дәрігердің ұсынысы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Пролежниге қарсы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үшін жабдық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науқастарды жылжыту үшін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Жеңдерге қолқап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сабағын және еңбек терапиясын өткізуге (оқу тобы бойынша) арналған орынжайлар </w:t>
            </w:r>
            <w:r>
              <w:rPr>
                <w:rFonts w:ascii="Times New Roman"/>
                <w:b w:val="false"/>
                <w:i w:val="false"/>
                <w:color w:val="000000"/>
                <w:vertAlign w:val="superscript"/>
              </w:rPr>
              <w:t>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 немесе клеенкадан жасалған алжапқыштар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жабдықтары (тазалық, шүберек, щеткалар)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бір оқу тобына шаққандағы орындардың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 жұмыстарын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сабағын және еңбек терапиясын өткізуге (оқу тобы бойынша) арналған орынжайлар үшін ұсынылатын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Oверлог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Үтікпен бу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3" w:id="139"/>
    <w:p>
      <w:pPr>
        <w:spacing w:after="0"/>
        <w:ind w:left="0"/>
        <w:jc w:val="both"/>
      </w:pPr>
      <w:r>
        <w:rPr>
          <w:rFonts w:ascii="Times New Roman"/>
          <w:b w:val="false"/>
          <w:i w:val="false"/>
          <w:color w:val="000000"/>
          <w:sz w:val="28"/>
        </w:rPr>
        <w:t>
      1 – психоневрологиялық патологиясы бар балаларға арналған стационарлық және жартылай стационарлық үлгідегі ұйымдарда енгізілген;</w:t>
      </w:r>
    </w:p>
    <w:bookmarkEnd w:id="139"/>
    <w:bookmarkStart w:name="z174" w:id="140"/>
    <w:p>
      <w:pPr>
        <w:spacing w:after="0"/>
        <w:ind w:left="0"/>
        <w:jc w:val="both"/>
      </w:pPr>
      <w:r>
        <w:rPr>
          <w:rFonts w:ascii="Times New Roman"/>
          <w:b w:val="false"/>
          <w:i w:val="false"/>
          <w:color w:val="000000"/>
          <w:sz w:val="28"/>
        </w:rPr>
        <w:t>
      2 – тірек-қимыл аппараты бұзылған балаларға арналған стационарлық және жартылай стационарлық үлгідегі мекемелерге енгізілген;</w:t>
      </w:r>
    </w:p>
    <w:bookmarkEnd w:id="140"/>
    <w:bookmarkStart w:name="z175" w:id="141"/>
    <w:p>
      <w:pPr>
        <w:spacing w:after="0"/>
        <w:ind w:left="0"/>
        <w:jc w:val="both"/>
      </w:pPr>
      <w:r>
        <w:rPr>
          <w:rFonts w:ascii="Times New Roman"/>
          <w:b w:val="false"/>
          <w:i w:val="false"/>
          <w:color w:val="000000"/>
          <w:sz w:val="28"/>
        </w:rPr>
        <w:t>
      3 – психоневрологиялық аурулары бар он сегіз жастан асқан адамдар үшін стационарлық және жартылай стационарлық үлгідегі ұйымдарда енгізілген;</w:t>
      </w:r>
    </w:p>
    <w:bookmarkEnd w:id="141"/>
    <w:bookmarkStart w:name="z176" w:id="142"/>
    <w:p>
      <w:pPr>
        <w:spacing w:after="0"/>
        <w:ind w:left="0"/>
        <w:jc w:val="both"/>
      </w:pPr>
      <w:r>
        <w:rPr>
          <w:rFonts w:ascii="Times New Roman"/>
          <w:b w:val="false"/>
          <w:i w:val="false"/>
          <w:color w:val="000000"/>
          <w:sz w:val="28"/>
        </w:rPr>
        <w:t>
      4 – қарттар мен мүгедектігі бар адамдарға арналған стационарлық және жартылай стационарлық үлгідегі ұйымдарда енгізілген;</w:t>
      </w:r>
    </w:p>
    <w:bookmarkEnd w:id="142"/>
    <w:bookmarkStart w:name="z177" w:id="143"/>
    <w:p>
      <w:pPr>
        <w:spacing w:after="0"/>
        <w:ind w:left="0"/>
        <w:jc w:val="both"/>
      </w:pPr>
      <w:r>
        <w:rPr>
          <w:rFonts w:ascii="Times New Roman"/>
          <w:b w:val="false"/>
          <w:i w:val="false"/>
          <w:color w:val="000000"/>
          <w:sz w:val="28"/>
        </w:rPr>
        <w:t>
      5 – тұрақты тұрғылықты жері жоқ адамдар үшін уақытша болу ұйымдарында енгізілген;</w:t>
      </w:r>
    </w:p>
    <w:bookmarkEnd w:id="143"/>
    <w:bookmarkStart w:name="z178" w:id="144"/>
    <w:p>
      <w:pPr>
        <w:spacing w:after="0"/>
        <w:ind w:left="0"/>
        <w:jc w:val="both"/>
      </w:pPr>
      <w:r>
        <w:rPr>
          <w:rFonts w:ascii="Times New Roman"/>
          <w:b w:val="false"/>
          <w:i w:val="false"/>
          <w:color w:val="000000"/>
          <w:sz w:val="28"/>
        </w:rPr>
        <w:t>
      6 – адам саудасының құрбандарына уақытша болу ұйымдарында енгізілген;</w:t>
      </w:r>
    </w:p>
    <w:bookmarkEnd w:id="144"/>
    <w:bookmarkStart w:name="z179" w:id="145"/>
    <w:p>
      <w:pPr>
        <w:spacing w:after="0"/>
        <w:ind w:left="0"/>
        <w:jc w:val="both"/>
      </w:pPr>
      <w:r>
        <w:rPr>
          <w:rFonts w:ascii="Times New Roman"/>
          <w:b w:val="false"/>
          <w:i w:val="false"/>
          <w:color w:val="000000"/>
          <w:sz w:val="28"/>
        </w:rPr>
        <w:t>
      7 – тұрмыстық зорлық-зомбылық құрбандарын уақытша болатын ұйымдарға енгізілген;</w:t>
      </w:r>
    </w:p>
    <w:bookmarkEnd w:id="145"/>
    <w:bookmarkStart w:name="z180" w:id="146"/>
    <w:p>
      <w:pPr>
        <w:spacing w:after="0"/>
        <w:ind w:left="0"/>
        <w:jc w:val="both"/>
      </w:pPr>
      <w:r>
        <w:rPr>
          <w:rFonts w:ascii="Times New Roman"/>
          <w:b w:val="false"/>
          <w:i w:val="false"/>
          <w:color w:val="000000"/>
          <w:sz w:val="28"/>
        </w:rPr>
        <w:t>
      * – санаттағылар келесі лицензияны алғанға дейін үш жылдық кезең ішінде (2025-2027 ж.ж.) сатып алынып, пайдалануға берілуі мүмкін.</w:t>
      </w:r>
    </w:p>
    <w:bookmarkEnd w:id="146"/>
    <w:bookmarkStart w:name="z181" w:id="147"/>
    <w:p>
      <w:pPr>
        <w:spacing w:after="0"/>
        <w:ind w:left="0"/>
        <w:jc w:val="both"/>
      </w:pPr>
      <w:r>
        <w:rPr>
          <w:rFonts w:ascii="Times New Roman"/>
          <w:b w:val="false"/>
          <w:i w:val="false"/>
          <w:color w:val="000000"/>
          <w:sz w:val="28"/>
        </w:rPr>
        <w:t>
      ** - санаттағылар, әкімшілік-басқарушы персоналға ұсынылады;</w:t>
      </w:r>
    </w:p>
    <w:bookmarkEnd w:id="147"/>
    <w:bookmarkStart w:name="z182" w:id="148"/>
    <w:p>
      <w:pPr>
        <w:spacing w:after="0"/>
        <w:ind w:left="0"/>
        <w:jc w:val="both"/>
      </w:pPr>
      <w:r>
        <w:rPr>
          <w:rFonts w:ascii="Times New Roman"/>
          <w:b w:val="false"/>
          <w:i w:val="false"/>
          <w:color w:val="000000"/>
          <w:sz w:val="28"/>
        </w:rPr>
        <w:t>
      ***- көрсетілетін қызметтердің сапасын жоғарлату мақсатында санаттағылар ұсынылады.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