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9f9b" w14:textId="4ce9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субъектілерінің қызметін жүзеге асыру қағидаларын бекіту туралы" Қазақстан Республикасы Индустрия және инфрақұрылымдық даму министрінің 2019 жылғы 30 сәуірдегі № 256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26 қарашадағы № 387 бұйрығы. Қазақстан Республикасының Әділет министрлігінде 2024 жылғы 28 қарашада № 35421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субъектілерінің қызметін жүзеге асыру қағидаларын бекіту туралы" Қазақстан Республикасы Индустрия және инфрақұрылымдық даму министрінің 2019 жылғы 30 сәуірдегі № 256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18608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субъектілерінің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Табиғи монополиялар субъектілерінің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"Табиғи монополиялар туралы" Қазақстан Республикасының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әзірленді және әуежайлар мен аэронавигация қызметтері саласындағы табиғи монополиялар субъектілеріне қолданылады.";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"Салық және бюджетке төленетін басқа да міндетті төлемдер туралы" Қазақстан Республикасы Кодексінің (Салық кодексі) 412-бабының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шот-фактуралардың ақпараттық жүйесі арқылы жазып берілген электрондық шот-фактураларды ресімдеу;";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"202. Осы тарау "Қазақстан Республикасының әуе кеңістігін пайдалану және авиация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табиғи монополиялар субъектілерінің реттеліп көрсетілетін қызметтеріне тұтынушылардың қол жеткізуіне тең жағдайларды қамтамасыз ету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"217. Аэронавигацияның реттеліп көрсетілетін қызметтеріне қол жеткізу мақсатында аэронавигация саласындағы табиғи монополиялар субъектілерімен шарт жасасу үшін тұтынушылар аэронавигация саласындағы табиғи монополиялар субъектілеріне мынадай құжаттардың: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әуе кемесін мемлекеттік тіркеу туралы куәліктің;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кемелерінің барлық түрлері бойынша ұшуға жарамдылық сертификаттарының;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жарғының;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заңды тұлғаны мемлекеттік тіркеу (қайта тіркеу) туралы куәліктің немесе анықтаманың көшірмелерін қоса бере отырып, жазбаша өтініш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қосылған құн салығы бойынша есепке қою туралы куәліктің.".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