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17ea" w14:textId="7441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қарашадағы № 428 бұйрығы. Қазақстан Республикасының Әділет министрлігінде 2024 жылғы 21 қарашада № 35384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ережесінің 15 тармағының </w:t>
      </w:r>
      <w:r>
        <w:rPr>
          <w:rFonts w:ascii="Times New Roman"/>
          <w:b w:val="false"/>
          <w:i w:val="false"/>
          <w:color w:val="000000"/>
          <w:sz w:val="28"/>
        </w:rPr>
        <w:t>229-31)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15-тармағының </w:t>
      </w:r>
      <w:r>
        <w:rPr>
          <w:rFonts w:ascii="Times New Roman"/>
          <w:b w:val="false"/>
          <w:i w:val="false"/>
          <w:color w:val="000000"/>
          <w:sz w:val="28"/>
        </w:rPr>
        <w:t>229-31)</w:t>
      </w:r>
      <w:r>
        <w:rPr>
          <w:rFonts w:ascii="Times New Roman"/>
          <w:b w:val="false"/>
          <w:i w:val="false"/>
          <w:color w:val="000000"/>
          <w:sz w:val="28"/>
        </w:rPr>
        <w:t xml:space="preserve"> тармақшасына сәйкес әзірленді және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Start w:name="z16" w:id="13"/>
    <w:p>
      <w:pPr>
        <w:spacing w:after="0"/>
        <w:ind w:left="0"/>
        <w:jc w:val="both"/>
      </w:pPr>
      <w:r>
        <w:rPr>
          <w:rFonts w:ascii="Times New Roman"/>
          <w:b w:val="false"/>
          <w:i w:val="false"/>
          <w:color w:val="000000"/>
          <w:sz w:val="28"/>
        </w:rPr>
        <w:t>
      3)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3"/>
    <w:bookmarkStart w:name="z17" w:id="1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
    <w:bookmarkStart w:name="z18" w:id="15"/>
    <w:p>
      <w:pPr>
        <w:spacing w:after="0"/>
        <w:ind w:left="0"/>
        <w:jc w:val="both"/>
      </w:pPr>
      <w:r>
        <w:rPr>
          <w:rFonts w:ascii="Times New Roman"/>
          <w:b w:val="false"/>
          <w:i w:val="false"/>
          <w:color w:val="000000"/>
          <w:sz w:val="28"/>
        </w:rPr>
        <w:t>
      5)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қордың қызметін реттеуді, бақылау функцияларын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6) электрондық өтініш – электрондық цифрлық қолтаңбамен куәландырылған электрондық құжат нысанындағы өтініш;</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3" w:id="18"/>
    <w:p>
      <w:pPr>
        <w:spacing w:after="0"/>
        <w:ind w:left="0"/>
        <w:jc w:val="both"/>
      </w:pPr>
      <w:r>
        <w:rPr>
          <w:rFonts w:ascii="Times New Roman"/>
          <w:b w:val="false"/>
          <w:i w:val="false"/>
          <w:color w:val="000000"/>
          <w:sz w:val="28"/>
        </w:rPr>
        <w:t xml:space="preserve">
      3.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көрсетілетін қызметін (бұдан әрі – мемлекеттік көрсетілетін қызмет) осы </w:t>
      </w:r>
      <w:r>
        <w:rPr>
          <w:rFonts w:ascii="Times New Roman"/>
          <w:b w:val="false"/>
          <w:i w:val="false"/>
          <w:color w:val="000000"/>
          <w:sz w:val="28"/>
        </w:rPr>
        <w:t>Қағидаларға</w:t>
      </w:r>
      <w:r>
        <w:rPr>
          <w:rFonts w:ascii="Times New Roman"/>
          <w:b w:val="false"/>
          <w:i w:val="false"/>
          <w:color w:val="000000"/>
          <w:sz w:val="28"/>
        </w:rPr>
        <w:t xml:space="preserve"> сәйкес жеке тұлғаға (бұдан әрі – көрсетілетін қызметті алушы) астананың, республикалық маңызы бар қаланың, облыстық маңызы бар қаланың және ауданның әлеуметтік қорғау мәселелері жөніндегі жергілікті атқарушы органдар (бұдан әрі – көрсетілетін қызметті беруші) көрсетеді. </w:t>
      </w:r>
    </w:p>
    <w:bookmarkEnd w:id="18"/>
    <w:bookmarkStart w:name="z24" w:id="1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әрекетке қабілетсіз немесе әрекет қабілеті шектеулі кәмелетке толған адамның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Мемлекеттік көрсетілетін қызметке қойылатын талаптар) көзделген құжаттармен қоса,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19"/>
    <w:bookmarkStart w:name="z25" w:id="20"/>
    <w:p>
      <w:pPr>
        <w:spacing w:after="0"/>
        <w:ind w:left="0"/>
        <w:jc w:val="both"/>
      </w:pPr>
      <w:r>
        <w:rPr>
          <w:rFonts w:ascii="Times New Roman"/>
          <w:b w:val="false"/>
          <w:i w:val="false"/>
          <w:color w:val="000000"/>
          <w:sz w:val="28"/>
        </w:rPr>
        <w:t xml:space="preserve">
      1) Мемлекеттік корпорация; </w:t>
      </w:r>
    </w:p>
    <w:bookmarkEnd w:id="20"/>
    <w:bookmarkStart w:name="z26" w:id="21"/>
    <w:p>
      <w:pPr>
        <w:spacing w:after="0"/>
        <w:ind w:left="0"/>
        <w:jc w:val="both"/>
      </w:pPr>
      <w:r>
        <w:rPr>
          <w:rFonts w:ascii="Times New Roman"/>
          <w:b w:val="false"/>
          <w:i w:val="false"/>
          <w:color w:val="000000"/>
          <w:sz w:val="28"/>
        </w:rPr>
        <w:t xml:space="preserve">
      2) көрсетілетін қызметті беруші; </w:t>
      </w:r>
    </w:p>
    <w:bookmarkEnd w:id="21"/>
    <w:bookmarkStart w:name="z27" w:id="22"/>
    <w:p>
      <w:pPr>
        <w:spacing w:after="0"/>
        <w:ind w:left="0"/>
        <w:jc w:val="both"/>
      </w:pPr>
      <w:r>
        <w:rPr>
          <w:rFonts w:ascii="Times New Roman"/>
          <w:b w:val="false"/>
          <w:i w:val="false"/>
          <w:color w:val="000000"/>
          <w:sz w:val="28"/>
        </w:rPr>
        <w:t>
      3) портал арқылы ұсынады.</w:t>
      </w:r>
    </w:p>
    <w:bookmarkEnd w:id="22"/>
    <w:p>
      <w:pPr>
        <w:spacing w:after="0"/>
        <w:ind w:left="0"/>
        <w:jc w:val="both"/>
      </w:pPr>
      <w:r>
        <w:rPr>
          <w:rFonts w:ascii="Times New Roman"/>
          <w:b w:val="false"/>
          <w:i w:val="false"/>
          <w:color w:val="000000"/>
          <w:sz w:val="28"/>
        </w:rPr>
        <w:t xml:space="preserve">
      Өтінішті үшінші тұлғалар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мерзімдерін, нысанын және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 мемлекеттік қызмет көрсетуден бас тарту үшін Қазақстан Республикасының заңдарында белгіленген негіздерді қамтитын мемлекеттік қызметті көрсетуге қойылатын негізгі талаптардың тізбесі, сондай-ақ мемлекеттік қызметті көрсету ерекшеліктері ескерілген өзге де талаптар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беруші және (немесе) Мемлекеттік корпорация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 және (немесе) Мемлекеттік корпорация қызметкері цифрлық құжаттарды құжат иесінің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жолымен берілген келісімі болған кезде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талаптардың 8-тармағында көрсетілген құжаттар туралы мәлеметтерді Мемлекеттік корпорацияның қызметкері және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сұрау салу көмегімен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сәйкес келмеген (болмаған) кезде өтінішке құжаттар қоса беріледі.</w:t>
      </w:r>
    </w:p>
    <w:bookmarkStart w:name="z30" w:id="23"/>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ұсынбаған және (немесе) қолданылу мерзімі өткен құжаттарды ұсынған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23"/>
    <w:bookmarkStart w:name="z31" w:id="24"/>
    <w:p>
      <w:pPr>
        <w:spacing w:after="0"/>
        <w:ind w:left="0"/>
        <w:jc w:val="both"/>
      </w:pPr>
      <w:r>
        <w:rPr>
          <w:rFonts w:ascii="Times New Roman"/>
          <w:b w:val="false"/>
          <w:i w:val="false"/>
          <w:color w:val="000000"/>
          <w:sz w:val="28"/>
        </w:rPr>
        <w:t>
      8.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аяқталғанға дейін бір күн бұрын Мемлекеттік корпорацияға ұсынады.</w:t>
      </w:r>
    </w:p>
    <w:bookmarkEnd w:id="24"/>
    <w:bookmarkStart w:name="z32" w:id="25"/>
    <w:p>
      <w:pPr>
        <w:spacing w:after="0"/>
        <w:ind w:left="0"/>
        <w:jc w:val="both"/>
      </w:pPr>
      <w:r>
        <w:rPr>
          <w:rFonts w:ascii="Times New Roman"/>
          <w:b w:val="false"/>
          <w:i w:val="false"/>
          <w:color w:val="000000"/>
          <w:sz w:val="28"/>
        </w:rPr>
        <w:t>
      9. Мемлекеттік қызметті көрсетуге қойылатын негізгі талаптардың тізбесінде көзделген құжаттардың толық топтамасы берілген кезде көрсетілетін қызметті алушыға:</w:t>
      </w:r>
    </w:p>
    <w:bookmarkEnd w:id="25"/>
    <w:p>
      <w:pPr>
        <w:spacing w:after="0"/>
        <w:ind w:left="0"/>
        <w:jc w:val="both"/>
      </w:pPr>
      <w:r>
        <w:rPr>
          <w:rFonts w:ascii="Times New Roman"/>
          <w:b w:val="false"/>
          <w:i w:val="false"/>
          <w:color w:val="000000"/>
          <w:sz w:val="28"/>
        </w:rPr>
        <w:t>
      көрсетілетін қызметті берушіде – мемлекеттік қызметті тіркеу және алу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xml:space="preserve">
      Мемлекеттік көрсетілетін қызметті алуға жүгінген кезде Мемлекеттік корпорация қызметкері көрсетілетін қызмет алушыдан тиісті құжаттарды қабылдағаны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 беру күні мен уақыты, сондай-ақ дайын құжаттарды беру күні көрсетіледі, өтініш берушінің жүгінуі бойынша қолхат қағаз форматта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қызметті алушы мемлекеттік қызметті алу үшін портал арқылы жүгінген кезде ұсынылған мәліметтерді растау және қажетті мәліметтерді алу үшін мемлекеттік органдардың және (немесе) ұйымдардың ақпараттық жүйелеріне сұрау салуды көрсетілетін қызметті алушының өзі жүзеге асырады.</w:t>
      </w:r>
    </w:p>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көрсетілетін қызметті алушы ЭЦҚ-мен электрондық өтінішті куәландырады.</w:t>
      </w:r>
    </w:p>
    <w:p>
      <w:pPr>
        <w:spacing w:after="0"/>
        <w:ind w:left="0"/>
        <w:jc w:val="both"/>
      </w:pPr>
      <w:r>
        <w:rPr>
          <w:rFonts w:ascii="Times New Roman"/>
          <w:b w:val="false"/>
          <w:i w:val="false"/>
          <w:color w:val="000000"/>
          <w:sz w:val="28"/>
        </w:rPr>
        <w:t>
      Көрсетілетін қызметті алушы талап етілетін құжаттарды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қызметті көрсетуге қойылатын негізгі талаптардың тізбесінде көрсетілген құжаттар топтамасы сәйкес келген кезде көрсетілетін қызметті берушінің маманы деректерді "Е-Собес" автоматтандырылған ақпараттық жүйесіне (бұдан әрі – "Е-Собес" ААЖ) енгізеді.</w:t>
      </w:r>
    </w:p>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өтініштен алынған деректер автоматты түрде "Е-Собес" ААЖ-ға беріледі.</w:t>
      </w:r>
    </w:p>
    <w:bookmarkStart w:name="z35" w:id="26"/>
    <w:p>
      <w:pPr>
        <w:spacing w:after="0"/>
        <w:ind w:left="0"/>
        <w:jc w:val="both"/>
      </w:pPr>
      <w:r>
        <w:rPr>
          <w:rFonts w:ascii="Times New Roman"/>
          <w:b w:val="false"/>
          <w:i w:val="false"/>
          <w:color w:val="000000"/>
          <w:sz w:val="28"/>
        </w:rPr>
        <w:t>
      12. Көрсетілетін қызметті беруші өтінішті және тиісті құжаттарды қабылдағаннан кейін 2 (екі) жұмыс күні ішінде Қазақстан Республикасының заңнамасына сәйкес құжаттарды тексеруді жүзеге асырады.</w:t>
      </w:r>
    </w:p>
    <w:bookmarkEnd w:id="26"/>
    <w:bookmarkStart w:name="z36" w:id="27"/>
    <w:p>
      <w:pPr>
        <w:spacing w:after="0"/>
        <w:ind w:left="0"/>
        <w:jc w:val="both"/>
      </w:pPr>
      <w:r>
        <w:rPr>
          <w:rFonts w:ascii="Times New Roman"/>
          <w:b w:val="false"/>
          <w:i w:val="false"/>
          <w:color w:val="000000"/>
          <w:sz w:val="28"/>
        </w:rPr>
        <w:t xml:space="preserve">
      13. Көрсетілетін қызметті беруші қажетті құжаттарды тексергеннен кейін 2 (екі)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әрекетке қабілетсіз немесе әрекет қабілеті шектеулі кәмелетке толған адамның шотына келіп түскен мүлікке билік ету, зейнетақыларды, жәрдемақыларды, әлеуметтік төлемдерді алу және сот шешімі бойынша әрекетке қабілетсіз немесе әрекет қабілеті шектеулі деп танылған азаматтардың мүлкін иеліктен шығаруға рұқсат беру жөніндегі бұйрық шығарады. </w:t>
      </w:r>
    </w:p>
    <w:bookmarkEnd w:id="27"/>
    <w:bookmarkStart w:name="z37" w:id="28"/>
    <w:p>
      <w:pPr>
        <w:spacing w:after="0"/>
        <w:ind w:left="0"/>
        <w:jc w:val="both"/>
      </w:pPr>
      <w:r>
        <w:rPr>
          <w:rFonts w:ascii="Times New Roman"/>
          <w:b w:val="false"/>
          <w:i w:val="false"/>
          <w:color w:val="000000"/>
          <w:sz w:val="28"/>
        </w:rPr>
        <w:t>
      14. Құжаттарды қараудың және мемлекеттік қызмет көрсету нәтижесін берудің жалпы мерзімі 5 (бес) жұмыс күнін құрайды.</w:t>
      </w:r>
    </w:p>
    <w:bookmarkEnd w:id="28"/>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талаптардың 9-тармағында көрсетілген негіздер бойынша мемлекеттік қызмет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жеке өзіне не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корпорацияға жіберіледі.</w:t>
      </w:r>
    </w:p>
    <w:bookmarkStart w:name="z38" w:id="29"/>
    <w:p>
      <w:pPr>
        <w:spacing w:after="0"/>
        <w:ind w:left="0"/>
        <w:jc w:val="both"/>
      </w:pPr>
      <w:r>
        <w:rPr>
          <w:rFonts w:ascii="Times New Roman"/>
          <w:b w:val="false"/>
          <w:i w:val="false"/>
          <w:color w:val="000000"/>
          <w:sz w:val="28"/>
        </w:rPr>
        <w:t>
      15. Портал арқылы жүгінген кезде мемлекеттік қызмет көрсету нәтижесі уәкілетті тұлғаның ЭЦҚ қойылған электрондық құжат нысанында көрсетілетін қызметті алушының "жеке кабинетіне" жіберіледі.</w:t>
      </w:r>
    </w:p>
    <w:bookmarkEnd w:id="29"/>
    <w:bookmarkStart w:name="z39" w:id="30"/>
    <w:p>
      <w:pPr>
        <w:spacing w:after="0"/>
        <w:ind w:left="0"/>
        <w:jc w:val="both"/>
      </w:pPr>
      <w:r>
        <w:rPr>
          <w:rFonts w:ascii="Times New Roman"/>
          <w:b w:val="false"/>
          <w:i w:val="false"/>
          <w:color w:val="000000"/>
          <w:sz w:val="28"/>
        </w:rPr>
        <w:t>
      16. Дайын құжаттарды беру Мемлекеттік корпорацияның графигіне сәйкес жеке басты куәландыратын құжаттарды не цифрлық құжаттар сервисінен электрондық құжатты ұсынған кезде жүзеге асырылады, өкіл сондай-ақ өкілдің тиісті өкілеттілігі көрсетілген Қазақстан Республикасының азаматтық заңнамасына сәйкес берілген құжатты ұсынады.</w:t>
      </w:r>
    </w:p>
    <w:bookmarkEnd w:id="3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Қағидаларға мемлекеттік қызмет көрсету бөлігінде өзгерістер және (немесе) толықтырулар енгізу кезінде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Мемлекеттік корпорацияны, "электрондық үкімет" ақпараттық-коммуникациялық инфрақұрылым операторын және көрсетілетін қызметті берушілерді енгізілген өзгерістер және (немесе) толықтырулар туралы хабардар етеді.</w:t>
      </w:r>
    </w:p>
    <w:bookmarkStart w:name="z41"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әрекеттеріне (әрекетсіздігіне) шағымдану тәртібі</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18. Көрсетілетін қызметті берушінің мемлекеттік қызметтер көрсету сауалдары бойынша шешіміне, әрекетіне (әрекетсіздігіне) шағым көрсетілетін қызметті беруші басшысының атына ҚР </w:t>
      </w:r>
      <w:r>
        <w:rPr>
          <w:rFonts w:ascii="Times New Roman"/>
          <w:b w:val="false"/>
          <w:i w:val="false"/>
          <w:color w:val="000000"/>
          <w:sz w:val="28"/>
        </w:rPr>
        <w:t>ӘРПК</w:t>
      </w:r>
      <w:r>
        <w:rPr>
          <w:rFonts w:ascii="Times New Roman"/>
          <w:b w:val="false"/>
          <w:i w:val="false"/>
          <w:color w:val="000000"/>
          <w:sz w:val="28"/>
        </w:rPr>
        <w:t xml:space="preserve">-ға және </w:t>
      </w:r>
      <w:r>
        <w:rPr>
          <w:rFonts w:ascii="Times New Roman"/>
          <w:b w:val="false"/>
          <w:i w:val="false"/>
          <w:color w:val="000000"/>
          <w:sz w:val="28"/>
        </w:rPr>
        <w:t>Заңға</w:t>
      </w:r>
      <w:r>
        <w:rPr>
          <w:rFonts w:ascii="Times New Roman"/>
          <w:b w:val="false"/>
          <w:i w:val="false"/>
          <w:color w:val="000000"/>
          <w:sz w:val="28"/>
        </w:rPr>
        <w:t xml:space="preserve"> сәйкес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Start w:name="z43" w:id="32"/>
    <w:p>
      <w:pPr>
        <w:spacing w:after="0"/>
        <w:ind w:left="0"/>
        <w:jc w:val="both"/>
      </w:pPr>
      <w:r>
        <w:rPr>
          <w:rFonts w:ascii="Times New Roman"/>
          <w:b w:val="false"/>
          <w:i w:val="false"/>
          <w:color w:val="000000"/>
          <w:sz w:val="28"/>
        </w:rPr>
        <w:t xml:space="preserve">
      19.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32"/>
    <w:bookmarkStart w:name="z44" w:id="33"/>
    <w:p>
      <w:pPr>
        <w:spacing w:after="0"/>
        <w:ind w:left="0"/>
        <w:jc w:val="both"/>
      </w:pPr>
      <w:r>
        <w:rPr>
          <w:rFonts w:ascii="Times New Roman"/>
          <w:b w:val="false"/>
          <w:i w:val="false"/>
          <w:color w:val="000000"/>
          <w:sz w:val="28"/>
        </w:rPr>
        <w:t xml:space="preserve">
      20.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bookmarkEnd w:id="33"/>
    <w:bookmarkStart w:name="z45" w:id="34"/>
    <w:p>
      <w:pPr>
        <w:spacing w:after="0"/>
        <w:ind w:left="0"/>
        <w:jc w:val="both"/>
      </w:pPr>
      <w:r>
        <w:rPr>
          <w:rFonts w:ascii="Times New Roman"/>
          <w:b w:val="false"/>
          <w:i w:val="false"/>
          <w:color w:val="000000"/>
          <w:sz w:val="28"/>
        </w:rPr>
        <w:t>
      21.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4"/>
    <w:bookmarkStart w:name="z46" w:id="35"/>
    <w:p>
      <w:pPr>
        <w:spacing w:after="0"/>
        <w:ind w:left="0"/>
        <w:jc w:val="both"/>
      </w:pPr>
      <w:r>
        <w:rPr>
          <w:rFonts w:ascii="Times New Roman"/>
          <w:b w:val="false"/>
          <w:i w:val="false"/>
          <w:color w:val="000000"/>
          <w:sz w:val="28"/>
        </w:rPr>
        <w:t>
      22.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35"/>
    <w:bookmarkStart w:name="z47" w:id="36"/>
    <w:p>
      <w:pPr>
        <w:spacing w:after="0"/>
        <w:ind w:left="0"/>
        <w:jc w:val="both"/>
      </w:pPr>
      <w:r>
        <w:rPr>
          <w:rFonts w:ascii="Times New Roman"/>
          <w:b w:val="false"/>
          <w:i w:val="false"/>
          <w:color w:val="000000"/>
          <w:sz w:val="28"/>
        </w:rPr>
        <w:t>
      23. Мемлекеттік қызмет көрсетуге шағымдану нәтижелері бойынша қабылданған шешіммен келіспеген кезде көрсетілетін қызметті алушы Қазақстан Республикасының заңнамасында белгіленген тәртіппен сотқа жүгінеді.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Қағидаға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басшысына</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Қорғаншы/қамқоршы_________________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және жеке сәйкестендіру нөмірі)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 бойынша тұратын</w:t>
            </w:r>
          </w:p>
          <w:p>
            <w:pPr>
              <w:spacing w:after="20"/>
              <w:ind w:left="20"/>
              <w:jc w:val="both"/>
            </w:pPr>
            <w:r>
              <w:rPr>
                <w:rFonts w:ascii="Times New Roman"/>
                <w:b w:val="false"/>
                <w:i w:val="false"/>
                <w:color w:val="000000"/>
                <w:sz w:val="20"/>
              </w:rPr>
              <w:t>
телефон___________________________________</w:t>
            </w:r>
          </w:p>
        </w:tc>
      </w:tr>
    </w:tbl>
    <w:bookmarkStart w:name="z49" w:id="37"/>
    <w:p>
      <w:pPr>
        <w:spacing w:after="0"/>
        <w:ind w:left="0"/>
        <w:jc w:val="left"/>
      </w:pPr>
      <w:r>
        <w:rPr>
          <w:rFonts w:ascii="Times New Roman"/>
          <w:b/>
          <w:i w:val="false"/>
          <w:color w:val="000000"/>
        </w:rPr>
        <w:t xml:space="preserve">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үшін өтініш</w:t>
      </w:r>
    </w:p>
    <w:bookmarkEnd w:id="37"/>
    <w:p>
      <w:pPr>
        <w:spacing w:after="0"/>
        <w:ind w:left="0"/>
        <w:jc w:val="both"/>
      </w:pPr>
      <w:r>
        <w:rPr>
          <w:rFonts w:ascii="Times New Roman"/>
          <w:b w:val="false"/>
          <w:i w:val="false"/>
          <w:color w:val="000000"/>
          <w:sz w:val="28"/>
        </w:rPr>
        <w:t>
      Сізден (қажетін таңдау):</w:t>
      </w:r>
    </w:p>
    <w:p>
      <w:pPr>
        <w:spacing w:after="0"/>
        <w:ind w:left="0"/>
        <w:jc w:val="both"/>
      </w:pPr>
      <w:r>
        <w:rPr>
          <w:rFonts w:ascii="Times New Roman"/>
          <w:b w:val="false"/>
          <w:i w:val="false"/>
          <w:color w:val="000000"/>
          <w:sz w:val="28"/>
        </w:rPr>
        <w:t>
      - қамқорлыққа (қорғаншылыққа) алынушыға шот ашуға (жабуға), карта мен пин конвертті алуға, сондай-ақ ________________________ ағымдағы және карточкалық шоттарды пайдалануға, оның ішінде_________________________ келіп түскен зейнетақыларды, әлеуметтік төлемдерді алу бойынша операцияларды жүргізуге,</w:t>
      </w:r>
    </w:p>
    <w:p>
      <w:pPr>
        <w:spacing w:after="0"/>
        <w:ind w:left="0"/>
        <w:jc w:val="both"/>
      </w:pPr>
      <w:r>
        <w:rPr>
          <w:rFonts w:ascii="Times New Roman"/>
          <w:b w:val="false"/>
          <w:i w:val="false"/>
          <w:color w:val="000000"/>
          <w:sz w:val="28"/>
        </w:rPr>
        <w:t>
      -_____________________________________ (тегі, аты, әкесінің аты (бар болса) әрекетке қабілетсіз немесе әрекет қабілеті шектеулі деп танылуына байланысты ________________________________________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 (мұраға құқығы туралы куәліктегі жазбаға сәйкес көрсетіледі)</w:t>
      </w:r>
    </w:p>
    <w:p>
      <w:pPr>
        <w:spacing w:after="0"/>
        <w:ind w:left="0"/>
        <w:jc w:val="both"/>
      </w:pPr>
      <w:r>
        <w:rPr>
          <w:rFonts w:ascii="Times New Roman"/>
          <w:b w:val="false"/>
          <w:i w:val="false"/>
          <w:color w:val="000000"/>
          <w:sz w:val="28"/>
        </w:rPr>
        <w:t>
      мұраға қалдырылған мүлікке билік етуге;</w:t>
      </w:r>
    </w:p>
    <w:p>
      <w:pPr>
        <w:spacing w:after="0"/>
        <w:ind w:left="0"/>
        <w:jc w:val="both"/>
      </w:pPr>
      <w:r>
        <w:rPr>
          <w:rFonts w:ascii="Times New Roman"/>
          <w:b w:val="false"/>
          <w:i w:val="false"/>
          <w:color w:val="000000"/>
          <w:sz w:val="28"/>
        </w:rPr>
        <w:t xml:space="preserve">
      - қамқорлыққа (қорғаншылыққа) алынушыға меншік құқығында тиесілі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паспорт, техникалық құралдарға иелік құқығын дәлелдейтін құжат)</w:t>
      </w:r>
    </w:p>
    <w:p>
      <w:pPr>
        <w:spacing w:after="0"/>
        <w:ind w:left="0"/>
        <w:jc w:val="both"/>
      </w:pPr>
      <w:r>
        <w:rPr>
          <w:rFonts w:ascii="Times New Roman"/>
          <w:b w:val="false"/>
          <w:i w:val="false"/>
          <w:color w:val="000000"/>
          <w:sz w:val="28"/>
        </w:rPr>
        <w:t>
      көлік құралына қатысты мәмілені жүзеге асыруға;</w:t>
      </w:r>
    </w:p>
    <w:p>
      <w:pPr>
        <w:spacing w:after="0"/>
        <w:ind w:left="0"/>
        <w:jc w:val="both"/>
      </w:pPr>
      <w:r>
        <w:rPr>
          <w:rFonts w:ascii="Times New Roman"/>
          <w:b w:val="false"/>
          <w:i w:val="false"/>
          <w:color w:val="000000"/>
          <w:sz w:val="28"/>
        </w:rPr>
        <w:t>
      - ___________________________________________ мекенжайы бойынша орналасқан (құқықтар мен міндеттемелерді басқаға беруге, шарттарды бұзуға) мүлікке билік етуге;</w:t>
      </w:r>
    </w:p>
    <w:p>
      <w:pPr>
        <w:spacing w:after="0"/>
        <w:ind w:left="0"/>
        <w:jc w:val="both"/>
      </w:pPr>
      <w:r>
        <w:rPr>
          <w:rFonts w:ascii="Times New Roman"/>
          <w:b w:val="false"/>
          <w:i w:val="false"/>
          <w:color w:val="000000"/>
          <w:sz w:val="28"/>
        </w:rPr>
        <w:t>
      - қамқорлыққа (қорғаншылыққа) алынушыға меншік құқығында тиесілі __________________________________________________ мекенжайы бойынша ораналасқан мүлікті (немесе мүліктің _____ үлесін) иеліктен шығаруға;</w:t>
      </w:r>
    </w:p>
    <w:p>
      <w:pPr>
        <w:spacing w:after="0"/>
        <w:ind w:left="0"/>
        <w:jc w:val="both"/>
      </w:pPr>
      <w:r>
        <w:rPr>
          <w:rFonts w:ascii="Times New Roman"/>
          <w:b w:val="false"/>
          <w:i w:val="false"/>
          <w:color w:val="000000"/>
          <w:sz w:val="28"/>
        </w:rPr>
        <w:t>
      - ______________________________________________ мүлікке қатысты:</w:t>
      </w:r>
    </w:p>
    <w:p>
      <w:pPr>
        <w:spacing w:after="0"/>
        <w:ind w:left="0"/>
        <w:jc w:val="both"/>
      </w:pPr>
      <w:r>
        <w:rPr>
          <w:rFonts w:ascii="Times New Roman"/>
          <w:b w:val="false"/>
          <w:i w:val="false"/>
          <w:color w:val="000000"/>
          <w:sz w:val="28"/>
        </w:rPr>
        <w:t>
      қамқорлыққа (қорғаншылыққа) алынушыға меншік құқығында тиесілі _______________________________________ мекенжайы бойынша ораналасқан</w:t>
      </w:r>
    </w:p>
    <w:p>
      <w:pPr>
        <w:spacing w:after="0"/>
        <w:ind w:left="0"/>
        <w:jc w:val="both"/>
      </w:pPr>
      <w:r>
        <w:rPr>
          <w:rFonts w:ascii="Times New Roman"/>
          <w:b w:val="false"/>
          <w:i w:val="false"/>
          <w:color w:val="000000"/>
          <w:sz w:val="28"/>
        </w:rPr>
        <w:t>
      мүлікті кепілге қоюға рұқсат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немесе қамқоршылық белгілеген адамның дербес деректерін жинауға және өңдеуге, ақпараттық жүйелерде қамтылған,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xml:space="preserve">
      20__жылғы "___" __________                         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Қағидаға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bookmarkStart w:name="z51" w:id="38"/>
    <w:p>
      <w:pPr>
        <w:spacing w:after="0"/>
        <w:ind w:left="0"/>
        <w:jc w:val="left"/>
      </w:pPr>
      <w:r>
        <w:rPr>
          <w:rFonts w:ascii="Times New Roman"/>
          <w:b/>
          <w:i w:val="false"/>
          <w:color w:val="000000"/>
        </w:rPr>
        <w:t xml:space="preserve"> "Электрондық үкімет" веб-порталы арқылы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беруүшін өтініш</w:t>
      </w:r>
    </w:p>
    <w:bookmarkEnd w:id="38"/>
    <w:p>
      <w:pPr>
        <w:spacing w:after="0"/>
        <w:ind w:left="0"/>
        <w:jc w:val="both"/>
      </w:pPr>
      <w:r>
        <w:rPr>
          <w:rFonts w:ascii="Times New Roman"/>
          <w:b w:val="false"/>
          <w:i w:val="false"/>
          <w:color w:val="000000"/>
          <w:sz w:val="28"/>
        </w:rPr>
        <w:t>
      Сізден (қажетін таңдау):</w:t>
      </w:r>
    </w:p>
    <w:p>
      <w:pPr>
        <w:spacing w:after="0"/>
        <w:ind w:left="0"/>
        <w:jc w:val="both"/>
      </w:pPr>
      <w:r>
        <w:rPr>
          <w:rFonts w:ascii="Times New Roman"/>
          <w:b w:val="false"/>
          <w:i w:val="false"/>
          <w:color w:val="000000"/>
          <w:sz w:val="28"/>
        </w:rPr>
        <w:t>
      - қамқорлыққа (қорғаншылыққа) алынушыға шот ашуға (жабуға), карта мен пин конвертті алуға, сондай-ақ ________________________ ағымдағы және карточкалық шоттарды пайдалануға, оның ішінде_________________________ келіп түскен зейнетақыларды, әлеуметтік төлемдерді алу бойынша операцияларды жүргізуге,</w:t>
      </w:r>
    </w:p>
    <w:p>
      <w:pPr>
        <w:spacing w:after="0"/>
        <w:ind w:left="0"/>
        <w:jc w:val="both"/>
      </w:pPr>
      <w:r>
        <w:rPr>
          <w:rFonts w:ascii="Times New Roman"/>
          <w:b w:val="false"/>
          <w:i w:val="false"/>
          <w:color w:val="000000"/>
          <w:sz w:val="28"/>
        </w:rPr>
        <w:t>
      - _____________________________________ (тегі, аты, әкесінің аты (бар болса) әрекетке қабілетсіз немесе әрекет қабілеті шектеулі деп танылуына байланысты _______________________________________ мекенжайы бойынша орналасқан __________________________________________________________</w:t>
      </w:r>
    </w:p>
    <w:p>
      <w:pPr>
        <w:spacing w:after="0"/>
        <w:ind w:left="0"/>
        <w:jc w:val="both"/>
      </w:pPr>
      <w:r>
        <w:rPr>
          <w:rFonts w:ascii="Times New Roman"/>
          <w:b w:val="false"/>
          <w:i w:val="false"/>
          <w:color w:val="000000"/>
          <w:sz w:val="28"/>
        </w:rPr>
        <w:t>
      (мұраға құқығы туралы куәліктегі жазбаға сәйкес көрсетіледі)</w:t>
      </w:r>
    </w:p>
    <w:p>
      <w:pPr>
        <w:spacing w:after="0"/>
        <w:ind w:left="0"/>
        <w:jc w:val="both"/>
      </w:pPr>
      <w:r>
        <w:rPr>
          <w:rFonts w:ascii="Times New Roman"/>
          <w:b w:val="false"/>
          <w:i w:val="false"/>
          <w:color w:val="000000"/>
          <w:sz w:val="28"/>
        </w:rPr>
        <w:t>
      мұраға қалдырылған мүлікке билік етуге;</w:t>
      </w:r>
    </w:p>
    <w:p>
      <w:pPr>
        <w:spacing w:after="0"/>
        <w:ind w:left="0"/>
        <w:jc w:val="both"/>
      </w:pPr>
      <w:r>
        <w:rPr>
          <w:rFonts w:ascii="Times New Roman"/>
          <w:b w:val="false"/>
          <w:i w:val="false"/>
          <w:color w:val="000000"/>
          <w:sz w:val="28"/>
        </w:rPr>
        <w:t xml:space="preserve">
      - қамқорлыққа (қорғаншылыққа) алынушыға меншік құқығында тиесілі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паспорт, техникалық құралдарға иелік құқығын дәлелдейтін құжат)</w:t>
      </w:r>
    </w:p>
    <w:p>
      <w:pPr>
        <w:spacing w:after="0"/>
        <w:ind w:left="0"/>
        <w:jc w:val="both"/>
      </w:pPr>
      <w:r>
        <w:rPr>
          <w:rFonts w:ascii="Times New Roman"/>
          <w:b w:val="false"/>
          <w:i w:val="false"/>
          <w:color w:val="000000"/>
          <w:sz w:val="28"/>
        </w:rPr>
        <w:t>
      көлік құралына қатысты мәмілені жүзеге асыруға;</w:t>
      </w:r>
    </w:p>
    <w:p>
      <w:pPr>
        <w:spacing w:after="0"/>
        <w:ind w:left="0"/>
        <w:jc w:val="both"/>
      </w:pPr>
      <w:r>
        <w:rPr>
          <w:rFonts w:ascii="Times New Roman"/>
          <w:b w:val="false"/>
          <w:i w:val="false"/>
          <w:color w:val="000000"/>
          <w:sz w:val="28"/>
        </w:rPr>
        <w:t>
      - ___________________________________________ мекенжайы бойынша орналасқан (құқықтар мен міндеттемелерді басқаға беруге, шарттарды бұзуға) мүлікке билік етуге;</w:t>
      </w:r>
    </w:p>
    <w:p>
      <w:pPr>
        <w:spacing w:after="0"/>
        <w:ind w:left="0"/>
        <w:jc w:val="both"/>
      </w:pPr>
      <w:r>
        <w:rPr>
          <w:rFonts w:ascii="Times New Roman"/>
          <w:b w:val="false"/>
          <w:i w:val="false"/>
          <w:color w:val="000000"/>
          <w:sz w:val="28"/>
        </w:rPr>
        <w:t>
      - қамқорлыққа (қорғаншылыққа) алынушыға меншік құқығында тиесілі __________________________________________________ мекенжайы бойынша ораналасқан мүлікті (немесе мүліктің _____ үлесін) иеліктен шығаруға;</w:t>
      </w:r>
    </w:p>
    <w:p>
      <w:pPr>
        <w:spacing w:after="0"/>
        <w:ind w:left="0"/>
        <w:jc w:val="both"/>
      </w:pPr>
      <w:r>
        <w:rPr>
          <w:rFonts w:ascii="Times New Roman"/>
          <w:b w:val="false"/>
          <w:i w:val="false"/>
          <w:color w:val="000000"/>
          <w:sz w:val="28"/>
        </w:rPr>
        <w:t>
      - ___________________________________________мүлікке қатысты:</w:t>
      </w:r>
    </w:p>
    <w:p>
      <w:pPr>
        <w:spacing w:after="0"/>
        <w:ind w:left="0"/>
        <w:jc w:val="both"/>
      </w:pPr>
      <w:r>
        <w:rPr>
          <w:rFonts w:ascii="Times New Roman"/>
          <w:b w:val="false"/>
          <w:i w:val="false"/>
          <w:color w:val="000000"/>
          <w:sz w:val="28"/>
        </w:rPr>
        <w:t>
      қамқорлыққа (қорғаншылыққа) алынушыға меншік құқығында тиесілі _______________________________________ мекенжайы бойынша ораналасқан мүлікті кепілге қоюға рұқсат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немесе қамқоршылық белгілеген адамның дербес деректерін жинауға және өңдеуге, ақпараттық жүйелерде қамтылған,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ұялы телефоны _______________ E-mail ______________________________</w:t>
      </w:r>
    </w:p>
    <w:p>
      <w:pPr>
        <w:spacing w:after="0"/>
        <w:ind w:left="0"/>
        <w:jc w:val="both"/>
      </w:pPr>
      <w:r>
        <w:rPr>
          <w:rFonts w:ascii="Times New Roman"/>
          <w:b w:val="false"/>
          <w:i w:val="false"/>
          <w:color w:val="000000"/>
          <w:sz w:val="28"/>
        </w:rPr>
        <w:t>
      тұрғылықты мекенжайы__________________________________________</w:t>
      </w:r>
    </w:p>
    <w:p>
      <w:pPr>
        <w:spacing w:after="0"/>
        <w:ind w:left="0"/>
        <w:jc w:val="both"/>
      </w:pPr>
      <w:r>
        <w:rPr>
          <w:rFonts w:ascii="Times New Roman"/>
          <w:b w:val="false"/>
          <w:i w:val="false"/>
          <w:color w:val="000000"/>
          <w:sz w:val="28"/>
        </w:rPr>
        <w:t>
       ЭЦҚ _____________________________________________________</w:t>
      </w:r>
    </w:p>
    <w:p>
      <w:pPr>
        <w:spacing w:after="0"/>
        <w:ind w:left="0"/>
        <w:jc w:val="both"/>
      </w:pPr>
      <w:r>
        <w:rPr>
          <w:rFonts w:ascii="Times New Roman"/>
          <w:b w:val="false"/>
          <w:i w:val="false"/>
          <w:color w:val="000000"/>
          <w:sz w:val="28"/>
        </w:rPr>
        <w:t>
      Өтінішке қол қойылған күні мен уақыты: _______ жылғы ____._____________. сағат ____ минут ____секунд 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шешім беру;</w:t>
            </w:r>
          </w:p>
          <w:p>
            <w:pPr>
              <w:spacing w:after="20"/>
              <w:ind w:left="20"/>
              <w:jc w:val="both"/>
            </w:pPr>
            <w:r>
              <w:rPr>
                <w:rFonts w:ascii="Times New Roman"/>
                <w:b w:val="false"/>
                <w:i w:val="false"/>
                <w:color w:val="000000"/>
                <w:sz w:val="20"/>
              </w:rPr>
              <w:t>
2. Сот шешімімен әрекетке қабілетсіз немесе әрекет қабілеті шектеулі деп танылған кәмелетке толған адамның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көрсетілетін қызметті алушы</w:t>
            </w:r>
          </w:p>
          <w:p>
            <w:pPr>
              <w:spacing w:after="20"/>
              <w:ind w:left="20"/>
              <w:jc w:val="both"/>
            </w:pPr>
            <w:r>
              <w:rPr>
                <w:rFonts w:ascii="Times New Roman"/>
                <w:b w:val="false"/>
                <w:i w:val="false"/>
                <w:color w:val="000000"/>
                <w:sz w:val="20"/>
              </w:rPr>
              <w:t>
3) "электрондық үкімет" www.​egov.​kz веб-порталы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көрсетілетін қызметті беруге, Мемлекеттік корпорацияға тапсырған сәттен бастап, сондай-ақ порталға жүгінген кезде – 5 (бес) жұмыс күні;</w:t>
            </w:r>
          </w:p>
          <w:p>
            <w:pPr>
              <w:spacing w:after="20"/>
              <w:ind w:left="20"/>
              <w:jc w:val="both"/>
            </w:pPr>
            <w:r>
              <w:rPr>
                <w:rFonts w:ascii="Times New Roman"/>
                <w:b w:val="false"/>
                <w:i w:val="false"/>
                <w:color w:val="000000"/>
                <w:sz w:val="20"/>
              </w:rPr>
              <w:t>
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 туралы бұйрық;</w:t>
            </w:r>
          </w:p>
          <w:p>
            <w:pPr>
              <w:spacing w:after="20"/>
              <w:ind w:left="20"/>
              <w:jc w:val="both"/>
            </w:pPr>
            <w:r>
              <w:rPr>
                <w:rFonts w:ascii="Times New Roman"/>
                <w:b w:val="false"/>
                <w:i w:val="false"/>
                <w:color w:val="000000"/>
                <w:sz w:val="20"/>
              </w:rPr>
              <w:t>
- Сот шешімімен әрекетке қабілетсіз немесе әрекет қабілеті шектеулі деп танылған кәмелетке толған азаматтардың мүлкін иеліктен шығаруға бұйрық;</w:t>
            </w:r>
          </w:p>
          <w:p>
            <w:pPr>
              <w:spacing w:after="20"/>
              <w:ind w:left="20"/>
              <w:jc w:val="both"/>
            </w:pPr>
            <w:r>
              <w:rPr>
                <w:rFonts w:ascii="Times New Roman"/>
                <w:b w:val="false"/>
                <w:i w:val="false"/>
                <w:color w:val="000000"/>
                <w:sz w:val="20"/>
              </w:rPr>
              <w:t>
-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2) Мемлекеттік корпорацияда: Қазақстан Республикасының еңбек заңнамасына сәйкес мереке және демалыс күндерін қоспағанда, дүйсенбіден жұманы қоса алғанда сағат 9.00-ден 18.00-ге дейін, Мемлекеттік корпорацияның халыққа қызмет көрсететін кезекші бөлімдерінде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қамқорлыққа мұқтаж кәмелетке толмаған адамның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шешімді алу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1) Қағидаларға 1, 2-қосымшаларға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не цифрлық құжаттар сервисінен электрондық құжаты (сәйкестендіру үшін);</w:t>
            </w:r>
          </w:p>
          <w:p>
            <w:pPr>
              <w:spacing w:after="20"/>
              <w:ind w:left="20"/>
              <w:jc w:val="both"/>
            </w:pPr>
            <w:r>
              <w:rPr>
                <w:rFonts w:ascii="Times New Roman"/>
                <w:b w:val="false"/>
                <w:i w:val="false"/>
                <w:color w:val="000000"/>
                <w:sz w:val="20"/>
              </w:rPr>
              <w:t>
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қызметті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4) қамқорлыққа (қорғаншылыққа) алынушының иелігіндегі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6) қамқорлыққа (қорғаншылыққа) алынушының көлік құралына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7) екінші деңгейдегі банктерде немесе "Қазпочта" АҚ-да қамқорлыққа (қорғаншылыққа) алынушыға шот ашылғаны туралы хабарлама;</w:t>
            </w:r>
          </w:p>
          <w:p>
            <w:pPr>
              <w:spacing w:after="20"/>
              <w:ind w:left="20"/>
              <w:jc w:val="both"/>
            </w:pPr>
            <w:r>
              <w:rPr>
                <w:rFonts w:ascii="Times New Roman"/>
                <w:b w:val="false"/>
                <w:i w:val="false"/>
                <w:color w:val="000000"/>
                <w:sz w:val="20"/>
              </w:rPr>
              <w:t>
8) қамқорлыққа (қорғаншылыққа) алынушының кірістерін (зейнетақылар, жәрдемақылар, әлеуметтік және басқа да төлемдер) растайтын құжаттар.</w:t>
            </w:r>
          </w:p>
          <w:p>
            <w:pPr>
              <w:spacing w:after="20"/>
              <w:ind w:left="20"/>
              <w:jc w:val="both"/>
            </w:pPr>
            <w:r>
              <w:rPr>
                <w:rFonts w:ascii="Times New Roman"/>
                <w:b w:val="false"/>
                <w:i w:val="false"/>
                <w:color w:val="000000"/>
                <w:sz w:val="20"/>
              </w:rPr>
              <w:t>
Көрсетілетін қызметті алушы сот шешімі бойынша әрекетке қабілетсіз немесе әрекет қабілеті шектеулі деп танылған кәмелетке толған адамның мүлкін иеліктен шығаруға рұқсат алу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1) Қағидаларға сәйкес 1, 2-қосымшаларға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4)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6) көлік құралдарына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7) кепілдік міндеттемелер (нотариустан) (мүлікті сатқан жағдайда) (мүлікке билік ету және иеліктен шығару үшін).</w:t>
            </w:r>
          </w:p>
          <w:p>
            <w:pPr>
              <w:spacing w:after="20"/>
              <w:ind w:left="20"/>
              <w:jc w:val="both"/>
            </w:pPr>
            <w:r>
              <w:rPr>
                <w:rFonts w:ascii="Times New Roman"/>
                <w:b w:val="false"/>
                <w:i w:val="false"/>
                <w:color w:val="000000"/>
                <w:sz w:val="20"/>
              </w:rPr>
              <w:t>
Жоғарыда аталған 2), 3), 4), 6), 8) тармақшаларда көрсетілген құжаттар туралы мәліметтерді тиісті мемлекеттік ақпараттық жүйелерден уәкілетті лауазымды адамдардың электрондық цифрлық қолтаңбасымен куәландырылған электрондық мәліметтер және (немесе) құжаттар нысанында алады.</w:t>
            </w:r>
          </w:p>
          <w:p>
            <w:pPr>
              <w:spacing w:after="20"/>
              <w:ind w:left="20"/>
              <w:jc w:val="both"/>
            </w:pPr>
            <w:r>
              <w:rPr>
                <w:rFonts w:ascii="Times New Roman"/>
                <w:b w:val="false"/>
                <w:i w:val="false"/>
                <w:color w:val="000000"/>
                <w:sz w:val="20"/>
              </w:rPr>
              <w:t>
Ақпараттық жүйелердегі мәліметтер сәйкес келмеген (болмаған) кезде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берген кезде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127, 128-баптарында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Министрлікте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корпорацияда – www.​gov4c.​kz.</w:t>
            </w:r>
          </w:p>
          <w:p>
            <w:pPr>
              <w:spacing w:after="20"/>
              <w:ind w:left="20"/>
              <w:jc w:val="both"/>
            </w:pPr>
            <w:r>
              <w:rPr>
                <w:rFonts w:ascii="Times New Roman"/>
                <w:b w:val="false"/>
                <w:i w:val="false"/>
                <w:color w:val="000000"/>
                <w:sz w:val="20"/>
              </w:rPr>
              <w:t>
2. Заңнамада белгіленген тәртіппен өз-өзіне қызмет көрсету, өздігінен жүріп-тұруды,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p>
          <w:p>
            <w:pPr>
              <w:spacing w:after="20"/>
              <w:ind w:left="20"/>
              <w:jc w:val="both"/>
            </w:pPr>
            <w:r>
              <w:rPr>
                <w:rFonts w:ascii="Times New Roman"/>
                <w:b w:val="false"/>
                <w:i w:val="false"/>
                <w:color w:val="000000"/>
                <w:sz w:val="20"/>
              </w:rPr>
              <w:t>
3. Көрсетілетін қызметті алушының ЭЦҚ болған кезде электрондық нысанда қамқоршылықты/қорғаншылықты белгілеу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деген бөлімде одан әрі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Қағидаға</w:t>
            </w:r>
            <w:r>
              <w:br/>
            </w:r>
            <w:r>
              <w:rPr>
                <w:rFonts w:ascii="Times New Roman"/>
                <w:b w:val="false"/>
                <w:i w:val="false"/>
                <w:color w:val="000000"/>
                <w:sz w:val="20"/>
              </w:rPr>
              <w:t>4-қосымша</w:t>
            </w:r>
          </w:p>
        </w:tc>
      </w:tr>
    </w:tbl>
    <w:bookmarkStart w:name="z55" w:id="39"/>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салулар</w:t>
      </w:r>
    </w:p>
    <w:bookmarkEnd w:id="39"/>
    <w:p>
      <w:pPr>
        <w:spacing w:after="0"/>
        <w:ind w:left="0"/>
        <w:jc w:val="both"/>
      </w:pPr>
      <w:r>
        <w:rPr>
          <w:rFonts w:ascii="Times New Roman"/>
          <w:b w:val="false"/>
          <w:i w:val="false"/>
          <w:color w:val="000000"/>
          <w:sz w:val="28"/>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үшін көрсетілетін қызметті алушының ЖСН бойынша мемлекеттік органдардың және (немесе) ұйымдардың ақпараттық жүйелеріне "электрондық үкімет" шлюзі арқылы мынадай:</w:t>
      </w:r>
    </w:p>
    <w:p>
      <w:pPr>
        <w:spacing w:after="0"/>
        <w:ind w:left="0"/>
        <w:jc w:val="both"/>
      </w:pPr>
      <w:r>
        <w:rPr>
          <w:rFonts w:ascii="Times New Roman"/>
          <w:b w:val="false"/>
          <w:i w:val="false"/>
          <w:color w:val="000000"/>
          <w:sz w:val="28"/>
        </w:rPr>
        <w:t>
      1) ЖТ МДҚ-дан көрсетілетін қызметті берушінің жеке басын куәландыратын;</w:t>
      </w:r>
    </w:p>
    <w:p>
      <w:pPr>
        <w:spacing w:after="0"/>
        <w:ind w:left="0"/>
        <w:jc w:val="both"/>
      </w:pPr>
      <w:r>
        <w:rPr>
          <w:rFonts w:ascii="Times New Roman"/>
          <w:b w:val="false"/>
          <w:i w:val="false"/>
          <w:color w:val="000000"/>
          <w:sz w:val="28"/>
        </w:rPr>
        <w:t>
      2) ЖТ МДҚ-дан қамқорлыққа және (немесе) қорғаншылыққа алынған адамның жеке басын куәландыратын;</w:t>
      </w:r>
    </w:p>
    <w:p>
      <w:pPr>
        <w:spacing w:after="0"/>
        <w:ind w:left="0"/>
        <w:jc w:val="both"/>
      </w:pPr>
      <w:r>
        <w:rPr>
          <w:rFonts w:ascii="Times New Roman"/>
          <w:b w:val="false"/>
          <w:i w:val="false"/>
          <w:color w:val="000000"/>
          <w:sz w:val="28"/>
        </w:rPr>
        <w:t>
      3) ЖТ МДҚ-дан көрсетілетін қызметті алушының тұрақты тұрғылықты жері бойынша тіркелуі туралы;</w:t>
      </w:r>
    </w:p>
    <w:p>
      <w:pPr>
        <w:spacing w:after="0"/>
        <w:ind w:left="0"/>
        <w:jc w:val="both"/>
      </w:pPr>
      <w:r>
        <w:rPr>
          <w:rFonts w:ascii="Times New Roman"/>
          <w:b w:val="false"/>
          <w:i w:val="false"/>
          <w:color w:val="000000"/>
          <w:sz w:val="28"/>
        </w:rPr>
        <w:t>
      4) ЖТ МДҚ-дан қамқорлыққа және (немесе) қорғаншылыққа алынған адамның тұрақты тұрғылықты жері бойынша тіркелуі туралы;</w:t>
      </w:r>
    </w:p>
    <w:p>
      <w:pPr>
        <w:spacing w:after="0"/>
        <w:ind w:left="0"/>
        <w:jc w:val="both"/>
      </w:pPr>
      <w:r>
        <w:rPr>
          <w:rFonts w:ascii="Times New Roman"/>
          <w:b w:val="false"/>
          <w:i w:val="false"/>
          <w:color w:val="000000"/>
          <w:sz w:val="28"/>
        </w:rPr>
        <w:t>
      5) ҚЖМБМК-дан қамқорлыққа және (немесе) қорғаншылыққа алынған адамның жылжымайтын мүлігі туралы;</w:t>
      </w:r>
    </w:p>
    <w:p>
      <w:pPr>
        <w:spacing w:after="0"/>
        <w:ind w:left="0"/>
        <w:jc w:val="both"/>
      </w:pPr>
      <w:r>
        <w:rPr>
          <w:rFonts w:ascii="Times New Roman"/>
          <w:b w:val="false"/>
          <w:i w:val="false"/>
          <w:color w:val="000000"/>
          <w:sz w:val="28"/>
        </w:rPr>
        <w:t>
      6) қамқорлыққа және (немесе) қорғаншылыққа алынған адамның зейнетақы және әлеуметтік төлемдері (зейнетақы және жәрдемақы Еңбекмині АЖ-дан);</w:t>
      </w:r>
    </w:p>
    <w:p>
      <w:pPr>
        <w:spacing w:after="0"/>
        <w:ind w:left="0"/>
        <w:jc w:val="both"/>
      </w:pPr>
      <w:r>
        <w:rPr>
          <w:rFonts w:ascii="Times New Roman"/>
          <w:b w:val="false"/>
          <w:i w:val="false"/>
          <w:color w:val="000000"/>
          <w:sz w:val="28"/>
        </w:rPr>
        <w:t>
      7) Еңбекмині АЖ-дан қамқорлық және (немесе) қорғаншылық туралы мәлімет (қамқорлық тізілімі).</w:t>
      </w:r>
    </w:p>
    <w:p>
      <w:pPr>
        <w:spacing w:after="0"/>
        <w:ind w:left="0"/>
        <w:jc w:val="both"/>
      </w:pPr>
      <w:r>
        <w:rPr>
          <w:rFonts w:ascii="Times New Roman"/>
          <w:b w:val="false"/>
          <w:i w:val="false"/>
          <w:color w:val="000000"/>
          <w:sz w:val="28"/>
        </w:rPr>
        <w:t>
      Мемлекеттік органдардың және (немесе) ұйымның АЖ-дан сұратылатын мәліметтерді растайтын электрондық құжаттар тиісті мемлекеттік органдардың және (немесе) ұйымдардың ЭЦҚ-мен, сондай-ақ Мемлекеттік корпорацияның, көрсетілетін қызметті берушінің немесе көрсетілетін қызметті алушының сұрау салуын жүзеге асырған ЭЦҚ-мен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ҚЖМБМК– Қазақстанның жылжымайтын мүліктің бірыңғай мемлекеттік кадастры;</w:t>
      </w:r>
    </w:p>
    <w:p>
      <w:pPr>
        <w:spacing w:after="0"/>
        <w:ind w:left="0"/>
        <w:jc w:val="both"/>
      </w:pPr>
      <w:r>
        <w:rPr>
          <w:rFonts w:ascii="Times New Roman"/>
          <w:b w:val="false"/>
          <w:i w:val="false"/>
          <w:color w:val="000000"/>
          <w:sz w:val="28"/>
        </w:rPr>
        <w:t>
      ЖТ МДҚ – "Жеке тұлғалар" мемлекеттік дерекқоры;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Еңбекмині АЖ – "Еңбек және халықты әлеуметтік қорғау министрлігі"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 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xml:space="preserve">
      Нысан </w:t>
      </w:r>
    </w:p>
    <w:bookmarkStart w:name="z57" w:id="40"/>
    <w:p>
      <w:pPr>
        <w:spacing w:after="0"/>
        <w:ind w:left="0"/>
        <w:jc w:val="left"/>
      </w:pPr>
      <w:r>
        <w:rPr>
          <w:rFonts w:ascii="Times New Roman"/>
          <w:b/>
          <w:i w:val="false"/>
          <w:color w:val="000000"/>
        </w:rPr>
        <w:t xml:space="preserve"> Құжаттарды қабылдаудан бас тарту туралы қолхат</w:t>
      </w:r>
    </w:p>
    <w:bookmarkEnd w:id="40"/>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№__ бөлімі (мекенжайын көрсету) Сіз құжаттардың толық емес топтамасын және (немесе) қолданылу мерзімі өткен /дәйексіз құжаттарды,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___________________________________________________</w:t>
      </w:r>
    </w:p>
    <w:p>
      <w:pPr>
        <w:spacing w:after="0"/>
        <w:ind w:left="0"/>
        <w:jc w:val="both"/>
      </w:pPr>
      <w:r>
        <w:rPr>
          <w:rFonts w:ascii="Times New Roman"/>
          <w:b w:val="false"/>
          <w:i w:val="false"/>
          <w:color w:val="000000"/>
          <w:sz w:val="28"/>
        </w:rPr>
        <w:t>
      Алды: 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Қағидаға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9" w:id="41"/>
    <w:p>
      <w:pPr>
        <w:spacing w:after="0"/>
        <w:ind w:left="0"/>
        <w:jc w:val="left"/>
      </w:pPr>
      <w:r>
        <w:rPr>
          <w:rFonts w:ascii="Times New Roman"/>
          <w:b/>
          <w:i w:val="false"/>
          <w:color w:val="000000"/>
        </w:rPr>
        <w:t xml:space="preserve"> Рұқсат беру туралы  БҰЙРЫҚ</w:t>
      </w:r>
    </w:p>
    <w:bookmarkEnd w:id="41"/>
    <w:p>
      <w:pPr>
        <w:spacing w:after="0"/>
        <w:ind w:left="0"/>
        <w:jc w:val="both"/>
      </w:pPr>
      <w:r>
        <w:rPr>
          <w:rFonts w:ascii="Times New Roman"/>
          <w:b w:val="false"/>
          <w:i w:val="false"/>
          <w:color w:val="000000"/>
          <w:sz w:val="28"/>
        </w:rPr>
        <w:t>
      Қорғаншылық және қамқоршылық органының функцияларын жүзеге асырушы уәкілетті орган _____________________________________________ ____________________________________________________ өтінішін қарап,</w:t>
      </w:r>
    </w:p>
    <w:p>
      <w:pPr>
        <w:spacing w:after="0"/>
        <w:ind w:left="0"/>
        <w:jc w:val="both"/>
      </w:pPr>
      <w:r>
        <w:rPr>
          <w:rFonts w:ascii="Times New Roman"/>
          <w:b w:val="false"/>
          <w:i w:val="false"/>
          <w:color w:val="000000"/>
          <w:sz w:val="28"/>
        </w:rPr>
        <w:t>
      қорғаншының/қамқоршының тегі, аты, әкесінің аты (бар болса)</w:t>
      </w:r>
    </w:p>
    <w:p>
      <w:pPr>
        <w:spacing w:after="0"/>
        <w:ind w:left="0"/>
        <w:jc w:val="left"/>
      </w:pPr>
      <w:r>
        <w:rPr>
          <w:rFonts w:ascii="Times New Roman"/>
          <w:b/>
          <w:i w:val="false"/>
          <w:color w:val="000000"/>
        </w:rPr>
        <w:t xml:space="preserve"> ШЕШТІ</w:t>
      </w:r>
    </w:p>
    <w:p>
      <w:pPr>
        <w:spacing w:after="0"/>
        <w:ind w:left="0"/>
        <w:jc w:val="both"/>
      </w:pPr>
      <w:r>
        <w:rPr>
          <w:rFonts w:ascii="Times New Roman"/>
          <w:b w:val="false"/>
          <w:i w:val="false"/>
          <w:color w:val="000000"/>
          <w:sz w:val="28"/>
        </w:rPr>
        <w:t xml:space="preserve">
      Қорғаншы/қамқоршы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(негіздеме) тегі, аты, әкесінің аты (бар болса)</w:t>
      </w:r>
    </w:p>
    <w:p>
      <w:pPr>
        <w:spacing w:after="0"/>
        <w:ind w:left="0"/>
        <w:jc w:val="both"/>
      </w:pPr>
      <w:r>
        <w:rPr>
          <w:rFonts w:ascii="Times New Roman"/>
          <w:b w:val="false"/>
          <w:i w:val="false"/>
          <w:color w:val="000000"/>
          <w:sz w:val="28"/>
        </w:rPr>
        <w:t>
      1. қамқорлыққа (қорғаншылыққа) алынушыға шот ашуға (жабуға), карта мен пин конвертті алуға, сондай-ақ ________________________ ағымдағы және карточкалық шоттарды пайдалануға, оның ішінде_________________________ келіп түскен зейнетақыларды, әлеуметтік төлемдерді алу бойынша операцияларды жүргізуге;</w:t>
      </w:r>
    </w:p>
    <w:p>
      <w:pPr>
        <w:spacing w:after="0"/>
        <w:ind w:left="0"/>
        <w:jc w:val="both"/>
      </w:pPr>
      <w:r>
        <w:rPr>
          <w:rFonts w:ascii="Times New Roman"/>
          <w:b w:val="false"/>
          <w:i w:val="false"/>
          <w:color w:val="000000"/>
          <w:sz w:val="28"/>
        </w:rPr>
        <w:t xml:space="preserve">
      2. қамқорлыққа (қорғаншылыққа) алынушы 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тиесілі ___________________________________________ мекенжайы бойынша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(мүліктің, көік құралының және т.б. атауы) </w:t>
      </w:r>
    </w:p>
    <w:p>
      <w:pPr>
        <w:spacing w:after="0"/>
        <w:ind w:left="0"/>
        <w:jc w:val="both"/>
      </w:pPr>
      <w:r>
        <w:rPr>
          <w:rFonts w:ascii="Times New Roman"/>
          <w:b w:val="false"/>
          <w:i w:val="false"/>
          <w:color w:val="000000"/>
          <w:sz w:val="28"/>
        </w:rPr>
        <w:t>
      мүлікке билік етуге/ иеліктен шығаруға (қажеттінің астын сызу) рұқсат етілсін.</w:t>
      </w:r>
    </w:p>
    <w:p>
      <w:pPr>
        <w:spacing w:after="0"/>
        <w:ind w:left="0"/>
        <w:jc w:val="both"/>
      </w:pPr>
      <w:r>
        <w:rPr>
          <w:rFonts w:ascii="Times New Roman"/>
          <w:b w:val="false"/>
          <w:i w:val="false"/>
          <w:color w:val="000000"/>
          <w:sz w:val="28"/>
        </w:rPr>
        <w:t xml:space="preserve">
      Басшы _____________________ қолы (тегі, аты, әкесінің аты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428 Қағидаға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болса)</w:t>
            </w:r>
          </w:p>
        </w:tc>
      </w:tr>
    </w:tbl>
    <w:bookmarkStart w:name="z61" w:id="42"/>
    <w:p>
      <w:pPr>
        <w:spacing w:after="0"/>
        <w:ind w:left="0"/>
        <w:jc w:val="left"/>
      </w:pPr>
      <w:r>
        <w:rPr>
          <w:rFonts w:ascii="Times New Roman"/>
          <w:b/>
          <w:i w:val="false"/>
          <w:color w:val="000000"/>
        </w:rPr>
        <w:t xml:space="preserve"> Дәлелді бас тарту</w:t>
      </w:r>
    </w:p>
    <w:bookmarkEnd w:id="4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қалалардың, астананың, аудандардың және облыстық маңызы бар қалалардың халықты әлеуметтік қорғау жөніндегі жергілікті атқарушы орган), Сіздің ________ жылғы № __________ өтінішіңізді қарап,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көрсетуден бас тартқаны туралы хабарлайды.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негіздемесі).</w:t>
      </w:r>
    </w:p>
    <w:p>
      <w:pPr>
        <w:spacing w:after="0"/>
        <w:ind w:left="0"/>
        <w:jc w:val="both"/>
      </w:pPr>
      <w:r>
        <w:rPr>
          <w:rFonts w:ascii="Times New Roman"/>
          <w:b w:val="false"/>
          <w:i w:val="false"/>
          <w:color w:val="000000"/>
          <w:sz w:val="28"/>
        </w:rPr>
        <w:t xml:space="preserve">
      Басшы 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