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114b" w14:textId="7021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4 қарашадағы № 361 бұйрығы. Қазақстан Республикасының Әділет министрлігінде 2024 жылғы 5 қарашада № 35332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міндетін атқарушының және Қазақстан Республикасы Инвестициялар және даму министрлігінің өзгерістер мен толықтырулар енгізілетін кейбір </w:t>
      </w:r>
      <w:r>
        <w:rPr>
          <w:rFonts w:ascii="Times New Roman"/>
          <w:b w:val="false"/>
          <w:i w:val="false"/>
          <w:color w:val="000000"/>
          <w:sz w:val="28"/>
        </w:rPr>
        <w:t>бұйрықтарының 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Ауыл шаруашылығы министрлігі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Денсаулық сақтау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Еңбек және халықты әлеуметтік</w:t>
      </w:r>
    </w:p>
    <w:bookmarkEnd w:id="12"/>
    <w:bookmarkStart w:name="z21" w:id="13"/>
    <w:p>
      <w:pPr>
        <w:spacing w:after="0"/>
        <w:ind w:left="0"/>
        <w:jc w:val="both"/>
      </w:pPr>
      <w:r>
        <w:rPr>
          <w:rFonts w:ascii="Times New Roman"/>
          <w:b w:val="false"/>
          <w:i w:val="false"/>
          <w:color w:val="000000"/>
          <w:sz w:val="28"/>
        </w:rPr>
        <w:t>
      қорғау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Қаржы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6" w:id="16"/>
    <w:p>
      <w:pPr>
        <w:spacing w:after="0"/>
        <w:ind w:left="0"/>
        <w:jc w:val="both"/>
      </w:pPr>
      <w:r>
        <w:rPr>
          <w:rFonts w:ascii="Times New Roman"/>
          <w:b w:val="false"/>
          <w:i w:val="false"/>
          <w:color w:val="000000"/>
          <w:sz w:val="28"/>
        </w:rPr>
        <w:t>
      Қазақстан Республикасы</w:t>
      </w:r>
    </w:p>
    <w:bookmarkEnd w:id="16"/>
    <w:bookmarkStart w:name="z27" w:id="17"/>
    <w:p>
      <w:pPr>
        <w:spacing w:after="0"/>
        <w:ind w:left="0"/>
        <w:jc w:val="both"/>
      </w:pPr>
      <w:r>
        <w:rPr>
          <w:rFonts w:ascii="Times New Roman"/>
          <w:b w:val="false"/>
          <w:i w:val="false"/>
          <w:color w:val="000000"/>
          <w:sz w:val="28"/>
        </w:rPr>
        <w:t>
      Ұлттық экономика министрлігі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9" w:id="18"/>
    <w:p>
      <w:pPr>
        <w:spacing w:after="0"/>
        <w:ind w:left="0"/>
        <w:jc w:val="both"/>
      </w:pPr>
      <w:r>
        <w:rPr>
          <w:rFonts w:ascii="Times New Roman"/>
          <w:b w:val="false"/>
          <w:i w:val="false"/>
          <w:color w:val="000000"/>
          <w:sz w:val="28"/>
        </w:rPr>
        <w:t>
      Қазақстан Республикасы</w:t>
      </w:r>
    </w:p>
    <w:bookmarkEnd w:id="18"/>
    <w:bookmarkStart w:name="z30" w:id="19"/>
    <w:p>
      <w:pPr>
        <w:spacing w:after="0"/>
        <w:ind w:left="0"/>
        <w:jc w:val="both"/>
      </w:pPr>
      <w:r>
        <w:rPr>
          <w:rFonts w:ascii="Times New Roman"/>
          <w:b w:val="false"/>
          <w:i w:val="false"/>
          <w:color w:val="000000"/>
          <w:sz w:val="28"/>
        </w:rPr>
        <w:t>
      Ішкі істер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4 қарашадағы</w:t>
            </w:r>
            <w:r>
              <w:br/>
            </w:r>
            <w:r>
              <w:rPr>
                <w:rFonts w:ascii="Times New Roman"/>
                <w:b w:val="false"/>
                <w:i w:val="false"/>
                <w:color w:val="000000"/>
                <w:sz w:val="20"/>
              </w:rPr>
              <w:t>№ 361 Бұйрықпен бекітілген</w:t>
            </w:r>
          </w:p>
        </w:tc>
      </w:tr>
    </w:tbl>
    <w:bookmarkStart w:name="z32" w:id="20"/>
    <w:p>
      <w:pPr>
        <w:spacing w:after="0"/>
        <w:ind w:left="0"/>
        <w:jc w:val="left"/>
      </w:pPr>
      <w:r>
        <w:rPr>
          <w:rFonts w:ascii="Times New Roman"/>
          <w:b/>
          <w:i w:val="false"/>
          <w:color w:val="000000"/>
        </w:rPr>
        <w:t xml:space="preserve"> Қазақстан Республикасы Көлік және коммуникация министрінің міндетін атқарушының және Қазақстан Республикасы Инвестициялар және даму министрлігінің өзгерістер мен толықтырулар енгізілетін кейбір бұйрықтарының тізбесі</w:t>
      </w:r>
    </w:p>
    <w:bookmarkEnd w:id="20"/>
    <w:bookmarkStart w:name="z33" w:id="21"/>
    <w:p>
      <w:pPr>
        <w:spacing w:after="0"/>
        <w:ind w:left="0"/>
        <w:jc w:val="both"/>
      </w:pPr>
      <w:r>
        <w:rPr>
          <w:rFonts w:ascii="Times New Roman"/>
          <w:b w:val="false"/>
          <w:i w:val="false"/>
          <w:color w:val="000000"/>
          <w:sz w:val="28"/>
        </w:rPr>
        <w:t xml:space="preserve">
      1. "Автомобиль көлігімен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8950 болып тіркелген):</w:t>
      </w:r>
    </w:p>
    <w:bookmarkEnd w:id="21"/>
    <w:bookmarkStart w:name="z34" w:id="22"/>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xml:space="preserve">
      "21. Инватаксидің алдыңғы және артқы бөліктерінде "Мүгедектігі бар адам" төртбұрыш түріндегі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белгісінің нышаны бейнеленген тану белгілері белгіленеді.";</w:t>
      </w:r>
    </w:p>
    <w:bookmarkEnd w:id="23"/>
    <w:bookmarkStart w:name="z37" w:id="24"/>
    <w:p>
      <w:pPr>
        <w:spacing w:after="0"/>
        <w:ind w:left="0"/>
        <w:jc w:val="both"/>
      </w:pPr>
      <w:r>
        <w:rPr>
          <w:rFonts w:ascii="Times New Roman"/>
          <w:b w:val="false"/>
          <w:i w:val="false"/>
          <w:color w:val="000000"/>
          <w:sz w:val="28"/>
        </w:rPr>
        <w:t>
      мынадай мазмұндағы 21-1-тармақпен толықтырылсын:</w:t>
      </w:r>
    </w:p>
    <w:bookmarkEnd w:id="24"/>
    <w:bookmarkStart w:name="z38" w:id="25"/>
    <w:p>
      <w:pPr>
        <w:spacing w:after="0"/>
        <w:ind w:left="0"/>
        <w:jc w:val="both"/>
      </w:pPr>
      <w:r>
        <w:rPr>
          <w:rFonts w:ascii="Times New Roman"/>
          <w:b w:val="false"/>
          <w:i w:val="false"/>
          <w:color w:val="000000"/>
          <w:sz w:val="28"/>
        </w:rPr>
        <w:t>
      "21-1. Мемлекеттік органдар мен мекемелер отырғызуды, түсіруді жүзеге асыратын немесе мүгедектігі бар адамдарды күтіп тұрған "Мүгедектігі бар адам" тану белгілері бар инватакси үшін өздерінің әкімшілік ғимараттарының аумағындағы автотұрақтарға қолжетімділікті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"23. Мемлекеттік әлеуметтік тапсырыс қызмет көрсету үшін қажетті персоналдың жұмысы үшін инватакси, шарттары бар ұйымда, оның ішінде мүгедектігі бар адамдардан тапсырыстарды қабылдауға арналған, өтінімдерді қабылдау үшін ұялы байланысты қоса алғанда және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диспетчерлік қызметте орналастырылады.</w:t>
      </w:r>
    </w:p>
    <w:bookmarkEnd w:id="26"/>
    <w:bookmarkStart w:name="z41" w:id="27"/>
    <w:p>
      <w:pPr>
        <w:spacing w:after="0"/>
        <w:ind w:left="0"/>
        <w:jc w:val="both"/>
      </w:pPr>
      <w:r>
        <w:rPr>
          <w:rFonts w:ascii="Times New Roman"/>
          <w:b w:val="false"/>
          <w:i w:val="false"/>
          <w:color w:val="000000"/>
          <w:sz w:val="28"/>
        </w:rPr>
        <w:t>
      24. Инватакси қызметін көрсетуге қойылатын талаптар мемлекеттік әлеуметтік тапсырысты орындау туралы шартта, оның ішінде мыналарды қамтитын шартта ескертіледі:</w:t>
      </w:r>
    </w:p>
    <w:bookmarkEnd w:id="27"/>
    <w:bookmarkStart w:name="z42" w:id="28"/>
    <w:p>
      <w:pPr>
        <w:spacing w:after="0"/>
        <w:ind w:left="0"/>
        <w:jc w:val="both"/>
      </w:pPr>
      <w:r>
        <w:rPr>
          <w:rFonts w:ascii="Times New Roman"/>
          <w:b w:val="false"/>
          <w:i w:val="false"/>
          <w:color w:val="000000"/>
          <w:sz w:val="28"/>
        </w:rPr>
        <w:t>
      1) осы Қағидаларға 1-қосымшаға сәйкес инватакси қызметтерін ұсыну үшін объектілер мен межелі пункттердің тізбесі (бұдан әрі-тізбе);</w:t>
      </w:r>
    </w:p>
    <w:bookmarkEnd w:id="28"/>
    <w:bookmarkStart w:name="z43" w:id="29"/>
    <w:p>
      <w:pPr>
        <w:spacing w:after="0"/>
        <w:ind w:left="0"/>
        <w:jc w:val="both"/>
      </w:pPr>
      <w:r>
        <w:rPr>
          <w:rFonts w:ascii="Times New Roman"/>
          <w:b w:val="false"/>
          <w:i w:val="false"/>
          <w:color w:val="000000"/>
          <w:sz w:val="28"/>
        </w:rPr>
        <w:t>
      2) тәулік ішінде күндізгі және түнгі уақытта инватаксидің жұмыс режимі, демалыс және мереке күндері;</w:t>
      </w:r>
    </w:p>
    <w:bookmarkEnd w:id="29"/>
    <w:bookmarkStart w:name="z44" w:id="30"/>
    <w:p>
      <w:pPr>
        <w:spacing w:after="0"/>
        <w:ind w:left="0"/>
        <w:jc w:val="both"/>
      </w:pPr>
      <w:r>
        <w:rPr>
          <w:rFonts w:ascii="Times New Roman"/>
          <w:b w:val="false"/>
          <w:i w:val="false"/>
          <w:color w:val="000000"/>
          <w:sz w:val="28"/>
        </w:rPr>
        <w:t>
      3)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bookmarkEnd w:id="30"/>
    <w:bookmarkStart w:name="z45" w:id="31"/>
    <w:p>
      <w:pPr>
        <w:spacing w:after="0"/>
        <w:ind w:left="0"/>
        <w:jc w:val="both"/>
      </w:pPr>
      <w:r>
        <w:rPr>
          <w:rFonts w:ascii="Times New Roman"/>
          <w:b w:val="false"/>
          <w:i w:val="false"/>
          <w:color w:val="000000"/>
          <w:sz w:val="28"/>
        </w:rPr>
        <w:t>
      4)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bookmarkEnd w:id="31"/>
    <w:bookmarkStart w:name="z46" w:id="32"/>
    <w:p>
      <w:pPr>
        <w:spacing w:after="0"/>
        <w:ind w:left="0"/>
        <w:jc w:val="both"/>
      </w:pPr>
      <w:r>
        <w:rPr>
          <w:rFonts w:ascii="Times New Roman"/>
          <w:b w:val="false"/>
          <w:i w:val="false"/>
          <w:color w:val="000000"/>
          <w:sz w:val="28"/>
        </w:rPr>
        <w:t>
      5) 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bookmarkEnd w:id="32"/>
    <w:bookmarkStart w:name="z47" w:id="33"/>
    <w:p>
      <w:pPr>
        <w:spacing w:after="0"/>
        <w:ind w:left="0"/>
        <w:jc w:val="both"/>
      </w:pPr>
      <w:r>
        <w:rPr>
          <w:rFonts w:ascii="Times New Roman"/>
          <w:b w:val="false"/>
          <w:i w:val="false"/>
          <w:color w:val="000000"/>
          <w:sz w:val="28"/>
        </w:rPr>
        <w:t>
      25. Инватакси қызметтерін көрсететін ұйым мемлекеттік әлеуметтік тапсырысты орындау туралы шартта көзделген талаптарды орындайды.</w:t>
      </w:r>
    </w:p>
    <w:bookmarkEnd w:id="33"/>
    <w:bookmarkStart w:name="z48" w:id="34"/>
    <w:p>
      <w:pPr>
        <w:spacing w:after="0"/>
        <w:ind w:left="0"/>
        <w:jc w:val="both"/>
      </w:pPr>
      <w:r>
        <w:rPr>
          <w:rFonts w:ascii="Times New Roman"/>
          <w:b w:val="false"/>
          <w:i w:val="false"/>
          <w:color w:val="000000"/>
          <w:sz w:val="28"/>
        </w:rPr>
        <w:t>
      26. Инватакси қызметін көрсету кезінде:</w:t>
      </w:r>
    </w:p>
    <w:bookmarkEnd w:id="34"/>
    <w:bookmarkStart w:name="z49" w:id="35"/>
    <w:p>
      <w:pPr>
        <w:spacing w:after="0"/>
        <w:ind w:left="0"/>
        <w:jc w:val="both"/>
      </w:pPr>
      <w:r>
        <w:rPr>
          <w:rFonts w:ascii="Times New Roman"/>
          <w:b w:val="false"/>
          <w:i w:val="false"/>
          <w:color w:val="000000"/>
          <w:sz w:val="28"/>
        </w:rPr>
        <w:t>
      1) 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35"/>
    <w:bookmarkStart w:name="z50" w:id="36"/>
    <w:p>
      <w:pPr>
        <w:spacing w:after="0"/>
        <w:ind w:left="0"/>
        <w:jc w:val="both"/>
      </w:pPr>
      <w:r>
        <w:rPr>
          <w:rFonts w:ascii="Times New Roman"/>
          <w:b w:val="false"/>
          <w:i w:val="false"/>
          <w:color w:val="000000"/>
          <w:sz w:val="28"/>
        </w:rPr>
        <w:t>
      2) 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bookmarkEnd w:id="36"/>
    <w:bookmarkStart w:name="z51" w:id="37"/>
    <w:p>
      <w:pPr>
        <w:spacing w:after="0"/>
        <w:ind w:left="0"/>
        <w:jc w:val="both"/>
      </w:pPr>
      <w:r>
        <w:rPr>
          <w:rFonts w:ascii="Times New Roman"/>
          <w:b w:val="false"/>
          <w:i w:val="false"/>
          <w:color w:val="000000"/>
          <w:sz w:val="28"/>
        </w:rPr>
        <w:t>
      мынадай мазмұндағы 26-1 және 26-2-тармақтармен толықтырылсын:</w:t>
      </w:r>
    </w:p>
    <w:bookmarkEnd w:id="37"/>
    <w:bookmarkStart w:name="z52" w:id="38"/>
    <w:p>
      <w:pPr>
        <w:spacing w:after="0"/>
        <w:ind w:left="0"/>
        <w:jc w:val="both"/>
      </w:pPr>
      <w:r>
        <w:rPr>
          <w:rFonts w:ascii="Times New Roman"/>
          <w:b w:val="false"/>
          <w:i w:val="false"/>
          <w:color w:val="000000"/>
          <w:sz w:val="28"/>
        </w:rPr>
        <w:t>
      "26-1. 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bookmarkEnd w:id="38"/>
    <w:bookmarkStart w:name="z53" w:id="39"/>
    <w:p>
      <w:pPr>
        <w:spacing w:after="0"/>
        <w:ind w:left="0"/>
        <w:jc w:val="both"/>
      </w:pPr>
      <w:r>
        <w:rPr>
          <w:rFonts w:ascii="Times New Roman"/>
          <w:b w:val="false"/>
          <w:i w:val="false"/>
          <w:color w:val="000000"/>
          <w:sz w:val="28"/>
        </w:rPr>
        <w:t>
      26-2. Жергілікті атқарушы орган ай сайын есепті кезеңнен кейінгі айдың 5-күніне дейінгі мерзімде осы Қағидаларға 2-қосымшаға сәйкес нысан бойынша инватаксидің орындалған жұмыстарын растайтын мүгедектігі бар адамдардың нақты қолдары, сондай-ақ көрсетілетін қызметтердің сапасы мен санын растау үшін мүгедектігі бар адамдардың өтінімдерінің жазбалары бар маршруттық парақтарды жинауды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"28. Мүгедектігі бар адамдарға және мүгедектігі бар балаларға инватакси қызметін көрсетуге көрсеткіштер мыналар болып табылады:</w:t>
      </w:r>
    </w:p>
    <w:bookmarkEnd w:id="40"/>
    <w:bookmarkStart w:name="z56" w:id="41"/>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bookmarkEnd w:id="41"/>
    <w:bookmarkStart w:name="z57" w:id="42"/>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42"/>
    <w:bookmarkStart w:name="z58" w:id="43"/>
    <w:p>
      <w:pPr>
        <w:spacing w:after="0"/>
        <w:ind w:left="0"/>
        <w:jc w:val="both"/>
      </w:pPr>
      <w:r>
        <w:rPr>
          <w:rFonts w:ascii="Times New Roman"/>
          <w:b w:val="false"/>
          <w:i w:val="false"/>
          <w:color w:val="000000"/>
          <w:sz w:val="28"/>
        </w:rPr>
        <w:t>
      3) құрылымында психикалық тұрақты мінез-құлықтағы анағұрлым бұзылысы бар, "Аутистік спектрдің бұзылуы F84.0-F84.5" диагнозы, "Ақыл-ой кемістігі F70-F79" диагнозы.</w:t>
      </w:r>
    </w:p>
    <w:bookmarkEnd w:id="43"/>
    <w:bookmarkStart w:name="z59" w:id="44"/>
    <w:p>
      <w:pPr>
        <w:spacing w:after="0"/>
        <w:ind w:left="0"/>
        <w:jc w:val="both"/>
      </w:pPr>
      <w:r>
        <w:rPr>
          <w:rFonts w:ascii="Times New Roman"/>
          <w:b w:val="false"/>
          <w:i w:val="false"/>
          <w:color w:val="000000"/>
          <w:sz w:val="28"/>
        </w:rPr>
        <w:t>
      29. Мүгедектігі бар адамдарға инватакси қызметін көрсету үшін дәрігерлік-консультациялық комиссияның қолданыстағы қорытындысы негіз болып табылады.</w:t>
      </w:r>
    </w:p>
    <w:bookmarkEnd w:id="44"/>
    <w:bookmarkStart w:name="z60" w:id="45"/>
    <w:p>
      <w:pPr>
        <w:spacing w:after="0"/>
        <w:ind w:left="0"/>
        <w:jc w:val="both"/>
      </w:pPr>
      <w:r>
        <w:rPr>
          <w:rFonts w:ascii="Times New Roman"/>
          <w:b w:val="false"/>
          <w:i w:val="false"/>
          <w:color w:val="000000"/>
          <w:sz w:val="28"/>
        </w:rPr>
        <w:t>
      Қызметті алу үшін мүгедектігі бар адам инватакси қызметін көрсететін ұйымға мынадай құжаттарды ұсынуы қажет:</w:t>
      </w:r>
    </w:p>
    <w:bookmarkEnd w:id="45"/>
    <w:bookmarkStart w:name="z61" w:id="46"/>
    <w:p>
      <w:pPr>
        <w:spacing w:after="0"/>
        <w:ind w:left="0"/>
        <w:jc w:val="both"/>
      </w:pPr>
      <w:r>
        <w:rPr>
          <w:rFonts w:ascii="Times New Roman"/>
          <w:b w:val="false"/>
          <w:i w:val="false"/>
          <w:color w:val="000000"/>
          <w:sz w:val="28"/>
        </w:rPr>
        <w:t>
      1) өтініш (еркін нысанда);</w:t>
      </w:r>
    </w:p>
    <w:bookmarkEnd w:id="46"/>
    <w:bookmarkStart w:name="z62" w:id="47"/>
    <w:p>
      <w:pPr>
        <w:spacing w:after="0"/>
        <w:ind w:left="0"/>
        <w:jc w:val="both"/>
      </w:pPr>
      <w:r>
        <w:rPr>
          <w:rFonts w:ascii="Times New Roman"/>
          <w:b w:val="false"/>
          <w:i w:val="false"/>
          <w:color w:val="000000"/>
          <w:sz w:val="28"/>
        </w:rPr>
        <w:t>
      2) жеке басын куәландыратын құжат немесе туу туралы куәлік;</w:t>
      </w:r>
    </w:p>
    <w:bookmarkEnd w:id="47"/>
    <w:bookmarkStart w:name="z63" w:id="48"/>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bookmarkEnd w:id="48"/>
    <w:bookmarkStart w:name="z64" w:id="49"/>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тіркелген № 32922)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bookmarkEnd w:id="49"/>
    <w:bookmarkStart w:name="z65" w:id="50"/>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bookmarkEnd w:id="50"/>
    <w:bookmarkStart w:name="z66" w:id="51"/>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"32. 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 Мүгедектігі бар адамдарды инватаксимен тасымалдау маршруттық параққа сәйкес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мүгедектігі бар адам немесе мүгедектігі бар бала сапарда бір адаммен бірге жүреді. Еріп жүретін адамға сапар тегін.</w:t>
      </w:r>
    </w:p>
    <w:bookmarkEnd w:id="53"/>
    <w:bookmarkStart w:name="z71" w:id="54"/>
    <w:p>
      <w:pPr>
        <w:spacing w:after="0"/>
        <w:ind w:left="0"/>
        <w:jc w:val="both"/>
      </w:pPr>
      <w:r>
        <w:rPr>
          <w:rFonts w:ascii="Times New Roman"/>
          <w:b w:val="false"/>
          <w:i w:val="false"/>
          <w:color w:val="000000"/>
          <w:sz w:val="28"/>
        </w:rPr>
        <w:t>
      Өз бетінше жүріп-тұру мүмкіндігі жоқ және (немесе) осы Қағидалардың 28-тармағының 3) тармақшасына сәйкес медициналық көрсетілімдері бар мүгедектігі бар адам ілесіп жүретін адам болған кезде инватаксиді тасымалдауға жол беріледі.</w:t>
      </w:r>
    </w:p>
    <w:bookmarkEnd w:id="54"/>
    <w:bookmarkStart w:name="z72" w:id="55"/>
    <w:p>
      <w:pPr>
        <w:spacing w:after="0"/>
        <w:ind w:left="0"/>
        <w:jc w:val="both"/>
      </w:pPr>
      <w:r>
        <w:rPr>
          <w:rFonts w:ascii="Times New Roman"/>
          <w:b w:val="false"/>
          <w:i w:val="false"/>
          <w:color w:val="000000"/>
          <w:sz w:val="28"/>
        </w:rPr>
        <w:t>
      Мүгедектігі бар бала ата-анасының және (немесе) оның заңды өкілінің сүйемелдеуімен инватаксимен тасымалдауға жол беріледі.</w:t>
      </w:r>
    </w:p>
    <w:bookmarkEnd w:id="55"/>
    <w:bookmarkStart w:name="z73"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bookmarkEnd w:id="56"/>
    <w:bookmarkStart w:name="z74" w:id="57"/>
    <w:p>
      <w:pPr>
        <w:spacing w:after="0"/>
        <w:ind w:left="0"/>
        <w:jc w:val="both"/>
      </w:pPr>
      <w:r>
        <w:rPr>
          <w:rFonts w:ascii="Times New Roman"/>
          <w:b w:val="false"/>
          <w:i w:val="false"/>
          <w:color w:val="000000"/>
          <w:sz w:val="28"/>
        </w:rPr>
        <w:t>
      44. Межелі пунктке келгеннен кейін инватакси жүргізушісінің маршруттық парағына мүгедектігі бар адам қол қояды, мүмкіндік болмаған жағдайда, дене функцияларының бұзылуына байланысты ілесіп жүретін адам қол қояды. Мүгедектігі бар бала үшін маршруттық параққа ата-анасы және (немесе) оның заңды өкілі қол қояды.";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76" w:id="5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58"/>
    <w:bookmarkStart w:name="z77" w:id="59"/>
    <w:p>
      <w:pPr>
        <w:spacing w:after="0"/>
        <w:ind w:left="0"/>
        <w:jc w:val="both"/>
      </w:pPr>
      <w:r>
        <w:rPr>
          <w:rFonts w:ascii="Times New Roman"/>
          <w:b w:val="false"/>
          <w:i w:val="false"/>
          <w:color w:val="000000"/>
          <w:sz w:val="28"/>
        </w:rPr>
        <w:t xml:space="preserve">
      2.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11002 болып тіркелген):</w:t>
      </w:r>
    </w:p>
    <w:bookmarkEnd w:id="59"/>
    <w:bookmarkStart w:name="z78" w:id="60"/>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w:t>
      </w:r>
      <w:r>
        <w:rPr>
          <w:rFonts w:ascii="Times New Roman"/>
          <w:b w:val="false"/>
          <w:i w:val="false"/>
          <w:color w:val="000000"/>
          <w:sz w:val="28"/>
        </w:rPr>
        <w:t>үлгі шартында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3-кесте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80" w:id="61"/>
    <w:p>
      <w:pPr>
        <w:spacing w:after="0"/>
        <w:ind w:left="0"/>
        <w:jc w:val="both"/>
      </w:pPr>
      <w:r>
        <w:rPr>
          <w:rFonts w:ascii="Times New Roman"/>
          <w:b w:val="false"/>
          <w:i w:val="false"/>
          <w:color w:val="000000"/>
          <w:sz w:val="28"/>
        </w:rPr>
        <w:t xml:space="preserve">
      3.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61"/>
    <w:bookmarkStart w:name="z81" w:id="6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62"/>
    <w:bookmarkStart w:name="z82" w:id="6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63"/>
    <w:bookmarkStart w:name="z83" w:id="64"/>
    <w:p>
      <w:pPr>
        <w:spacing w:after="0"/>
        <w:ind w:left="0"/>
        <w:jc w:val="both"/>
      </w:pPr>
      <w:r>
        <w:rPr>
          <w:rFonts w:ascii="Times New Roman"/>
          <w:b w:val="false"/>
          <w:i w:val="false"/>
          <w:color w:val="000000"/>
          <w:sz w:val="28"/>
        </w:rPr>
        <w:t>
      "17) рейс – бастапқы жөнелту пунктінен соңғы межелі пунктіне дейінгі автокөлік құралының жолы;";</w:t>
      </w:r>
    </w:p>
    <w:bookmarkEnd w:id="64"/>
    <w:bookmarkStart w:name="z84" w:id="65"/>
    <w:p>
      <w:pPr>
        <w:spacing w:after="0"/>
        <w:ind w:left="0"/>
        <w:jc w:val="both"/>
      </w:pPr>
      <w:r>
        <w:rPr>
          <w:rFonts w:ascii="Times New Roman"/>
          <w:b w:val="false"/>
          <w:i w:val="false"/>
          <w:color w:val="000000"/>
          <w:sz w:val="28"/>
        </w:rPr>
        <w:t>
      мынадай мазмұндағы 26-1, 26-2, 26-3 және 26-4-тармақтармен толықтырылсын:</w:t>
      </w:r>
    </w:p>
    <w:bookmarkEnd w:id="65"/>
    <w:bookmarkStart w:name="z85" w:id="66"/>
    <w:p>
      <w:pPr>
        <w:spacing w:after="0"/>
        <w:ind w:left="0"/>
        <w:jc w:val="both"/>
      </w:pPr>
      <w:r>
        <w:rPr>
          <w:rFonts w:ascii="Times New Roman"/>
          <w:b w:val="false"/>
          <w:i w:val="false"/>
          <w:color w:val="000000"/>
          <w:sz w:val="28"/>
        </w:rPr>
        <w:t>
      "26-1. Диспетчерлік қызмет мынадай функцияларды орындайды:</w:t>
      </w:r>
    </w:p>
    <w:bookmarkEnd w:id="66"/>
    <w:bookmarkStart w:name="z86" w:id="67"/>
    <w:p>
      <w:pPr>
        <w:spacing w:after="0"/>
        <w:ind w:left="0"/>
        <w:jc w:val="both"/>
      </w:pPr>
      <w:r>
        <w:rPr>
          <w:rFonts w:ascii="Times New Roman"/>
          <w:b w:val="false"/>
          <w:i w:val="false"/>
          <w:color w:val="000000"/>
          <w:sz w:val="28"/>
        </w:rPr>
        <w:t>
      1) маршруттар бойынша автобустардың, шағын автобустардың және троллейбустардың үздіксіз және тұрақты қозғалысын қамтамасыз ету үшін кестенің сақталуын қадағалау және жедел реттеу;</w:t>
      </w:r>
    </w:p>
    <w:bookmarkEnd w:id="67"/>
    <w:bookmarkStart w:name="z87" w:id="68"/>
    <w:p>
      <w:pPr>
        <w:spacing w:after="0"/>
        <w:ind w:left="0"/>
        <w:jc w:val="both"/>
      </w:pPr>
      <w:r>
        <w:rPr>
          <w:rFonts w:ascii="Times New Roman"/>
          <w:b w:val="false"/>
          <w:i w:val="false"/>
          <w:color w:val="000000"/>
          <w:sz w:val="28"/>
        </w:rPr>
        <w:t xml:space="preserve">
      2) автобустарды, шағын автобустарды және троллейбустарды тиісті санитариялық жағдайда қамтамасыз ету; </w:t>
      </w:r>
    </w:p>
    <w:bookmarkEnd w:id="68"/>
    <w:bookmarkStart w:name="z88" w:id="69"/>
    <w:p>
      <w:pPr>
        <w:spacing w:after="0"/>
        <w:ind w:left="0"/>
        <w:jc w:val="both"/>
      </w:pPr>
      <w:r>
        <w:rPr>
          <w:rFonts w:ascii="Times New Roman"/>
          <w:b w:val="false"/>
          <w:i w:val="false"/>
          <w:color w:val="000000"/>
          <w:sz w:val="28"/>
        </w:rPr>
        <w:t>
      3) жүргізушілерге маршруттағы, оның ішінде жолдағы ауа-райы-климаттық немесе басқа жағдайларға байланысты қозғалыс ерекшеліктері туралы нұсқау беру;</w:t>
      </w:r>
    </w:p>
    <w:bookmarkEnd w:id="69"/>
    <w:bookmarkStart w:name="z89" w:id="70"/>
    <w:p>
      <w:pPr>
        <w:spacing w:after="0"/>
        <w:ind w:left="0"/>
        <w:jc w:val="both"/>
      </w:pPr>
      <w:r>
        <w:rPr>
          <w:rFonts w:ascii="Times New Roman"/>
          <w:b w:val="false"/>
          <w:i w:val="false"/>
          <w:color w:val="000000"/>
          <w:sz w:val="28"/>
        </w:rPr>
        <w:t>
      4) жүргізушілердің рейс алдындағы (ауысым алдындағы) және рейстен кейінгі (ауысымнан кейінгі) медициналық куәландырудан және автобустарды, шағын автобустарды, троллейбустарды техникалық қарап-тексеруден өтуін қадағалау;</w:t>
      </w:r>
    </w:p>
    <w:bookmarkEnd w:id="70"/>
    <w:bookmarkStart w:name="z90" w:id="71"/>
    <w:p>
      <w:pPr>
        <w:spacing w:after="0"/>
        <w:ind w:left="0"/>
        <w:jc w:val="both"/>
      </w:pPr>
      <w:r>
        <w:rPr>
          <w:rFonts w:ascii="Times New Roman"/>
          <w:b w:val="false"/>
          <w:i w:val="false"/>
          <w:color w:val="000000"/>
          <w:sz w:val="28"/>
        </w:rPr>
        <w:t>
      5) нақты маршрут бойынша жолаушыларды тасымалдауды жүзеге асыру үшін жүргізушілерде рұқсат құжаттарының болуын қадағалау.</w:t>
      </w:r>
    </w:p>
    <w:bookmarkEnd w:id="71"/>
    <w:bookmarkStart w:name="z91" w:id="72"/>
    <w:p>
      <w:pPr>
        <w:spacing w:after="0"/>
        <w:ind w:left="0"/>
        <w:jc w:val="both"/>
      </w:pPr>
      <w:r>
        <w:rPr>
          <w:rFonts w:ascii="Times New Roman"/>
          <w:b w:val="false"/>
          <w:i w:val="false"/>
          <w:color w:val="000000"/>
          <w:sz w:val="28"/>
        </w:rPr>
        <w:t>
      26-2. Автобустардың, шағын автобустардың, троллейбустардың қозғалысы кестеден ауытқыған жағдайларда олардың қозғалысын жедел реттеу жүзеге асырылады. Жедел реттеу мынадай іс-қимылдарды қамтиды:</w:t>
      </w:r>
    </w:p>
    <w:bookmarkEnd w:id="72"/>
    <w:bookmarkStart w:name="z92" w:id="73"/>
    <w:p>
      <w:pPr>
        <w:spacing w:after="0"/>
        <w:ind w:left="0"/>
        <w:jc w:val="both"/>
      </w:pPr>
      <w:r>
        <w:rPr>
          <w:rFonts w:ascii="Times New Roman"/>
          <w:b w:val="false"/>
          <w:i w:val="false"/>
          <w:color w:val="000000"/>
          <w:sz w:val="28"/>
        </w:rPr>
        <w:t xml:space="preserve">
      1) автобус, шағын автобус және троллейбус кешіккен кезде: </w:t>
      </w:r>
    </w:p>
    <w:bookmarkEnd w:id="73"/>
    <w:bookmarkStart w:name="z93" w:id="74"/>
    <w:p>
      <w:pPr>
        <w:spacing w:after="0"/>
        <w:ind w:left="0"/>
        <w:jc w:val="both"/>
      </w:pPr>
      <w:r>
        <w:rPr>
          <w:rFonts w:ascii="Times New Roman"/>
          <w:b w:val="false"/>
          <w:i w:val="false"/>
          <w:color w:val="000000"/>
          <w:sz w:val="28"/>
        </w:rPr>
        <w:t>
      кешіккен автобустың, шағын автобустың, троллейбустың тұрақ уақыты кесте бойынша тұрақ уақытының үштен бірінен аспайды (тұрақ бес минутқа дейін қысқармайды). Автобус жолаушыларының тұрақ уақытын қысқарту туралы ескерту;</w:t>
      </w:r>
    </w:p>
    <w:bookmarkEnd w:id="74"/>
    <w:bookmarkStart w:name="z94" w:id="75"/>
    <w:p>
      <w:pPr>
        <w:spacing w:after="0"/>
        <w:ind w:left="0"/>
        <w:jc w:val="both"/>
      </w:pPr>
      <w:r>
        <w:rPr>
          <w:rFonts w:ascii="Times New Roman"/>
          <w:b w:val="false"/>
          <w:i w:val="false"/>
          <w:color w:val="000000"/>
          <w:sz w:val="28"/>
        </w:rPr>
        <w:t>
      егер автобустың, шағын автобустың, троллейбустың кешігуі осы маршрутта белгіленген қозғалыс ұзақтығының кемінде он - он бес пайызын құраған жағдайда, қозғалыс жылдамдығын, бірақ жол жүрісі қағидаларында және маршрут бойынша тиісті жол белгілерінде белгіленген жылдамдықтан артық емес ұлғайту. Бұл ретте жылдамдықты арттыру қозғалыс қауіпсіздігін төмендетпеуге тиіс және маршруттарда, ауа-райы-климаттық немесе жолдағы басқа жағдайларға байланысты маршрут бойынша қозғалыс күрделіленген жағдайларда жол берілмейді;</w:t>
      </w:r>
    </w:p>
    <w:bookmarkEnd w:id="75"/>
    <w:bookmarkStart w:name="z95" w:id="76"/>
    <w:p>
      <w:pPr>
        <w:spacing w:after="0"/>
        <w:ind w:left="0"/>
        <w:jc w:val="both"/>
      </w:pPr>
      <w:r>
        <w:rPr>
          <w:rFonts w:ascii="Times New Roman"/>
          <w:b w:val="false"/>
          <w:i w:val="false"/>
          <w:color w:val="000000"/>
          <w:sz w:val="28"/>
        </w:rPr>
        <w:t>
      2) автобус, шағын автобус, троллейбус кестесінен озған кезде кестеде көрсетілген жөнелту уақытына дейін кідіртіледі;</w:t>
      </w:r>
    </w:p>
    <w:bookmarkEnd w:id="76"/>
    <w:bookmarkStart w:name="z96" w:id="77"/>
    <w:p>
      <w:pPr>
        <w:spacing w:after="0"/>
        <w:ind w:left="0"/>
        <w:jc w:val="both"/>
      </w:pPr>
      <w:r>
        <w:rPr>
          <w:rFonts w:ascii="Times New Roman"/>
          <w:b w:val="false"/>
          <w:i w:val="false"/>
          <w:color w:val="000000"/>
          <w:sz w:val="28"/>
        </w:rPr>
        <w:t>
      3) рейс бұзылған кезде автобусты, шағын автобусты, троллейбусты тасымалдаушының резервтік автобусымен, шағын автобусымен, троллейбусымен ауыстыруды қамтамасыз етуге міндетті.</w:t>
      </w:r>
    </w:p>
    <w:bookmarkEnd w:id="77"/>
    <w:bookmarkStart w:name="z97" w:id="78"/>
    <w:p>
      <w:pPr>
        <w:spacing w:after="0"/>
        <w:ind w:left="0"/>
        <w:jc w:val="both"/>
      </w:pPr>
      <w:r>
        <w:rPr>
          <w:rFonts w:ascii="Times New Roman"/>
          <w:b w:val="false"/>
          <w:i w:val="false"/>
          <w:color w:val="000000"/>
          <w:sz w:val="28"/>
        </w:rPr>
        <w:t xml:space="preserve">
      26-3. Диспетчерлік қызмет рейс алдындағы (ауысым алдындағы) техникалық қарап-тексеруден өтпеген автобустарды, шағын автобустарды, троллейбустарды сондай-ақ рейс алдындағы және рейстен кейінгі медициналық куәландырудан өтпеген немесе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14095 болып тіркелген) Жүргізушілердің еңбегі мен тынығуын ұйымдастыру, сондай-ақ тахографтарды қолдану қағидаларында (бұдан әрі – Жүргізушілердің еңбегі мен тынығуын ұйымдастыру қағидалары) белгіленген еңбек және тынығу режимін сақтамайтын жүргізушілерді рейске жібермейді.</w:t>
      </w:r>
    </w:p>
    <w:bookmarkEnd w:id="78"/>
    <w:bookmarkStart w:name="z98" w:id="79"/>
    <w:p>
      <w:pPr>
        <w:spacing w:after="0"/>
        <w:ind w:left="0"/>
        <w:jc w:val="both"/>
      </w:pPr>
      <w:r>
        <w:rPr>
          <w:rFonts w:ascii="Times New Roman"/>
          <w:b w:val="false"/>
          <w:i w:val="false"/>
          <w:color w:val="000000"/>
          <w:sz w:val="28"/>
        </w:rPr>
        <w:t>
      26-4. Диспетчерлік қызмет жедел ден қою және маршрутта автобустың, шағын автобустың, троллейбустың кедергісіз жұмысын қамтамасыз ету мақсатында жолдарда туындаған жағдайлар бойынша автобус, шағын автобус, троллейбус жүргізушілерін хабардар ету үшін жергілікті жедел ден қою қызметтерімен (Қазақстан Республикасы Ішкі істер министрлігінің Әкімшілік полиция комитеті (бұдан әрі – ӘПК), төтенше жағдайлар органдары, жедел жәрдем, коммуналдық қызметтер) өзара іс-қимыл жасайды.";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00" w:id="80"/>
    <w:p>
      <w:pPr>
        <w:spacing w:after="0"/>
        <w:ind w:left="0"/>
        <w:jc w:val="both"/>
      </w:pPr>
      <w:r>
        <w:rPr>
          <w:rFonts w:ascii="Times New Roman"/>
          <w:b w:val="false"/>
          <w:i w:val="false"/>
          <w:color w:val="000000"/>
          <w:sz w:val="28"/>
        </w:rPr>
        <w:t>
      "109.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02" w:id="81"/>
    <w:p>
      <w:pPr>
        <w:spacing w:after="0"/>
        <w:ind w:left="0"/>
        <w:jc w:val="both"/>
      </w:pPr>
      <w:r>
        <w:rPr>
          <w:rFonts w:ascii="Times New Roman"/>
          <w:b w:val="false"/>
          <w:i w:val="false"/>
          <w:color w:val="000000"/>
          <w:sz w:val="28"/>
        </w:rPr>
        <w:t>
      "115. Медициналық қызметкер тасымалдаушыны жүргізуші қарап-тексеруден бас тартқан жағдайлар туралы, ауру, жарақат, психоактивті затты қолдану белгілері анықталған кезде жүргізушіні көлік құралдарын басқарудан шеттету туралы дереу хабардар етеді.</w:t>
      </w:r>
    </w:p>
    <w:bookmarkEnd w:id="81"/>
    <w:bookmarkStart w:name="z103" w:id="82"/>
    <w:p>
      <w:pPr>
        <w:spacing w:after="0"/>
        <w:ind w:left="0"/>
        <w:jc w:val="both"/>
      </w:pPr>
      <w:r>
        <w:rPr>
          <w:rFonts w:ascii="Times New Roman"/>
          <w:b w:val="false"/>
          <w:i w:val="false"/>
          <w:color w:val="000000"/>
          <w:sz w:val="28"/>
        </w:rPr>
        <w:t>
      Жүргізушінің алкогольді және басқа да психоактивті, оның ішінде есірткі заттарды қолданғанын растаған кезде жұмыс беруші осы мәселе бойынша осы жүргізушіге әкімшілік шараларды қолдану үшін ӘПК аумақтық бөлімшесіне хабарлама жібереді.";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105" w:id="83"/>
    <w:p>
      <w:pPr>
        <w:spacing w:after="0"/>
        <w:ind w:left="0"/>
        <w:jc w:val="both"/>
      </w:pPr>
      <w:r>
        <w:rPr>
          <w:rFonts w:ascii="Times New Roman"/>
          <w:b w:val="false"/>
          <w:i w:val="false"/>
          <w:color w:val="000000"/>
          <w:sz w:val="28"/>
        </w:rPr>
        <w:t>
      "231. Балалардың ұйымдасқан топтарын тасымалдауды қамтамасыз ететін тасымалдаушы жүргізушілердің жұмысын Жүргізушілердің еңбегі мен тынығуын ұйымдастыру қағидаларына сәйкес және мынадай жағдайларды ескере отырып ұйымдастырады:</w:t>
      </w:r>
    </w:p>
    <w:bookmarkEnd w:id="83"/>
    <w:bookmarkStart w:name="z106" w:id="84"/>
    <w:p>
      <w:pPr>
        <w:spacing w:after="0"/>
        <w:ind w:left="0"/>
        <w:jc w:val="both"/>
      </w:pPr>
      <w:r>
        <w:rPr>
          <w:rFonts w:ascii="Times New Roman"/>
          <w:b w:val="false"/>
          <w:i w:val="false"/>
          <w:color w:val="000000"/>
          <w:sz w:val="28"/>
        </w:rPr>
        <w:t>
      бір жүргізушімен ұзақтығы 12 сағатқа дейінгі, екі жүргізушімен 12 сағаттан асатын маршруттар бойынша;</w:t>
      </w:r>
    </w:p>
    <w:bookmarkEnd w:id="84"/>
    <w:bookmarkStart w:name="z107" w:id="85"/>
    <w:p>
      <w:pPr>
        <w:spacing w:after="0"/>
        <w:ind w:left="0"/>
        <w:jc w:val="both"/>
      </w:pPr>
      <w:r>
        <w:rPr>
          <w:rFonts w:ascii="Times New Roman"/>
          <w:b w:val="false"/>
          <w:i w:val="false"/>
          <w:color w:val="000000"/>
          <w:sz w:val="28"/>
        </w:rPr>
        <w:t>
      жүргізушілер мен жолаушылардың кемінде 8 сағат (қонақ үйлерде, кемпингтерде) толыққанды демалуына жағдай жасауды ескере отырып, ұзақтығы 16 сағаттан асатын маршруттар бойынша."</w:t>
      </w:r>
    </w:p>
    <w:bookmarkEnd w:id="85"/>
    <w:bookmarkStart w:name="z108" w:id="86"/>
    <w:p>
      <w:pPr>
        <w:spacing w:after="0"/>
        <w:ind w:left="0"/>
        <w:jc w:val="both"/>
      </w:pPr>
      <w:r>
        <w:rPr>
          <w:rFonts w:ascii="Times New Roman"/>
          <w:b w:val="false"/>
          <w:i w:val="false"/>
          <w:color w:val="000000"/>
          <w:sz w:val="28"/>
        </w:rPr>
        <w:t xml:space="preserve">
      4.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w:t>
      </w:r>
    </w:p>
    <w:bookmarkEnd w:id="86"/>
    <w:bookmarkStart w:name="z109" w:id="87"/>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10-1) тармақшамен толықтырылсын:</w:t>
      </w:r>
    </w:p>
    <w:bookmarkStart w:name="z111" w:id="88"/>
    <w:p>
      <w:pPr>
        <w:spacing w:after="0"/>
        <w:ind w:left="0"/>
        <w:jc w:val="both"/>
      </w:pPr>
      <w:r>
        <w:rPr>
          <w:rFonts w:ascii="Times New Roman"/>
          <w:b w:val="false"/>
          <w:i w:val="false"/>
          <w:color w:val="000000"/>
          <w:sz w:val="28"/>
        </w:rPr>
        <w:t>
      "10-1) рейс – автокөлік құралының бастапқы жөнелту пунктінен соңғы межелі пунктіне дейінгі жолы;";</w:t>
      </w:r>
    </w:p>
    <w:bookmarkEnd w:id="88"/>
    <w:bookmarkStart w:name="z112" w:id="89"/>
    <w:p>
      <w:pPr>
        <w:spacing w:after="0"/>
        <w:ind w:left="0"/>
        <w:jc w:val="both"/>
      </w:pPr>
      <w:r>
        <w:rPr>
          <w:rFonts w:ascii="Times New Roman"/>
          <w:b w:val="false"/>
          <w:i w:val="false"/>
          <w:color w:val="000000"/>
          <w:sz w:val="28"/>
        </w:rPr>
        <w:t>
      мынадай мазмұндағы 11-1-тармақпен толықтырылсын:</w:t>
      </w:r>
    </w:p>
    <w:bookmarkEnd w:id="89"/>
    <w:bookmarkStart w:name="z113" w:id="90"/>
    <w:p>
      <w:pPr>
        <w:spacing w:after="0"/>
        <w:ind w:left="0"/>
        <w:jc w:val="both"/>
      </w:pPr>
      <w:r>
        <w:rPr>
          <w:rFonts w:ascii="Times New Roman"/>
          <w:b w:val="false"/>
          <w:i w:val="false"/>
          <w:color w:val="000000"/>
          <w:sz w:val="28"/>
        </w:rPr>
        <w:t>
      "11-1.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90"/>
    <w:bookmarkStart w:name="z114" w:id="91"/>
    <w:p>
      <w:pPr>
        <w:spacing w:after="0"/>
        <w:ind w:left="0"/>
        <w:jc w:val="both"/>
      </w:pPr>
      <w:r>
        <w:rPr>
          <w:rFonts w:ascii="Times New Roman"/>
          <w:b w:val="false"/>
          <w:i w:val="false"/>
          <w:color w:val="000000"/>
          <w:sz w:val="28"/>
        </w:rPr>
        <w:t>
      мынадай мазмұндағы 145-1-тармақпен толықтырылсын:</w:t>
      </w:r>
    </w:p>
    <w:bookmarkEnd w:id="91"/>
    <w:bookmarkStart w:name="z115" w:id="92"/>
    <w:p>
      <w:pPr>
        <w:spacing w:after="0"/>
        <w:ind w:left="0"/>
        <w:jc w:val="both"/>
      </w:pPr>
      <w:r>
        <w:rPr>
          <w:rFonts w:ascii="Times New Roman"/>
          <w:b w:val="false"/>
          <w:i w:val="false"/>
          <w:color w:val="000000"/>
          <w:sz w:val="28"/>
        </w:rPr>
        <w:t xml:space="preserve">
      "145-1. Құйылмалы, үйіндімен және қаптармен тасымалданатын тауарларды қоспағанда, мемлекеттік бақылау мен қадағалаудың бақылауындағы агроөнеркәсіптік кешен өнімдерін Қазақстан Республикасының аумағына әкелу "Қазақстан Республикасының Қырғыз Республикасымен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 сәйкес мемлекеттік бақылау және қадағалау жүргізу кезінде сынамаларды алу үшін технологиялық өтуді қамтамасыз ете отырып жүзеге асырылады.";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xml:space="preserve">
      "324. Ені және ұзындығы бойынша шанақ көлемдерінен шығатын, бірақ № 342 бұйрығымен бекітілген Қазақстан Республикасының автомобиль жолдарымен жүруге арналған автокөлік құралдарының жол берілетін параметрлеріне сәйкес белгіленгеннен аспайтын жүгі бар автокөлік құралының габариттік параметрлері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алдыңғы және артқы жағынан белгіленеді.".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19" w:id="94"/>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94"/>
    <w:bookmarkStart w:name="z120" w:id="95"/>
    <w:p>
      <w:pPr>
        <w:spacing w:after="0"/>
        <w:ind w:left="0"/>
        <w:jc w:val="both"/>
      </w:pPr>
      <w:r>
        <w:rPr>
          <w:rFonts w:ascii="Times New Roman"/>
          <w:b w:val="false"/>
          <w:i w:val="false"/>
          <w:color w:val="000000"/>
          <w:sz w:val="28"/>
        </w:rPr>
        <w:t>
      1) мүгедектігі бар адамның жұмыс орны;</w:t>
      </w:r>
    </w:p>
    <w:bookmarkEnd w:id="95"/>
    <w:bookmarkStart w:name="z121" w:id="96"/>
    <w:p>
      <w:pPr>
        <w:spacing w:after="0"/>
        <w:ind w:left="0"/>
        <w:jc w:val="both"/>
      </w:pPr>
      <w:r>
        <w:rPr>
          <w:rFonts w:ascii="Times New Roman"/>
          <w:b w:val="false"/>
          <w:i w:val="false"/>
          <w:color w:val="000000"/>
          <w:sz w:val="28"/>
        </w:rPr>
        <w:t>
      2) мүгедектігі бар адамның оқу орны;</w:t>
      </w:r>
    </w:p>
    <w:bookmarkEnd w:id="96"/>
    <w:bookmarkStart w:name="z122" w:id="97"/>
    <w:p>
      <w:pPr>
        <w:spacing w:after="0"/>
        <w:ind w:left="0"/>
        <w:jc w:val="both"/>
      </w:pPr>
      <w:r>
        <w:rPr>
          <w:rFonts w:ascii="Times New Roman"/>
          <w:b w:val="false"/>
          <w:i w:val="false"/>
          <w:color w:val="000000"/>
          <w:sz w:val="28"/>
        </w:rPr>
        <w:t>
      3) жергілікті өкілді және атқарушы органдар;</w:t>
      </w:r>
    </w:p>
    <w:bookmarkEnd w:id="97"/>
    <w:bookmarkStart w:name="z123" w:id="98"/>
    <w:p>
      <w:pPr>
        <w:spacing w:after="0"/>
        <w:ind w:left="0"/>
        <w:jc w:val="both"/>
      </w:pPr>
      <w:r>
        <w:rPr>
          <w:rFonts w:ascii="Times New Roman"/>
          <w:b w:val="false"/>
          <w:i w:val="false"/>
          <w:color w:val="000000"/>
          <w:sz w:val="28"/>
        </w:rPr>
        <w:t>
      4) сот, прокуратура;</w:t>
      </w:r>
    </w:p>
    <w:bookmarkEnd w:id="98"/>
    <w:bookmarkStart w:name="z124" w:id="99"/>
    <w:p>
      <w:pPr>
        <w:spacing w:after="0"/>
        <w:ind w:left="0"/>
        <w:jc w:val="both"/>
      </w:pPr>
      <w:r>
        <w:rPr>
          <w:rFonts w:ascii="Times New Roman"/>
          <w:b w:val="false"/>
          <w:i w:val="false"/>
          <w:color w:val="000000"/>
          <w:sz w:val="28"/>
        </w:rPr>
        <w:t>
      5) әлеуметтік инфрақұрылым объектілері;</w:t>
      </w:r>
    </w:p>
    <w:bookmarkEnd w:id="99"/>
    <w:bookmarkStart w:name="z125" w:id="100"/>
    <w:p>
      <w:pPr>
        <w:spacing w:after="0"/>
        <w:ind w:left="0"/>
        <w:jc w:val="both"/>
      </w:pPr>
      <w:r>
        <w:rPr>
          <w:rFonts w:ascii="Times New Roman"/>
          <w:b w:val="false"/>
          <w:i w:val="false"/>
          <w:color w:val="000000"/>
          <w:sz w:val="28"/>
        </w:rPr>
        <w:t>
      6) заң консультациялары;</w:t>
      </w:r>
    </w:p>
    <w:bookmarkEnd w:id="100"/>
    <w:bookmarkStart w:name="z126" w:id="101"/>
    <w:p>
      <w:pPr>
        <w:spacing w:after="0"/>
        <w:ind w:left="0"/>
        <w:jc w:val="both"/>
      </w:pPr>
      <w:r>
        <w:rPr>
          <w:rFonts w:ascii="Times New Roman"/>
          <w:b w:val="false"/>
          <w:i w:val="false"/>
          <w:color w:val="000000"/>
          <w:sz w:val="28"/>
        </w:rPr>
        <w:t>
      7) нотариус;</w:t>
      </w:r>
    </w:p>
    <w:bookmarkEnd w:id="101"/>
    <w:bookmarkStart w:name="z127" w:id="102"/>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bookmarkEnd w:id="102"/>
    <w:bookmarkStart w:name="z128" w:id="103"/>
    <w:p>
      <w:pPr>
        <w:spacing w:after="0"/>
        <w:ind w:left="0"/>
        <w:jc w:val="both"/>
      </w:pPr>
      <w:r>
        <w:rPr>
          <w:rFonts w:ascii="Times New Roman"/>
          <w:b w:val="false"/>
          <w:i w:val="false"/>
          <w:color w:val="000000"/>
          <w:sz w:val="28"/>
        </w:rPr>
        <w:t>
      9) әуежайлар, теміржол вокзалдары, автовокзалдар, теңіз және өзен порттары;</w:t>
      </w:r>
    </w:p>
    <w:bookmarkEnd w:id="103"/>
    <w:bookmarkStart w:name="z129" w:id="104"/>
    <w:p>
      <w:pPr>
        <w:spacing w:after="0"/>
        <w:ind w:left="0"/>
        <w:jc w:val="both"/>
      </w:pPr>
      <w:r>
        <w:rPr>
          <w:rFonts w:ascii="Times New Roman"/>
          <w:b w:val="false"/>
          <w:i w:val="false"/>
          <w:color w:val="000000"/>
          <w:sz w:val="28"/>
        </w:rPr>
        <w:t>
      10) арнайы әлеуметтік қызметтерді көрсететін ұйымдар;</w:t>
      </w:r>
    </w:p>
    <w:bookmarkEnd w:id="104"/>
    <w:bookmarkStart w:name="z130" w:id="105"/>
    <w:p>
      <w:pPr>
        <w:spacing w:after="0"/>
        <w:ind w:left="0"/>
        <w:jc w:val="both"/>
      </w:pPr>
      <w:r>
        <w:rPr>
          <w:rFonts w:ascii="Times New Roman"/>
          <w:b w:val="false"/>
          <w:i w:val="false"/>
          <w:color w:val="000000"/>
          <w:sz w:val="28"/>
        </w:rPr>
        <w:t>
      11) мүгедектігі бар адамдардың қажеттіліктері үшін массаж қызметтерін көрсететін ұйымдар.</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2" w:id="106"/>
    <w:p>
      <w:pPr>
        <w:spacing w:after="0"/>
        <w:ind w:left="0"/>
        <w:jc w:val="left"/>
      </w:pPr>
      <w:r>
        <w:rPr>
          <w:rFonts w:ascii="Times New Roman"/>
          <w:b/>
          <w:i w:val="false"/>
          <w:color w:val="000000"/>
        </w:rPr>
        <w:t xml:space="preserve"> Маршрут парағы</w:t>
      </w:r>
    </w:p>
    <w:bookmarkEnd w:id="106"/>
    <w:bookmarkStart w:name="z133" w:id="107"/>
    <w:p>
      <w:pPr>
        <w:spacing w:after="0"/>
        <w:ind w:left="0"/>
        <w:jc w:val="both"/>
      </w:pPr>
      <w:r>
        <w:rPr>
          <w:rFonts w:ascii="Times New Roman"/>
          <w:b w:val="false"/>
          <w:i w:val="false"/>
          <w:color w:val="000000"/>
          <w:sz w:val="28"/>
        </w:rPr>
        <w:t>
      Инватакси қызметін көрсететін ұйымның атауы _______________________</w:t>
      </w:r>
    </w:p>
    <w:bookmarkEnd w:id="107"/>
    <w:bookmarkStart w:name="z134" w:id="108"/>
    <w:p>
      <w:pPr>
        <w:spacing w:after="0"/>
        <w:ind w:left="0"/>
        <w:jc w:val="both"/>
      </w:pPr>
      <w:r>
        <w:rPr>
          <w:rFonts w:ascii="Times New Roman"/>
          <w:b w:val="false"/>
          <w:i w:val="false"/>
          <w:color w:val="000000"/>
          <w:sz w:val="28"/>
        </w:rPr>
        <w:t>
      _________________________________________________________________</w:t>
      </w:r>
    </w:p>
    <w:bookmarkEnd w:id="108"/>
    <w:bookmarkStart w:name="z135" w:id="109"/>
    <w:p>
      <w:pPr>
        <w:spacing w:after="0"/>
        <w:ind w:left="0"/>
        <w:jc w:val="both"/>
      </w:pPr>
      <w:r>
        <w:rPr>
          <w:rFonts w:ascii="Times New Roman"/>
          <w:b w:val="false"/>
          <w:i w:val="false"/>
          <w:color w:val="000000"/>
          <w:sz w:val="28"/>
        </w:rPr>
        <w:t>
      Инватаксиді тасымалдау күні (күні, айы, жылы) 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сапарының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отырғызу уақыты, сағат / минут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Жүргізуші _______________________________________________ Жүргізушінің қолы</w:t>
      </w:r>
    </w:p>
    <w:bookmarkStart w:name="z137" w:id="110"/>
    <w:p>
      <w:pPr>
        <w:spacing w:after="0"/>
        <w:ind w:left="0"/>
        <w:jc w:val="both"/>
      </w:pPr>
      <w:r>
        <w:rPr>
          <w:rFonts w:ascii="Times New Roman"/>
          <w:b w:val="false"/>
          <w:i w:val="false"/>
          <w:color w:val="000000"/>
          <w:sz w:val="28"/>
        </w:rPr>
        <w:t xml:space="preserve">
                                            (тегі, аты, әкесінің аты (бар болса) </w:t>
      </w:r>
    </w:p>
    <w:bookmarkEnd w:id="110"/>
    <w:bookmarkStart w:name="z138" w:id="111"/>
    <w:p>
      <w:pPr>
        <w:spacing w:after="0"/>
        <w:ind w:left="0"/>
        <w:jc w:val="both"/>
      </w:pPr>
      <w:r>
        <w:rPr>
          <w:rFonts w:ascii="Times New Roman"/>
          <w:b w:val="false"/>
          <w:i w:val="false"/>
          <w:color w:val="000000"/>
          <w:sz w:val="28"/>
        </w:rPr>
        <w:t>
      Диспетчер _______________________________________________ Диспетчердің қолы</w:t>
      </w:r>
    </w:p>
    <w:bookmarkEnd w:id="111"/>
    <w:bookmarkStart w:name="z139" w:id="112"/>
    <w:p>
      <w:pPr>
        <w:spacing w:after="0"/>
        <w:ind w:left="0"/>
        <w:jc w:val="both"/>
      </w:pPr>
      <w:r>
        <w:rPr>
          <w:rFonts w:ascii="Times New Roman"/>
          <w:b w:val="false"/>
          <w:i w:val="false"/>
          <w:color w:val="000000"/>
          <w:sz w:val="28"/>
        </w:rPr>
        <w:t>
                                     (тегі, аты, әкесінің аты (бар болса)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bookmarkStart w:name="z141" w:id="113"/>
    <w:p>
      <w:pPr>
        <w:spacing w:after="0"/>
        <w:ind w:left="0"/>
        <w:jc w:val="left"/>
      </w:pPr>
      <w:r>
        <w:rPr>
          <w:rFonts w:ascii="Times New Roman"/>
          <w:b/>
          <w:i w:val="false"/>
          <w:color w:val="000000"/>
        </w:rPr>
        <w:t xml:space="preserve"> 3. Қалааралық облысаралық маршруттарда пайдаланылатын автобустарды, шағын автобустарды жаңарту бойынша кесте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2" w:id="114"/>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етіледі;</w:t>
      </w:r>
    </w:p>
    <w:bookmarkEnd w:id="114"/>
    <w:bookmarkStart w:name="z143" w:id="115"/>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етілмейді;</w:t>
      </w:r>
    </w:p>
    <w:bookmarkEnd w:id="115"/>
    <w:bookmarkStart w:name="z144" w:id="116"/>
    <w:p>
      <w:pPr>
        <w:spacing w:after="0"/>
        <w:ind w:left="0"/>
        <w:jc w:val="both"/>
      </w:pPr>
      <w:r>
        <w:rPr>
          <w:rFonts w:ascii="Times New Roman"/>
          <w:b w:val="false"/>
          <w:i w:val="false"/>
          <w:color w:val="000000"/>
          <w:sz w:val="28"/>
        </w:rPr>
        <w:t>
      * - автобустардың, шағын автобустардың, троллейбустардың жалпы санынан белгіленген пайыздық мәндегі автобустардың, шағын автобустардың, троллейбустардың санын анықтаған кезде мәні 0,5 және одан көп болса, саны ұлғаю жағына қарай анықталады (1 автобус, шағын автобус, троллейбус).</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