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9ae1" w14:textId="50e9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Қазақстан Республикасы Білім және ғылым министрінің 2019 жылғы 8 мамырдағы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1 қарашадағы № 505 бұйрығы. Қазақстан Республикасының Әділет министрлігінде 2024 жылғы 4 қарашада № 35325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"Білім туралы" Қазақстан Республикасының Заңына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25)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Кешенді тестілеуді өткізу қағидалары (бұдан әрі - Қағидалар)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сондай-ақ Қазақстан Республикасы Білім және ғылым министрінің 2018 жылғы 31 қазандағы № 600 бұйрығымен бекітілген (Нормативтік құқықтық актілерді мемлекеттік тіркеу тізілімінде № 17650 болып тіркелген) Жоғары және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Үлгілік қағидалар) сәйкес әзірленді және кешенді тестілеуді (бұдан әрі - КТ) өткізу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2-тармақта: </w:t>
      </w:r>
      <w:r>
        <w:rPr>
          <w:rFonts w:ascii="Times New Roman"/>
          <w:b w:val="false"/>
          <w:i w:val="false"/>
          <w:color w:val="000000"/>
          <w:sz w:val="28"/>
        </w:rPr>
        <w:t xml:space="preserve"> </w:t>
      </w:r>
    </w:p>
    <w:bookmarkStart w:name="z12" w:id="5"/>
    <w:p>
      <w:pPr>
        <w:spacing w:after="0"/>
        <w:ind w:left="0"/>
        <w:jc w:val="both"/>
      </w:pPr>
      <w:r>
        <w:rPr>
          <w:rFonts w:ascii="Times New Roman"/>
          <w:b w:val="false"/>
          <w:i w:val="false"/>
          <w:color w:val="000000"/>
          <w:sz w:val="28"/>
        </w:rPr>
        <w:t>
      1) тармақша мынадай редакцияда жазылсын:</w:t>
      </w:r>
    </w:p>
    <w:bookmarkEnd w:id="5"/>
    <w:bookmarkStart w:name="z13" w:id="6"/>
    <w:p>
      <w:pPr>
        <w:spacing w:after="0"/>
        <w:ind w:left="0"/>
        <w:jc w:val="both"/>
      </w:pPr>
      <w:r>
        <w:rPr>
          <w:rFonts w:ascii="Times New Roman"/>
          <w:b w:val="false"/>
          <w:i w:val="false"/>
          <w:color w:val="000000"/>
          <w:sz w:val="28"/>
        </w:rPr>
        <w:t>
      "1) ахуалдық орталық – ғылым және жоғары білім саласындағы уәкілетті орган айқындайтын ұйымда орналастырылған, онлайн режимде КТ өткізу процесін байқау үшін коммуникация құралдарымен жарақтандырылған зал;";</w:t>
      </w:r>
    </w:p>
    <w:bookmarkEnd w:id="6"/>
    <w:bookmarkStart w:name="z14" w:id="7"/>
    <w:p>
      <w:pPr>
        <w:spacing w:after="0"/>
        <w:ind w:left="0"/>
        <w:jc w:val="both"/>
      </w:pPr>
      <w:r>
        <w:rPr>
          <w:rFonts w:ascii="Times New Roman"/>
          <w:b w:val="false"/>
          <w:i w:val="false"/>
          <w:color w:val="000000"/>
          <w:sz w:val="28"/>
        </w:rPr>
        <w:t>
      15) тармақша мынадай редакцияда жазылсын:</w:t>
      </w:r>
    </w:p>
    <w:bookmarkEnd w:id="7"/>
    <w:bookmarkStart w:name="z15" w:id="8"/>
    <w:p>
      <w:pPr>
        <w:spacing w:after="0"/>
        <w:ind w:left="0"/>
        <w:jc w:val="both"/>
      </w:pPr>
      <w:r>
        <w:rPr>
          <w:rFonts w:ascii="Times New Roman"/>
          <w:b w:val="false"/>
          <w:i w:val="false"/>
          <w:color w:val="000000"/>
          <w:sz w:val="28"/>
        </w:rPr>
        <w:t>
      "15) электрондық сертификат – Қазақстан Республикасы Ғылым және жоғары білім министрлігінің "Ұлттық тестілеу орталығы" республикалық мемлекеттік қазыналық кәсіпорны (бұдан әрі – Ұлттық тестілеу орталығы) сайтында жарияланатын КТ балдарын ресми растайтын үміткердің бірегей деректері бар электрондық құжат (бұдан әрі – сертификат);";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"4. КТ-ға қағаз форматта қатысу үшін түсуші желілік ЖЖОКБҰ-ның қабылдау комиссиясы арқылы келесі құжаттарды ұсынады:</w:t>
      </w:r>
    </w:p>
    <w:bookmarkEnd w:id="9"/>
    <w:bookmarkStart w:name="z18" w:id="10"/>
    <w:p>
      <w:pPr>
        <w:spacing w:after="0"/>
        <w:ind w:left="0"/>
        <w:jc w:val="both"/>
      </w:pPr>
      <w:r>
        <w:rPr>
          <w:rFonts w:ascii="Times New Roman"/>
          <w:b w:val="false"/>
          <w:i w:val="false"/>
          <w:color w:val="000000"/>
          <w:sz w:val="28"/>
        </w:rPr>
        <w:t>
      1) Қағидаларға 1-қосымшаға сәйкес нысан бойынша өтініш;</w:t>
      </w:r>
    </w:p>
    <w:bookmarkEnd w:id="10"/>
    <w:bookmarkStart w:name="z19" w:id="11"/>
    <w:p>
      <w:pPr>
        <w:spacing w:after="0"/>
        <w:ind w:left="0"/>
        <w:jc w:val="both"/>
      </w:pPr>
      <w:r>
        <w:rPr>
          <w:rFonts w:ascii="Times New Roman"/>
          <w:b w:val="false"/>
          <w:i w:val="false"/>
          <w:color w:val="000000"/>
          <w:sz w:val="28"/>
        </w:rPr>
        <w:t>
      2) жоғары білімі туралы құжат (түпнұсқа);</w:t>
      </w:r>
    </w:p>
    <w:bookmarkEnd w:id="11"/>
    <w:bookmarkStart w:name="z20" w:id="12"/>
    <w:p>
      <w:pPr>
        <w:spacing w:after="0"/>
        <w:ind w:left="0"/>
        <w:jc w:val="both"/>
      </w:pPr>
      <w:r>
        <w:rPr>
          <w:rFonts w:ascii="Times New Roman"/>
          <w:b w:val="false"/>
          <w:i w:val="false"/>
          <w:color w:val="000000"/>
          <w:sz w:val="28"/>
        </w:rPr>
        <w:t>
      3) жеке басын куәландыратын құжат не цифрлық құжаттар сервисінен электрондық құжат (сәйкестендіру үшін);</w:t>
      </w:r>
    </w:p>
    <w:bookmarkEnd w:id="12"/>
    <w:bookmarkStart w:name="z21" w:id="13"/>
    <w:p>
      <w:pPr>
        <w:spacing w:after="0"/>
        <w:ind w:left="0"/>
        <w:jc w:val="both"/>
      </w:pPr>
      <w:r>
        <w:rPr>
          <w:rFonts w:ascii="Times New Roman"/>
          <w:b w:val="false"/>
          <w:i w:val="false"/>
          <w:color w:val="000000"/>
          <w:sz w:val="28"/>
        </w:rPr>
        <w:t>
      4) өлшемі 3x4 сантиметр болатын екі фотосурет;</w:t>
      </w:r>
    </w:p>
    <w:bookmarkEnd w:id="13"/>
    <w:bookmarkStart w:name="z22" w:id="14"/>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электрондық форматтағы медициналық құжаттама (бұдан әрі – № ҚР ДСМ-175/2020 бұйрық);</w:t>
      </w:r>
    </w:p>
    <w:bookmarkEnd w:id="14"/>
    <w:bookmarkStart w:name="z23" w:id="15"/>
    <w:p>
      <w:pPr>
        <w:spacing w:after="0"/>
        <w:ind w:left="0"/>
        <w:jc w:val="both"/>
      </w:pPr>
      <w:r>
        <w:rPr>
          <w:rFonts w:ascii="Times New Roman"/>
          <w:b w:val="false"/>
          <w:i w:val="false"/>
          <w:color w:val="000000"/>
          <w:sz w:val="28"/>
        </w:rPr>
        <w:t>
      6) тестілеуге қатысу үшін төлем төлегені туралы түбіртек.</w:t>
      </w:r>
    </w:p>
    <w:bookmarkEnd w:id="15"/>
    <w:bookmarkStart w:name="z24" w:id="16"/>
    <w:p>
      <w:pPr>
        <w:spacing w:after="0"/>
        <w:ind w:left="0"/>
        <w:jc w:val="both"/>
      </w:pPr>
      <w:r>
        <w:rPr>
          <w:rFonts w:ascii="Times New Roman"/>
          <w:b w:val="false"/>
          <w:i w:val="false"/>
          <w:color w:val="000000"/>
          <w:sz w:val="28"/>
        </w:rPr>
        <w:t>
      3) тармақшада көрсетілген құжат түпнұсқасында және көшірмеcімен бірге ұсынылады, салыстыру жүргізілгеннен кейін түпнұсқалары көрсетілетін қызметті алушыға қайтарылады.</w:t>
      </w:r>
    </w:p>
    <w:bookmarkEnd w:id="16"/>
    <w:bookmarkStart w:name="z25" w:id="17"/>
    <w:p>
      <w:pPr>
        <w:spacing w:after="0"/>
        <w:ind w:left="0"/>
        <w:jc w:val="both"/>
      </w:pPr>
      <w:r>
        <w:rPr>
          <w:rFonts w:ascii="Times New Roman"/>
          <w:b w:val="false"/>
          <w:i w:val="false"/>
          <w:color w:val="000000"/>
          <w:sz w:val="28"/>
        </w:rPr>
        <w:t>
      КТ-ға қатысу үшін өтініш берген үміткерлерге ЖЖОКБҰ-ның қабылдау комиссиясы арқылы құжаттардың қабылдануы туралы қолхат (еркін нысанда) беріледі.</w:t>
      </w:r>
    </w:p>
    <w:bookmarkEnd w:id="17"/>
    <w:bookmarkStart w:name="z26" w:id="18"/>
    <w:p>
      <w:pPr>
        <w:spacing w:after="0"/>
        <w:ind w:left="0"/>
        <w:jc w:val="both"/>
      </w:pPr>
      <w:r>
        <w:rPr>
          <w:rFonts w:ascii="Times New Roman"/>
          <w:b w:val="false"/>
          <w:i w:val="false"/>
          <w:color w:val="000000"/>
          <w:sz w:val="28"/>
        </w:rPr>
        <w:t xml:space="preserve">
      Электрондық форматта КТ-ға қатысу үшін түсуші Ұлттық тестілеу орталығының ақпараттық жүйесі арқылы онлайн түрде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тапсырады.</w:t>
      </w:r>
    </w:p>
    <w:bookmarkEnd w:id="18"/>
    <w:bookmarkStart w:name="z27" w:id="19"/>
    <w:p>
      <w:pPr>
        <w:spacing w:after="0"/>
        <w:ind w:left="0"/>
        <w:jc w:val="both"/>
      </w:pPr>
      <w:r>
        <w:rPr>
          <w:rFonts w:ascii="Times New Roman"/>
          <w:b w:val="false"/>
          <w:i w:val="false"/>
          <w:color w:val="000000"/>
          <w:sz w:val="28"/>
        </w:rPr>
        <w:t>
      Шет тілін меңгергенін растайтын халықаралық сертификаттары және стандартталған GRE (Graduate Record Examinations) (грэдуэйт рекорд экзаменейшен) тестін тапсыру туралы халықаралық сертификаты бар тұлғалар КТ-ға электрондық форматта және республикалық бюджет қаражаты есебінен білім беру грантын беруге арналған конкурсқа қатысу үшін өтініш берген кезде деректерді енгізуі қажет.</w:t>
      </w:r>
    </w:p>
    <w:bookmarkEnd w:id="19"/>
    <w:bookmarkStart w:name="z28" w:id="20"/>
    <w:p>
      <w:pPr>
        <w:spacing w:after="0"/>
        <w:ind w:left="0"/>
        <w:jc w:val="both"/>
      </w:pPr>
      <w:r>
        <w:rPr>
          <w:rFonts w:ascii="Times New Roman"/>
          <w:b w:val="false"/>
          <w:i w:val="false"/>
          <w:color w:val="000000"/>
          <w:sz w:val="28"/>
        </w:rPr>
        <w:t>
      Шет тілін меңгерудің жалпыеуропалық құзыреттеріне (стандарттарына) сәйкес шет тілін (ағылшын) меңгергенін растайтын халықаралық сертификаттары бар тұлғалар Үлгілік қағидалардың 1-2-қосымшасына сәйкес балдарды аудару шкаласына сәйкес өз қалауы бойынша шет тілі блогын тапсырудан босатылады.</w:t>
      </w:r>
    </w:p>
    <w:bookmarkEnd w:id="20"/>
    <w:bookmarkStart w:name="z29" w:id="21"/>
    <w:p>
      <w:pPr>
        <w:spacing w:after="0"/>
        <w:ind w:left="0"/>
        <w:jc w:val="both"/>
      </w:pPr>
      <w:r>
        <w:rPr>
          <w:rFonts w:ascii="Times New Roman"/>
          <w:b w:val="false"/>
          <w:i w:val="false"/>
          <w:color w:val="000000"/>
          <w:sz w:val="28"/>
        </w:rPr>
        <w:t>
      Осы тармақта көрсетілген шет тілі блоктары бойынша балдар КТ сертификатында көрсетілмейді.</w:t>
      </w:r>
    </w:p>
    <w:bookmarkEnd w:id="21"/>
    <w:bookmarkStart w:name="z30" w:id="22"/>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салаларының білім беру бағдарламаларының топтарына, сондай-ақ "Гуманитарлық ғылымдар", "Әлеуметтік ғылымдар", "Бизнес және басқару" кадрларын даярлау бағыттарына магистратураға түсетін тұлғалар стандартталған GRE (Graduate Record Examinations) (грэдуэйт рекорд экзаменейшен) тестін тапсыру туралы халықаралық сертификат болған жағдайда,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балдарды аудару шкаласына сәйкес қалауы бойынша шет тілі блогынан және қазақ немесе орыс тілінде оқытатын ғылыми-педагогикалық магистратураға КТ оқуға дайындығын айқындауға арналған тест тапсырудан босатылады.</w:t>
      </w:r>
    </w:p>
    <w:bookmarkEnd w:id="22"/>
    <w:bookmarkStart w:name="z31" w:id="23"/>
    <w:p>
      <w:pPr>
        <w:spacing w:after="0"/>
        <w:ind w:left="0"/>
        <w:jc w:val="both"/>
      </w:pPr>
      <w:r>
        <w:rPr>
          <w:rFonts w:ascii="Times New Roman"/>
          <w:b w:val="false"/>
          <w:i w:val="false"/>
          <w:color w:val="000000"/>
          <w:sz w:val="28"/>
        </w:rPr>
        <w:t>
      Осы тармақта көрсетілген КТ шет тілі және оқуға дайындығын айқындауға арналған тест блоктары бойынша балдар КТ сертификатында көрсетілмейді.</w:t>
      </w:r>
    </w:p>
    <w:bookmarkEnd w:id="23"/>
    <w:bookmarkStart w:name="z32" w:id="24"/>
    <w:p>
      <w:pPr>
        <w:spacing w:after="0"/>
        <w:ind w:left="0"/>
        <w:jc w:val="both"/>
      </w:pPr>
      <w:r>
        <w:rPr>
          <w:rFonts w:ascii="Times New Roman"/>
          <w:b w:val="false"/>
          <w:i w:val="false"/>
          <w:color w:val="000000"/>
          <w:sz w:val="28"/>
        </w:rPr>
        <w:t>
      Ұсынылатын сертификаттардың түпнұсқалығы мен қолданылу мерзімін республикалық бюджет немесе жергілікті бюджет қаражаты есебінен білім беру гранттарын беру жөніндегі конкурсқа өтініш берген кезде немесе ақылы негізде ЖЖОКБҰ-ға қабылданған кезде ЖЖОКБҰ қабылдау комиссиялары тексереді.</w:t>
      </w:r>
    </w:p>
    <w:bookmarkEnd w:id="24"/>
    <w:bookmarkStart w:name="z33" w:id="25"/>
    <w:p>
      <w:pPr>
        <w:spacing w:after="0"/>
        <w:ind w:left="0"/>
        <w:jc w:val="both"/>
      </w:pPr>
      <w:r>
        <w:rPr>
          <w:rFonts w:ascii="Times New Roman"/>
          <w:b w:val="false"/>
          <w:i w:val="false"/>
          <w:color w:val="000000"/>
          <w:sz w:val="28"/>
        </w:rPr>
        <w:t xml:space="preserve">
      Қағаз және (немесе) электрондық форматта КТ-ға қатысу үшін көру, есту, тірек-қимыл аппаратының функциялары бұзылған мүгедектігі бар тұлғалар, қажет болған жағдайда,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(Нормативтік құқықтық актілерді мемлекеттік тіркеу тізілімінде № 32922 болып тіркелген) (бұдан әрі - Медициналық-әлеуметтік сараптама жүргізу </w:t>
      </w:r>
      <w:r>
        <w:rPr>
          <w:rFonts w:ascii="Times New Roman"/>
          <w:b w:val="false"/>
          <w:i w:val="false"/>
          <w:color w:val="000000"/>
          <w:sz w:val="28"/>
        </w:rPr>
        <w:t>қағидалары</w:t>
      </w:r>
      <w:r>
        <w:rPr>
          <w:rFonts w:ascii="Times New Roman"/>
          <w:b w:val="false"/>
          <w:i w:val="false"/>
          <w:color w:val="000000"/>
          <w:sz w:val="28"/>
        </w:rPr>
        <w:t>) мүгедектікті белгілеу туралы құжатты ұсынған кезде КТ өтініш қабылдау бағдарламалық жасақтамасына мүгедектікті белгілеу жөніндегі құжаттарды тіркейді және қосымша:</w:t>
      </w:r>
    </w:p>
    <w:bookmarkEnd w:id="25"/>
    <w:bookmarkStart w:name="z34" w:id="26"/>
    <w:p>
      <w:pPr>
        <w:spacing w:after="0"/>
        <w:ind w:left="0"/>
        <w:jc w:val="both"/>
      </w:pPr>
      <w:r>
        <w:rPr>
          <w:rFonts w:ascii="Times New Roman"/>
          <w:b w:val="false"/>
          <w:i w:val="false"/>
          <w:color w:val="000000"/>
          <w:sz w:val="28"/>
        </w:rPr>
        <w:t>
      1) көру, тірек-қимыл аппаратының функциялары бұзылған мүгедектер үшін КТ шеңберінде тапсырылатын пәндердің оқытушысы болып табылмайтын көмекші және (немесе) есту қабілеті бұзылған мүгедектер үшін ымдау тілін білетін маманға;</w:t>
      </w:r>
    </w:p>
    <w:bookmarkEnd w:id="26"/>
    <w:bookmarkStart w:name="z35" w:id="27"/>
    <w:p>
      <w:pPr>
        <w:spacing w:after="0"/>
        <w:ind w:left="0"/>
        <w:jc w:val="both"/>
      </w:pPr>
      <w:r>
        <w:rPr>
          <w:rFonts w:ascii="Times New Roman"/>
          <w:b w:val="false"/>
          <w:i w:val="false"/>
          <w:color w:val="000000"/>
          <w:sz w:val="28"/>
        </w:rPr>
        <w:t>
      2) тестілеу тапсыру үшін қосымша уақыт алу қажеттілігін көрсетеді.</w:t>
      </w:r>
    </w:p>
    <w:bookmarkEnd w:id="27"/>
    <w:bookmarkStart w:name="z36" w:id="28"/>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осы тармақтың 2) және 5) тармақшаларында көрсетілген құжаттарды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"6. КТ-ға қатысу үшін өтініштерді қабылдау келесі мерзімдерде:     </w:t>
      </w:r>
    </w:p>
    <w:bookmarkEnd w:id="29"/>
    <w:bookmarkStart w:name="z39" w:id="30"/>
    <w:p>
      <w:pPr>
        <w:spacing w:after="0"/>
        <w:ind w:left="0"/>
        <w:jc w:val="both"/>
      </w:pPr>
      <w:r>
        <w:rPr>
          <w:rFonts w:ascii="Times New Roman"/>
          <w:b w:val="false"/>
          <w:i w:val="false"/>
          <w:color w:val="000000"/>
          <w:sz w:val="28"/>
        </w:rPr>
        <w:t>
      1) күнтізбелік жылғы 1 маусым мен 8 шілде аралығында;</w:t>
      </w:r>
    </w:p>
    <w:bookmarkEnd w:id="30"/>
    <w:bookmarkStart w:name="z40" w:id="31"/>
    <w:p>
      <w:pPr>
        <w:spacing w:after="0"/>
        <w:ind w:left="0"/>
        <w:jc w:val="both"/>
      </w:pPr>
      <w:r>
        <w:rPr>
          <w:rFonts w:ascii="Times New Roman"/>
          <w:b w:val="false"/>
          <w:i w:val="false"/>
          <w:color w:val="000000"/>
          <w:sz w:val="28"/>
        </w:rPr>
        <w:t>
      2) күнтізбелік жылғы 28 қазан мен 10 қараша аралығында жүзеге асырылады.</w:t>
      </w:r>
    </w:p>
    <w:bookmarkEnd w:id="31"/>
    <w:bookmarkStart w:name="z41" w:id="32"/>
    <w:p>
      <w:pPr>
        <w:spacing w:after="0"/>
        <w:ind w:left="0"/>
        <w:jc w:val="both"/>
      </w:pPr>
      <w:r>
        <w:rPr>
          <w:rFonts w:ascii="Times New Roman"/>
          <w:b w:val="false"/>
          <w:i w:val="false"/>
          <w:color w:val="000000"/>
          <w:sz w:val="28"/>
        </w:rPr>
        <w:t>
      Тестілеу орны, күні және уақыты туралы ақпарат түсушінің жеке кабинетінде орналастырылады.</w:t>
      </w:r>
    </w:p>
    <w:bookmarkEnd w:id="32"/>
    <w:bookmarkStart w:name="z42" w:id="33"/>
    <w:p>
      <w:pPr>
        <w:spacing w:after="0"/>
        <w:ind w:left="0"/>
        <w:jc w:val="both"/>
      </w:pPr>
      <w:r>
        <w:rPr>
          <w:rFonts w:ascii="Times New Roman"/>
          <w:b w:val="false"/>
          <w:i w:val="false"/>
          <w:color w:val="000000"/>
          <w:sz w:val="28"/>
        </w:rPr>
        <w:t>
      7. КТ ғылым және жоғары білім саласындағы уәкілетті орган айқындайтын КТӨП базасында немесе ұйымдарда қағаз немесе электрондық форматта жүргізіледі.";</w:t>
      </w:r>
    </w:p>
    <w:bookmarkEnd w:id="33"/>
    <w:bookmarkStart w:name="z43" w:id="34"/>
    <w:p>
      <w:pPr>
        <w:spacing w:after="0"/>
        <w:ind w:left="0"/>
        <w:jc w:val="both"/>
      </w:pPr>
      <w:r>
        <w:rPr>
          <w:rFonts w:ascii="Times New Roman"/>
          <w:b w:val="false"/>
          <w:i w:val="false"/>
          <w:color w:val="000000"/>
          <w:sz w:val="28"/>
        </w:rPr>
        <w:t>
      мынадай мазмұндағы 7-1-тармақпен толықтырылсын:</w:t>
      </w:r>
    </w:p>
    <w:bookmarkEnd w:id="34"/>
    <w:bookmarkStart w:name="z44" w:id="35"/>
    <w:p>
      <w:pPr>
        <w:spacing w:after="0"/>
        <w:ind w:left="0"/>
        <w:jc w:val="both"/>
      </w:pPr>
      <w:r>
        <w:rPr>
          <w:rFonts w:ascii="Times New Roman"/>
          <w:b w:val="false"/>
          <w:i w:val="false"/>
          <w:color w:val="000000"/>
          <w:sz w:val="28"/>
        </w:rPr>
        <w:t>
      "7-1. Түсушілер Ұлттық тестілеу орталығының дайындаған бағдарламалық қамтамасыз ету көмегімен тестілеу тапсырады.";</w:t>
      </w:r>
    </w:p>
    <w:bookmarkEnd w:id="35"/>
    <w:bookmarkStart w:name="z45"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End w:id="36"/>
    <w:bookmarkStart w:name="z46" w:id="37"/>
    <w:p>
      <w:pPr>
        <w:spacing w:after="0"/>
        <w:ind w:left="0"/>
        <w:jc w:val="both"/>
      </w:pPr>
      <w:r>
        <w:rPr>
          <w:rFonts w:ascii="Times New Roman"/>
          <w:b w:val="false"/>
          <w:i w:val="false"/>
          <w:color w:val="000000"/>
          <w:sz w:val="28"/>
        </w:rPr>
        <w:t>
      "8-1. КТ-ны қағаз және (немесе) электрондық форматта өткізу үшін жергілікті жерлерде КТ-ны ұйымдастыру және өткізу жөніндегі өңірлік мемлекеттік комиссиялар құрылады, оларды ғылым және жоғары білім саласындағы уәкілетті орган бекітеді.";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"11. КТ:</w:t>
      </w:r>
    </w:p>
    <w:bookmarkEnd w:id="38"/>
    <w:bookmarkStart w:name="z49" w:id="39"/>
    <w:p>
      <w:pPr>
        <w:spacing w:after="0"/>
        <w:ind w:left="0"/>
        <w:jc w:val="both"/>
      </w:pPr>
      <w:r>
        <w:rPr>
          <w:rFonts w:ascii="Times New Roman"/>
          <w:b w:val="false"/>
          <w:i w:val="false"/>
          <w:color w:val="000000"/>
          <w:sz w:val="28"/>
        </w:rPr>
        <w:t>
      1) оқыту қазақ немесе орыс тілдерінде жүргізілетін ғылыми-педагогикалық магистратураға түсушілер үшін: шет тілі (таңдау бойынша ағылшын, неміс, француз) бойынша тесттен, қазақ немесе орыс тілдеріндегі (таңдау бойынша) білім беру бағдарламалары тобының бейіні бойынша және оқуға дайындығын анықтауға арналған тесті;</w:t>
      </w:r>
    </w:p>
    <w:bookmarkEnd w:id="39"/>
    <w:bookmarkStart w:name="z50" w:id="40"/>
    <w:p>
      <w:pPr>
        <w:spacing w:after="0"/>
        <w:ind w:left="0"/>
        <w:jc w:val="both"/>
      </w:pPr>
      <w:r>
        <w:rPr>
          <w:rFonts w:ascii="Times New Roman"/>
          <w:b w:val="false"/>
          <w:i w:val="false"/>
          <w:color w:val="000000"/>
          <w:sz w:val="28"/>
        </w:rPr>
        <w:t>
      2) оқыту қазақ немесе орыс тілдерінде жүргізілетін бейінді магистратураға түсушілер үшін: қазақ немесе орыс тілдеріндегі (таңдау бойынша) білім беру бағдарламалары тобының бейіні бойынша тесті;</w:t>
      </w:r>
    </w:p>
    <w:bookmarkEnd w:id="40"/>
    <w:bookmarkStart w:name="z51" w:id="41"/>
    <w:p>
      <w:pPr>
        <w:spacing w:after="0"/>
        <w:ind w:left="0"/>
        <w:jc w:val="both"/>
      </w:pPr>
      <w:r>
        <w:rPr>
          <w:rFonts w:ascii="Times New Roman"/>
          <w:b w:val="false"/>
          <w:i w:val="false"/>
          <w:color w:val="000000"/>
          <w:sz w:val="28"/>
        </w:rPr>
        <w:t>
      3) оқыту ағылшын тілінде жүргізілетін бейінді магистратураға түсушілер үшін: ағылшын тілінде білім беру бағдарламалары тобының бейіні бойынша тесті;</w:t>
      </w:r>
    </w:p>
    <w:bookmarkEnd w:id="41"/>
    <w:bookmarkStart w:name="z52" w:id="42"/>
    <w:p>
      <w:pPr>
        <w:spacing w:after="0"/>
        <w:ind w:left="0"/>
        <w:jc w:val="both"/>
      </w:pPr>
      <w:r>
        <w:rPr>
          <w:rFonts w:ascii="Times New Roman"/>
          <w:b w:val="false"/>
          <w:i w:val="false"/>
          <w:color w:val="000000"/>
          <w:sz w:val="28"/>
        </w:rPr>
        <w:t>
      4) шығармашылық дайындықты талап ететін жоғары оқу орнынан кейінгі білім беру бағдарламаларының тобына түсушілер үшін: шет тілі (таңдау бойынша ағылшын, неміс, француз) бойынша тесттен, оқуға дайындығын айқындауға арналған қазақ немесе орыс тілдеріндегі (таңдау бойынша) тесті;</w:t>
      </w:r>
    </w:p>
    <w:bookmarkEnd w:id="42"/>
    <w:bookmarkStart w:name="z53" w:id="43"/>
    <w:p>
      <w:pPr>
        <w:spacing w:after="0"/>
        <w:ind w:left="0"/>
        <w:jc w:val="both"/>
      </w:pPr>
      <w:r>
        <w:rPr>
          <w:rFonts w:ascii="Times New Roman"/>
          <w:b w:val="false"/>
          <w:i w:val="false"/>
          <w:color w:val="000000"/>
          <w:sz w:val="28"/>
        </w:rPr>
        <w:t>
      5) араб тілін білуді талап ететін білім беру бағдарламаларының топтары бойынша магистратураға түсушілер үшін: білім беру бағдарламалары тобының бейіні бойынша тесттен және оқуға дайындығын айқындауға арналған қазақ немесе орыс тілдеріндегі (таңдау бойынша) тесті қамтиды.</w:t>
      </w:r>
    </w:p>
    <w:bookmarkEnd w:id="43"/>
    <w:bookmarkStart w:name="z54" w:id="44"/>
    <w:p>
      <w:pPr>
        <w:spacing w:after="0"/>
        <w:ind w:left="0"/>
        <w:jc w:val="both"/>
      </w:pPr>
      <w:r>
        <w:rPr>
          <w:rFonts w:ascii="Times New Roman"/>
          <w:b w:val="false"/>
          <w:i w:val="false"/>
          <w:color w:val="000000"/>
          <w:sz w:val="28"/>
        </w:rPr>
        <w:t>
      Бұл ретте, Үлгілік қағидалардың 14-тармағында көзделген шет тілін меңгергендігін растайтын халықаралық сертификаттардың біреуі бар тұлғаларға шет тілін меңгергендігін растайтын халықаралық сертификаттардың балдарын аудару шкаласына сәйкес балдар есептеледі.</w:t>
      </w:r>
    </w:p>
    <w:bookmarkEnd w:id="44"/>
    <w:bookmarkStart w:name="z55" w:id="45"/>
    <w:p>
      <w:pPr>
        <w:spacing w:after="0"/>
        <w:ind w:left="0"/>
        <w:jc w:val="both"/>
      </w:pPr>
      <w:r>
        <w:rPr>
          <w:rFonts w:ascii="Times New Roman"/>
          <w:b w:val="false"/>
          <w:i w:val="false"/>
          <w:color w:val="000000"/>
          <w:sz w:val="28"/>
        </w:rPr>
        <w:t>
      КТ бейінді пәндері көрсетілген жоғары оқу орнынан кейінгі білім беру бағдарламалары топтарының тізбесі Қағидаларға 2-қосымшаға сәйкес айқындалады.</w:t>
      </w:r>
    </w:p>
    <w:bookmarkEnd w:id="45"/>
    <w:bookmarkStart w:name="z56" w:id="46"/>
    <w:p>
      <w:pPr>
        <w:spacing w:after="0"/>
        <w:ind w:left="0"/>
        <w:jc w:val="both"/>
      </w:pPr>
      <w:r>
        <w:rPr>
          <w:rFonts w:ascii="Times New Roman"/>
          <w:b w:val="false"/>
          <w:i w:val="false"/>
          <w:color w:val="000000"/>
          <w:sz w:val="28"/>
        </w:rPr>
        <w:t>
      12. КТ тест тапсырмаларының саны:</w:t>
      </w:r>
    </w:p>
    <w:bookmarkEnd w:id="46"/>
    <w:bookmarkStart w:name="z57" w:id="47"/>
    <w:p>
      <w:pPr>
        <w:spacing w:after="0"/>
        <w:ind w:left="0"/>
        <w:jc w:val="both"/>
      </w:pPr>
      <w:r>
        <w:rPr>
          <w:rFonts w:ascii="Times New Roman"/>
          <w:b w:val="false"/>
          <w:i w:val="false"/>
          <w:color w:val="000000"/>
          <w:sz w:val="28"/>
        </w:rPr>
        <w:t>
      оқыту қазақ немесе орыс тілдерінде жүргізілетін ғылыми-педагогикалық магистратура үшін:</w:t>
      </w:r>
    </w:p>
    <w:bookmarkEnd w:id="47"/>
    <w:bookmarkStart w:name="z58" w:id="48"/>
    <w:p>
      <w:pPr>
        <w:spacing w:after="0"/>
        <w:ind w:left="0"/>
        <w:jc w:val="both"/>
      </w:pPr>
      <w:r>
        <w:rPr>
          <w:rFonts w:ascii="Times New Roman"/>
          <w:b w:val="false"/>
          <w:i w:val="false"/>
          <w:color w:val="000000"/>
          <w:sz w:val="28"/>
        </w:rPr>
        <w:t>
      1) шет тілі бойынша тест – 50;</w:t>
      </w:r>
    </w:p>
    <w:bookmarkEnd w:id="48"/>
    <w:bookmarkStart w:name="z59" w:id="49"/>
    <w:p>
      <w:pPr>
        <w:spacing w:after="0"/>
        <w:ind w:left="0"/>
        <w:jc w:val="both"/>
      </w:pPr>
      <w:r>
        <w:rPr>
          <w:rFonts w:ascii="Times New Roman"/>
          <w:b w:val="false"/>
          <w:i w:val="false"/>
          <w:color w:val="000000"/>
          <w:sz w:val="28"/>
        </w:rPr>
        <w:t>
      2) оқуға дайындығын айқындауға арналған тест – 30, оның ішінде: сыни ойлау бойынша – 15, талдамалық ойлау бойынша – 15;</w:t>
      </w:r>
    </w:p>
    <w:bookmarkEnd w:id="49"/>
    <w:bookmarkStart w:name="z60" w:id="50"/>
    <w:p>
      <w:pPr>
        <w:spacing w:after="0"/>
        <w:ind w:left="0"/>
        <w:jc w:val="both"/>
      </w:pPr>
      <w:r>
        <w:rPr>
          <w:rFonts w:ascii="Times New Roman"/>
          <w:b w:val="false"/>
          <w:i w:val="false"/>
          <w:color w:val="000000"/>
          <w:sz w:val="28"/>
        </w:rPr>
        <w:t>
      3) білім беру бағдарламалары тобының бейіні бойынша тест – 50, оның ішінде: бірінші бейіндік пән бойынша – 30, екінші бейіндік пән бойынша – 20;</w:t>
      </w:r>
    </w:p>
    <w:bookmarkEnd w:id="50"/>
    <w:bookmarkStart w:name="z61" w:id="51"/>
    <w:p>
      <w:pPr>
        <w:spacing w:after="0"/>
        <w:ind w:left="0"/>
        <w:jc w:val="both"/>
      </w:pPr>
      <w:r>
        <w:rPr>
          <w:rFonts w:ascii="Times New Roman"/>
          <w:b w:val="false"/>
          <w:i w:val="false"/>
          <w:color w:val="000000"/>
          <w:sz w:val="28"/>
        </w:rPr>
        <w:t>
      оқыту қазақ немесе орыс немесе ағылшын тілдерінде жүргізілетін бейінді магистратура үшін:</w:t>
      </w:r>
    </w:p>
    <w:bookmarkEnd w:id="51"/>
    <w:bookmarkStart w:name="z62" w:id="52"/>
    <w:p>
      <w:pPr>
        <w:spacing w:after="0"/>
        <w:ind w:left="0"/>
        <w:jc w:val="both"/>
      </w:pPr>
      <w:r>
        <w:rPr>
          <w:rFonts w:ascii="Times New Roman"/>
          <w:b w:val="false"/>
          <w:i w:val="false"/>
          <w:color w:val="000000"/>
          <w:sz w:val="28"/>
        </w:rPr>
        <w:t>
      білім беру бағдарламалары тобының бейіні бойынша тест – 50, оның ішінде: бірінші бейіндік пән бойынша – 30, екінші бейіндік пән бойынша – 20;</w:t>
      </w:r>
    </w:p>
    <w:bookmarkEnd w:id="52"/>
    <w:bookmarkStart w:name="z63" w:id="53"/>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түсушілер үшін:</w:t>
      </w:r>
    </w:p>
    <w:bookmarkEnd w:id="53"/>
    <w:bookmarkStart w:name="z64" w:id="54"/>
    <w:p>
      <w:pPr>
        <w:spacing w:after="0"/>
        <w:ind w:left="0"/>
        <w:jc w:val="both"/>
      </w:pPr>
      <w:r>
        <w:rPr>
          <w:rFonts w:ascii="Times New Roman"/>
          <w:b w:val="false"/>
          <w:i w:val="false"/>
          <w:color w:val="000000"/>
          <w:sz w:val="28"/>
        </w:rPr>
        <w:t>
      1) шет тілі бойынша тест – 50;</w:t>
      </w:r>
    </w:p>
    <w:bookmarkEnd w:id="54"/>
    <w:bookmarkStart w:name="z65" w:id="55"/>
    <w:p>
      <w:pPr>
        <w:spacing w:after="0"/>
        <w:ind w:left="0"/>
        <w:jc w:val="both"/>
      </w:pPr>
      <w:r>
        <w:rPr>
          <w:rFonts w:ascii="Times New Roman"/>
          <w:b w:val="false"/>
          <w:i w:val="false"/>
          <w:color w:val="000000"/>
          <w:sz w:val="28"/>
        </w:rPr>
        <w:t>
      2) оқуға дайындығын айқындауға арналған тест – 30, оның ішінде: сыни ойлау бойынша – 15, талдамалық ойлау бойынша – 15;</w:t>
      </w:r>
    </w:p>
    <w:bookmarkEnd w:id="55"/>
    <w:bookmarkStart w:name="z66" w:id="56"/>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w:t>
      </w:r>
    </w:p>
    <w:bookmarkEnd w:id="56"/>
    <w:bookmarkStart w:name="z67" w:id="57"/>
    <w:p>
      <w:pPr>
        <w:spacing w:after="0"/>
        <w:ind w:left="0"/>
        <w:jc w:val="both"/>
      </w:pPr>
      <w:r>
        <w:rPr>
          <w:rFonts w:ascii="Times New Roman"/>
          <w:b w:val="false"/>
          <w:i w:val="false"/>
          <w:color w:val="000000"/>
          <w:sz w:val="28"/>
        </w:rPr>
        <w:t>
      1) оқуға дайындығын айқындауға арналған тест – 30, оның ішінде: сыни ойлау бойынша – 15, талдамалық ойлау бойынша – 15;</w:t>
      </w:r>
    </w:p>
    <w:bookmarkEnd w:id="57"/>
    <w:bookmarkStart w:name="z68" w:id="58"/>
    <w:p>
      <w:pPr>
        <w:spacing w:after="0"/>
        <w:ind w:left="0"/>
        <w:jc w:val="both"/>
      </w:pPr>
      <w:r>
        <w:rPr>
          <w:rFonts w:ascii="Times New Roman"/>
          <w:b w:val="false"/>
          <w:i w:val="false"/>
          <w:color w:val="000000"/>
          <w:sz w:val="28"/>
        </w:rPr>
        <w:t>
      2) білім беру бағдарламалары тобының бейіні бойынша тест – 50, оның ішінде: бірінші бейінді пән бойынша – 30, екінші бейінді пән бойынша – 20 балды құрайды.</w:t>
      </w:r>
    </w:p>
    <w:bookmarkEnd w:id="58"/>
    <w:bookmarkStart w:name="z69" w:id="59"/>
    <w:p>
      <w:pPr>
        <w:spacing w:after="0"/>
        <w:ind w:left="0"/>
        <w:jc w:val="both"/>
      </w:pPr>
      <w:r>
        <w:rPr>
          <w:rFonts w:ascii="Times New Roman"/>
          <w:b w:val="false"/>
          <w:i w:val="false"/>
          <w:color w:val="000000"/>
          <w:sz w:val="28"/>
        </w:rPr>
        <w:t>
      13. КТ бойынша ең жоғары балл саны:</w:t>
      </w:r>
    </w:p>
    <w:bookmarkEnd w:id="59"/>
    <w:bookmarkStart w:name="z70" w:id="60"/>
    <w:p>
      <w:pPr>
        <w:spacing w:after="0"/>
        <w:ind w:left="0"/>
        <w:jc w:val="both"/>
      </w:pPr>
      <w:r>
        <w:rPr>
          <w:rFonts w:ascii="Times New Roman"/>
          <w:b w:val="false"/>
          <w:i w:val="false"/>
          <w:color w:val="000000"/>
          <w:sz w:val="28"/>
        </w:rPr>
        <w:t>
      1) оқыту қазақ немесе орыс тілдерінде жүргізілетін ғылыми-педагогикалық магистратура үшін – 150 балл;</w:t>
      </w:r>
    </w:p>
    <w:bookmarkEnd w:id="60"/>
    <w:bookmarkStart w:name="z71" w:id="61"/>
    <w:p>
      <w:pPr>
        <w:spacing w:after="0"/>
        <w:ind w:left="0"/>
        <w:jc w:val="both"/>
      </w:pPr>
      <w:r>
        <w:rPr>
          <w:rFonts w:ascii="Times New Roman"/>
          <w:b w:val="false"/>
          <w:i w:val="false"/>
          <w:color w:val="000000"/>
          <w:sz w:val="28"/>
        </w:rPr>
        <w:t>
      2) оқыту қазақ немесе орыс немесе ағылшын тілдерінде жүргізілетін бейінді магистратура үшін – 70 балл;</w:t>
      </w:r>
    </w:p>
    <w:bookmarkEnd w:id="61"/>
    <w:bookmarkStart w:name="z72" w:id="62"/>
    <w:p>
      <w:pPr>
        <w:spacing w:after="0"/>
        <w:ind w:left="0"/>
        <w:jc w:val="both"/>
      </w:pPr>
      <w:r>
        <w:rPr>
          <w:rFonts w:ascii="Times New Roman"/>
          <w:b w:val="false"/>
          <w:i w:val="false"/>
          <w:color w:val="000000"/>
          <w:sz w:val="28"/>
        </w:rPr>
        <w:t>
      3) шығармашылық дайындықты талап ететін білім беру бағдарламаларының топтары бойынша ғылыми-педагогикалық магистратура үшін – 80 балл;</w:t>
      </w:r>
    </w:p>
    <w:bookmarkEnd w:id="62"/>
    <w:bookmarkStart w:name="z73" w:id="63"/>
    <w:p>
      <w:pPr>
        <w:spacing w:after="0"/>
        <w:ind w:left="0"/>
        <w:jc w:val="both"/>
      </w:pPr>
      <w:r>
        <w:rPr>
          <w:rFonts w:ascii="Times New Roman"/>
          <w:b w:val="false"/>
          <w:i w:val="false"/>
          <w:color w:val="000000"/>
          <w:sz w:val="28"/>
        </w:rPr>
        <w:t>
      4) араб тілін білуді талап ететін білім беру бағдарламаларының топтары бойынша магистратура үшін – 100 балды құрайды.</w:t>
      </w:r>
    </w:p>
    <w:bookmarkEnd w:id="63"/>
    <w:bookmarkStart w:name="z74" w:id="64"/>
    <w:p>
      <w:pPr>
        <w:spacing w:after="0"/>
        <w:ind w:left="0"/>
        <w:jc w:val="both"/>
      </w:pPr>
      <w:r>
        <w:rPr>
          <w:rFonts w:ascii="Times New Roman"/>
          <w:b w:val="false"/>
          <w:i w:val="false"/>
          <w:color w:val="000000"/>
          <w:sz w:val="28"/>
        </w:rPr>
        <w:t>
      14. КТ-ға:</w:t>
      </w:r>
    </w:p>
    <w:bookmarkEnd w:id="64"/>
    <w:bookmarkStart w:name="z75" w:id="65"/>
    <w:p>
      <w:pPr>
        <w:spacing w:after="0"/>
        <w:ind w:left="0"/>
        <w:jc w:val="both"/>
      </w:pPr>
      <w:r>
        <w:rPr>
          <w:rFonts w:ascii="Times New Roman"/>
          <w:b w:val="false"/>
          <w:i w:val="false"/>
          <w:color w:val="000000"/>
          <w:sz w:val="28"/>
        </w:rPr>
        <w:t>
      оқыту қазақ немесе орыс тілдерінде жүргізілетін ғылыми-педагогикалық магистратураға түсушілер үшін – 3 сағат 55 минут;</w:t>
      </w:r>
    </w:p>
    <w:bookmarkEnd w:id="65"/>
    <w:bookmarkStart w:name="z76" w:id="66"/>
    <w:p>
      <w:pPr>
        <w:spacing w:after="0"/>
        <w:ind w:left="0"/>
        <w:jc w:val="both"/>
      </w:pPr>
      <w:r>
        <w:rPr>
          <w:rFonts w:ascii="Times New Roman"/>
          <w:b w:val="false"/>
          <w:i w:val="false"/>
          <w:color w:val="000000"/>
          <w:sz w:val="28"/>
        </w:rPr>
        <w:t>
      оқыту қазақ немесе орыс немесе ағылшын тілдерінде жүргізілетін бейінді магистратураға түсушілер үшін – 1 сағат 40 минут;</w:t>
      </w:r>
    </w:p>
    <w:bookmarkEnd w:id="66"/>
    <w:bookmarkStart w:name="z77" w:id="67"/>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ғылыми-педагогикалық магистратураға түсушілер үшін – 2 сағат 5 минут;</w:t>
      </w:r>
    </w:p>
    <w:bookmarkEnd w:id="67"/>
    <w:bookmarkStart w:name="z78" w:id="68"/>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 – 2 сағат 40 минут уақыт бөлінеді.</w:t>
      </w:r>
    </w:p>
    <w:bookmarkEnd w:id="68"/>
    <w:bookmarkStart w:name="z79" w:id="69"/>
    <w:p>
      <w:pPr>
        <w:spacing w:after="0"/>
        <w:ind w:left="0"/>
        <w:jc w:val="both"/>
      </w:pPr>
      <w:r>
        <w:rPr>
          <w:rFonts w:ascii="Times New Roman"/>
          <w:b w:val="false"/>
          <w:i w:val="false"/>
          <w:color w:val="000000"/>
          <w:sz w:val="28"/>
        </w:rPr>
        <w:t>
      Мүмкіндігі шектеулі тұлғаларға (көру, есту, тірек-қимыл аппараты функциялары бұзылған) тестілеу үшін қосымша 40 минут беріледі.</w:t>
      </w:r>
    </w:p>
    <w:bookmarkEnd w:id="69"/>
    <w:bookmarkStart w:name="z80" w:id="70"/>
    <w:p>
      <w:pPr>
        <w:spacing w:after="0"/>
        <w:ind w:left="0"/>
        <w:jc w:val="both"/>
      </w:pPr>
      <w:r>
        <w:rPr>
          <w:rFonts w:ascii="Times New Roman"/>
          <w:b w:val="false"/>
          <w:i w:val="false"/>
          <w:color w:val="000000"/>
          <w:sz w:val="28"/>
        </w:rPr>
        <w:t>
      Медициналық-әлеуметтік сараптама жүргізу қағидаларына сәйкес есту қабілеті бұзылған мүгедектігі бар тұлғаларға мүгедектікті анықтайтын құжатты ұсынған кезде шет тілі бойынша тесттің "Тыңдау" бөлімі мәтіндік форматта беріледі.";</w:t>
      </w:r>
    </w:p>
    <w:bookmarkEnd w:id="70"/>
    <w:bookmarkStart w:name="z81" w:id="71"/>
    <w:p>
      <w:pPr>
        <w:spacing w:after="0"/>
        <w:ind w:left="0"/>
        <w:jc w:val="both"/>
      </w:pPr>
      <w:r>
        <w:rPr>
          <w:rFonts w:ascii="Times New Roman"/>
          <w:b w:val="false"/>
          <w:i w:val="false"/>
          <w:color w:val="000000"/>
          <w:sz w:val="28"/>
        </w:rPr>
        <w:t>
      15. КТ-ге қатысу үшін өтініш берген, бірақ рұқсаттамада көрсетілген күні тестілеуге қатыспаған болса, тиісті тест тапсыру тіліне және білім беру бағдарламалары тобының бейініне сәйкес аудиторияда орын болған жағдайда және келесі дәлелді себептер бойынша:</w:t>
      </w:r>
    </w:p>
    <w:bookmarkEnd w:id="71"/>
    <w:bookmarkStart w:name="z82" w:id="72"/>
    <w:p>
      <w:pPr>
        <w:spacing w:after="0"/>
        <w:ind w:left="0"/>
        <w:jc w:val="both"/>
      </w:pPr>
      <w:r>
        <w:rPr>
          <w:rFonts w:ascii="Times New Roman"/>
          <w:b w:val="false"/>
          <w:i w:val="false"/>
          <w:color w:val="000000"/>
          <w:sz w:val="28"/>
        </w:rPr>
        <w:t>
      1) денсаулық жағдайы бойынша № ҚР ДСМ-175/2020 бұйрығымен бекітілген 025/у немесе 026/у нысаны бойынша еңбекке уақытша жарамсыздық парағы немесе медициналық анықтама болған кезде;</w:t>
      </w:r>
    </w:p>
    <w:bookmarkEnd w:id="72"/>
    <w:bookmarkStart w:name="z83" w:id="73"/>
    <w:p>
      <w:pPr>
        <w:spacing w:after="0"/>
        <w:ind w:left="0"/>
        <w:jc w:val="both"/>
      </w:pPr>
      <w:r>
        <w:rPr>
          <w:rFonts w:ascii="Times New Roman"/>
          <w:b w:val="false"/>
          <w:i w:val="false"/>
          <w:color w:val="000000"/>
          <w:sz w:val="28"/>
        </w:rPr>
        <w:t>
      2) тізбесі "Неке (ерлі-зайыптылық) және отбасы туралы" Қазақстан Республикасының Кодексінде айқындалған жақын туыстарының қайтыс болуын растайтын құжаттар болған кезде;</w:t>
      </w:r>
    </w:p>
    <w:bookmarkEnd w:id="73"/>
    <w:bookmarkStart w:name="z84" w:id="74"/>
    <w:p>
      <w:pPr>
        <w:spacing w:after="0"/>
        <w:ind w:left="0"/>
        <w:jc w:val="both"/>
      </w:pPr>
      <w:r>
        <w:rPr>
          <w:rFonts w:ascii="Times New Roman"/>
          <w:b w:val="false"/>
          <w:i w:val="false"/>
          <w:color w:val="000000"/>
          <w:sz w:val="28"/>
        </w:rPr>
        <w:t>
      3) төтенше жағдайлар кезінде КТ өткізу кезеңінде келесі күндердің бірінде қатысу мүмкіндігі беріледі.</w:t>
      </w:r>
    </w:p>
    <w:bookmarkEnd w:id="74"/>
    <w:bookmarkStart w:name="z85" w:id="75"/>
    <w:p>
      <w:pPr>
        <w:spacing w:after="0"/>
        <w:ind w:left="0"/>
        <w:jc w:val="both"/>
      </w:pPr>
      <w:r>
        <w:rPr>
          <w:rFonts w:ascii="Times New Roman"/>
          <w:b w:val="false"/>
          <w:i w:val="false"/>
          <w:color w:val="000000"/>
          <w:sz w:val="28"/>
        </w:rPr>
        <w:t>
      16. КТ өткізу қағидаларының сақталуын бақылауды жүзеге асыру үшін ғылым және жоғары білім саласындағы уәкілетті орган КТӨП-ке тестілеу әкімшілері, ғылым және жоғары білім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жібереді. Тестілеу әкімшілері аудитория және дәліз бойынша кезекшінің қызметін атқарады.";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87" w:id="76"/>
    <w:p>
      <w:pPr>
        <w:spacing w:after="0"/>
        <w:ind w:left="0"/>
        <w:jc w:val="both"/>
      </w:pPr>
      <w:r>
        <w:rPr>
          <w:rFonts w:ascii="Times New Roman"/>
          <w:b w:val="false"/>
          <w:i w:val="false"/>
          <w:color w:val="000000"/>
          <w:sz w:val="28"/>
        </w:rPr>
        <w:t>
      "18. Ғимаратқа кіргізу үшін пайдаланылатын кіреберіс есіктер және КТ жүргізу процесі бейнебақылау жүйесімен қамтамасыз етіледі. Бұл ретте кіргізу, тестілеуді өткізу процесін бейнебақылау жазбасы, сондай-ақ тестілеуден кейін үй-жайда сақталған пайдаланылған кітапшалар тестілеу аяқталғаннан кейін күнтізбелік 5 (бес) күн ішінде Ұлттық тестілеу орталығына беріледі.</w:t>
      </w:r>
    </w:p>
    <w:bookmarkEnd w:id="76"/>
    <w:bookmarkStart w:name="z88" w:id="77"/>
    <w:p>
      <w:pPr>
        <w:spacing w:after="0"/>
        <w:ind w:left="0"/>
        <w:jc w:val="both"/>
      </w:pPr>
      <w:r>
        <w:rPr>
          <w:rFonts w:ascii="Times New Roman"/>
          <w:b w:val="false"/>
          <w:i w:val="false"/>
          <w:color w:val="000000"/>
          <w:sz w:val="28"/>
        </w:rPr>
        <w:t>
      20 шілде мен 10 тамыз аралығында және (немесе) 18 қараша мен 11 желтоқсан аралығында КТ өткізу кезеңінде Ұлттық тестілеу орталығы тестілеу кезіндегі бейнебақылау жазбаларын қарауды және тестілеу жүйесіндегі түсушінің тіркеу файлдарын (логтарын) тексеруді жүзеге асырады және түсушінің КТ барысында Қағидалардың 35, 37 және 47-11-тармақтарын бұзуы анықталған жағдайда Ұлттық тестілеу орталығы Қағидаларға 4-1-қосымшаға сәйкес нысан бойынша тиісті акт жасайды. Комиссияның шешімімен КТ сертификатының күші жойылады. КТ сертификатының күші жойылғаннан кейін Ұлттық тестілеу орталығы түсушіге хабарлама жібереді.</w:t>
      </w:r>
    </w:p>
    <w:bookmarkEnd w:id="77"/>
    <w:bookmarkStart w:name="z89" w:id="78"/>
    <w:p>
      <w:pPr>
        <w:spacing w:after="0"/>
        <w:ind w:left="0"/>
        <w:jc w:val="both"/>
      </w:pPr>
      <w:r>
        <w:rPr>
          <w:rFonts w:ascii="Times New Roman"/>
          <w:b w:val="false"/>
          <w:i w:val="false"/>
          <w:color w:val="000000"/>
          <w:sz w:val="28"/>
        </w:rPr>
        <w:t>
      20 шілде мен 10 тамыз аралығында және (немесе) 18 қараша мен 11 желтоқсан аралығында кезеңде өткізілген КТ аяқталғаннан кейін 3 (үш) ай бойы Ұлттық тестілеу орталығы тестілеу кезіндегі бейнебақылау жазбаларын қарауды және тестілеу жүйесіндегі түсушінің тіркеу файлдарын (логтарын) тексеруді жүзеге асырады.</w:t>
      </w:r>
    </w:p>
    <w:bookmarkEnd w:id="78"/>
    <w:bookmarkStart w:name="z90" w:id="79"/>
    <w:p>
      <w:pPr>
        <w:spacing w:after="0"/>
        <w:ind w:left="0"/>
        <w:jc w:val="both"/>
      </w:pPr>
      <w:r>
        <w:rPr>
          <w:rFonts w:ascii="Times New Roman"/>
          <w:b w:val="false"/>
          <w:i w:val="false"/>
          <w:color w:val="000000"/>
          <w:sz w:val="28"/>
        </w:rPr>
        <w:t>
      КТ өткізу кезінде түсушінің тыйым салынған заттарды пайдаланғаны және (немесе) осы Қағидаларға 35, 37 және 47-11-тармақтарында көрсетілген әрекеттері анықталған кезде Ұлттық тестілеу орталығы осы Қағидаларға 4-1-қосымшаға сәйкес нысан бойынша акт жасайды және растайтын материалдармен бірге ғылым және жоғары білім саласындағы уәкілетті орган комиссиясының қарауына ұсынады.</w:t>
      </w:r>
    </w:p>
    <w:bookmarkEnd w:id="79"/>
    <w:bookmarkStart w:name="z91" w:id="80"/>
    <w:p>
      <w:pPr>
        <w:spacing w:after="0"/>
        <w:ind w:left="0"/>
        <w:jc w:val="both"/>
      </w:pPr>
      <w:r>
        <w:rPr>
          <w:rFonts w:ascii="Times New Roman"/>
          <w:b w:val="false"/>
          <w:i w:val="false"/>
          <w:color w:val="000000"/>
          <w:sz w:val="28"/>
        </w:rPr>
        <w:t>
      Ғылым және жоғары білім саласындағы уәкілетті орган комиссиясының шешімімен тестілеу нәтижелері (КТ сертификаты), сондай-ақ республикалық бюджет қаражаты есебінен білім беру грантын беруге арналған конкурстың нәтижелері (білім беру грантын беру туралы куәлік) ғылым және жоғары білім саласындағы уәкілетті органның бұйрығымен жойылады.</w:t>
      </w:r>
    </w:p>
    <w:bookmarkEnd w:id="80"/>
    <w:bookmarkStart w:name="z92" w:id="81"/>
    <w:p>
      <w:pPr>
        <w:spacing w:after="0"/>
        <w:ind w:left="0"/>
        <w:jc w:val="both"/>
      </w:pPr>
      <w:r>
        <w:rPr>
          <w:rFonts w:ascii="Times New Roman"/>
          <w:b w:val="false"/>
          <w:i w:val="false"/>
          <w:color w:val="000000"/>
          <w:sz w:val="28"/>
        </w:rPr>
        <w:t>
      Тестілеу нәтижелері (КТ сертификаты) және (немесе) білім беру грантын беру туралы куәлік жойылғаннан кейін Ұлттық тестілеу орталығы түсушіге хабарлама жібереді және (немесе) ақпаратты түсушінің жеке кабинетінде орналастырады.</w:t>
      </w:r>
    </w:p>
    <w:bookmarkEnd w:id="81"/>
    <w:bookmarkStart w:name="z93" w:id="82"/>
    <w:p>
      <w:pPr>
        <w:spacing w:after="0"/>
        <w:ind w:left="0"/>
        <w:jc w:val="both"/>
      </w:pPr>
      <w:r>
        <w:rPr>
          <w:rFonts w:ascii="Times New Roman"/>
          <w:b w:val="false"/>
          <w:i w:val="false"/>
          <w:color w:val="000000"/>
          <w:sz w:val="28"/>
        </w:rPr>
        <w:t>
      19. Тестілеуге жіберу кезінде қол және рамалы түрдегі металл іздегіштер қолданылады. Тестілеуге жіберу кезінде металл іздегіштерді қолдану тестілеуді өткізу кезінде түсушілердің қауіпсіздігін қамтамасыз ету, сондай-ақ олардың ғимаратқа келесі тыйым салынған заттарды алып жүруіне жол бермеу шеңберінде жүзеге асырылады: шпаргалкалар, оқу-әдістемелік әдебиеттер, сөздік, Менделеев кестесі және тұздардың ерігіштігі кестесі, А0-А10 форматтағы қағаздар, калькулятор,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көзілдіріктер, смарт сағаттар, фитнес-браслеттер (трекер), сымды және сымсыз құлаққаптар, микроқұлаққаптар, сымсыз бейнекамералар, GPS (ДжиПиЭс) навигаторлар, GPS (ДжиПиЭс) трекерлер, қашықтан басқару құрылғылары, диктофондар,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w:t>
      </w:r>
    </w:p>
    <w:bookmarkEnd w:id="82"/>
    <w:bookmarkStart w:name="z94" w:id="83"/>
    <w:p>
      <w:pPr>
        <w:spacing w:after="0"/>
        <w:ind w:left="0"/>
        <w:jc w:val="both"/>
      </w:pPr>
      <w:r>
        <w:rPr>
          <w:rFonts w:ascii="Times New Roman"/>
          <w:b w:val="false"/>
          <w:i w:val="false"/>
          <w:color w:val="000000"/>
          <w:sz w:val="28"/>
        </w:rPr>
        <w:t>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10-қосымшаға сәйкес нысан бойынша "КТ өткізу пункті ғимаратына кіргізу барысында тыйым салынған заттар тәркіленген жағдайда түсушіні ғимараттан шығару туралы акт" жасайды.";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6" w:id="84"/>
    <w:p>
      <w:pPr>
        <w:spacing w:after="0"/>
        <w:ind w:left="0"/>
        <w:jc w:val="both"/>
      </w:pPr>
      <w:r>
        <w:rPr>
          <w:rFonts w:ascii="Times New Roman"/>
          <w:b w:val="false"/>
          <w:i w:val="false"/>
          <w:color w:val="000000"/>
          <w:sz w:val="28"/>
        </w:rPr>
        <w:t>
      "36. Қағаз форматтағы КТ кезінде түсушіде Қағидалардың 35-тармағында көрсетілген заттар табылған, сондай-ақ түсуші осы Қағидалардың 35-тармағын бұзған жағдайда тестілеу әкімшісі бақылаушылармен бірге түсушінің қатысуымен Қағидаларға 10-1-қосымшаға сәйкес нысан бойынша "Аудиторияда тыйым салынған заттардың тәркіленуі және тәртіп сақтау ережесін бұзған түсушіні аудиториядан шығару туралы акт" толтырады. Түсуші аудиториядан шығарылады. КТ нәтижелері өңделмейді және жойылуға жатады.</w:t>
      </w:r>
    </w:p>
    <w:bookmarkEnd w:id="84"/>
    <w:bookmarkStart w:name="z97" w:id="85"/>
    <w:p>
      <w:pPr>
        <w:spacing w:after="0"/>
        <w:ind w:left="0"/>
        <w:jc w:val="both"/>
      </w:pPr>
      <w:r>
        <w:rPr>
          <w:rFonts w:ascii="Times New Roman"/>
          <w:b w:val="false"/>
          <w:i w:val="false"/>
          <w:color w:val="000000"/>
          <w:sz w:val="28"/>
        </w:rPr>
        <w:t xml:space="preserve">
      Электрондық форматтағы КТ кезінде және тестілеу жүйесіндегі түсушінің тіркеу файлдарын (логтарын) тексеру нәтижесі бойынша түсушіде Қағидалардың </w:t>
      </w:r>
      <w:r>
        <w:rPr>
          <w:rFonts w:ascii="Times New Roman"/>
          <w:b w:val="false"/>
          <w:i w:val="false"/>
          <w:color w:val="000000"/>
          <w:sz w:val="28"/>
        </w:rPr>
        <w:t>47-11-тармағында</w:t>
      </w:r>
      <w:r>
        <w:rPr>
          <w:rFonts w:ascii="Times New Roman"/>
          <w:b w:val="false"/>
          <w:i w:val="false"/>
          <w:color w:val="000000"/>
          <w:sz w:val="28"/>
        </w:rPr>
        <w:t xml:space="preserve"> көрсетілген заттар табылған, сондай-ақ түсуші Қағидалардың </w:t>
      </w:r>
      <w:r>
        <w:rPr>
          <w:rFonts w:ascii="Times New Roman"/>
          <w:b w:val="false"/>
          <w:i w:val="false"/>
          <w:color w:val="000000"/>
          <w:sz w:val="28"/>
        </w:rPr>
        <w:t>47-11-тармағын</w:t>
      </w:r>
      <w:r>
        <w:rPr>
          <w:rFonts w:ascii="Times New Roman"/>
          <w:b w:val="false"/>
          <w:i w:val="false"/>
          <w:color w:val="000000"/>
          <w:sz w:val="28"/>
        </w:rPr>
        <w:t xml:space="preserve"> бұзған жағдайда тестілеу әкімшісі бақылаушылармен бірге түсушінің қатысуымен Қағидаларға 10-2-қосымшаға сәйкес нысан бойынша "Аудиторияда тыйым салынған заттардың тәркіленуі және тәртіп сақтау ережесін бұзған түсушіні аудиториядан шығару және (немесе) әрекеттері немесе тестілеу жүйесіне араласу әрекеті және тестілеуден өту кезіндегі өзге де бұзушылықтар жасағаны туралы акт" толтырады. Түсуші аудиториядан шығарылады. КТ нәтижелері өңделмейді және жойылуға жатады.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47-10</w:t>
      </w:r>
      <w:r>
        <w:rPr>
          <w:rFonts w:ascii="Times New Roman"/>
          <w:b w:val="false"/>
          <w:i w:val="false"/>
          <w:color w:val="000000"/>
          <w:sz w:val="28"/>
        </w:rPr>
        <w:t xml:space="preserve"> және </w:t>
      </w:r>
      <w:r>
        <w:rPr>
          <w:rFonts w:ascii="Times New Roman"/>
          <w:b w:val="false"/>
          <w:i w:val="false"/>
          <w:color w:val="000000"/>
          <w:sz w:val="28"/>
        </w:rPr>
        <w:t>47-11-тармақтар</w:t>
      </w:r>
      <w:r>
        <w:rPr>
          <w:rFonts w:ascii="Times New Roman"/>
          <w:b w:val="false"/>
          <w:i w:val="false"/>
          <w:color w:val="000000"/>
          <w:sz w:val="28"/>
        </w:rPr>
        <w:t xml:space="preserve"> мынадай редакцияда жазылсын:</w:t>
      </w:r>
    </w:p>
    <w:bookmarkStart w:name="z99" w:id="86"/>
    <w:p>
      <w:pPr>
        <w:spacing w:after="0"/>
        <w:ind w:left="0"/>
        <w:jc w:val="both"/>
      </w:pPr>
      <w:r>
        <w:rPr>
          <w:rFonts w:ascii="Times New Roman"/>
          <w:b w:val="false"/>
          <w:i w:val="false"/>
          <w:color w:val="000000"/>
          <w:sz w:val="28"/>
        </w:rPr>
        <w:t>
      "47-10. Түсушілер ғылым және жоғары білім саласындағы уәкілетті орган айқындайтын КТ өткізуге жауапты ұйым ұсынған бағдарламалық қамтамасыз ету көмегімен тестілеуден өтеді.</w:t>
      </w:r>
    </w:p>
    <w:bookmarkEnd w:id="86"/>
    <w:bookmarkStart w:name="z100" w:id="87"/>
    <w:p>
      <w:pPr>
        <w:spacing w:after="0"/>
        <w:ind w:left="0"/>
        <w:jc w:val="both"/>
      </w:pPr>
      <w:r>
        <w:rPr>
          <w:rFonts w:ascii="Times New Roman"/>
          <w:b w:val="false"/>
          <w:i w:val="false"/>
          <w:color w:val="000000"/>
          <w:sz w:val="28"/>
        </w:rPr>
        <w:t>
      47-11. КТ жүргізу кезінде түсушіге:</w:t>
      </w:r>
    </w:p>
    <w:bookmarkEnd w:id="87"/>
    <w:bookmarkStart w:name="z101" w:id="88"/>
    <w:p>
      <w:pPr>
        <w:spacing w:after="0"/>
        <w:ind w:left="0"/>
        <w:jc w:val="both"/>
      </w:pPr>
      <w:r>
        <w:rPr>
          <w:rFonts w:ascii="Times New Roman"/>
          <w:b w:val="false"/>
          <w:i w:val="false"/>
          <w:color w:val="000000"/>
          <w:sz w:val="28"/>
        </w:rPr>
        <w:t>
      1) дәліз бойынша кезекшінің функцияларын орындайтын тестілеу әкімшісіның рұқсатынсыз және ертіп жүруінсіз аудиториядан (компьютерлік кластан) шығуға;</w:t>
      </w:r>
    </w:p>
    <w:bookmarkEnd w:id="88"/>
    <w:bookmarkStart w:name="z102" w:id="89"/>
    <w:p>
      <w:pPr>
        <w:spacing w:after="0"/>
        <w:ind w:left="0"/>
        <w:jc w:val="both"/>
      </w:pPr>
      <w:r>
        <w:rPr>
          <w:rFonts w:ascii="Times New Roman"/>
          <w:b w:val="false"/>
          <w:i w:val="false"/>
          <w:color w:val="000000"/>
          <w:sz w:val="28"/>
        </w:rPr>
        <w:t>
      2) сөйлесуге, орнынан орынға ауысуға;</w:t>
      </w:r>
    </w:p>
    <w:bookmarkEnd w:id="89"/>
    <w:bookmarkStart w:name="z103" w:id="90"/>
    <w:p>
      <w:pPr>
        <w:spacing w:after="0"/>
        <w:ind w:left="0"/>
        <w:jc w:val="both"/>
      </w:pPr>
      <w:r>
        <w:rPr>
          <w:rFonts w:ascii="Times New Roman"/>
          <w:b w:val="false"/>
          <w:i w:val="false"/>
          <w:color w:val="000000"/>
          <w:sz w:val="28"/>
        </w:rPr>
        <w:t>
      3) аудиториядан 2 реттен артық және 10 минуттан артық уақытқа шығуға;</w:t>
      </w:r>
    </w:p>
    <w:bookmarkEnd w:id="90"/>
    <w:bookmarkStart w:name="z104" w:id="91"/>
    <w:p>
      <w:pPr>
        <w:spacing w:after="0"/>
        <w:ind w:left="0"/>
        <w:jc w:val="both"/>
      </w:pPr>
      <w:r>
        <w:rPr>
          <w:rFonts w:ascii="Times New Roman"/>
          <w:b w:val="false"/>
          <w:i w:val="false"/>
          <w:color w:val="000000"/>
          <w:sz w:val="28"/>
        </w:rPr>
        <w:t>
      Бұл ретте төтенше, форс-мажорлық жағдайларды және/немесе түсушілердің денсаулығына байланысты жағдайларды қоспағанда, тестілеудің бірінші және соңғы сағаттарында шығуға;</w:t>
      </w:r>
    </w:p>
    <w:bookmarkEnd w:id="91"/>
    <w:bookmarkStart w:name="z105" w:id="92"/>
    <w:p>
      <w:pPr>
        <w:spacing w:after="0"/>
        <w:ind w:left="0"/>
        <w:jc w:val="both"/>
      </w:pPr>
      <w:r>
        <w:rPr>
          <w:rFonts w:ascii="Times New Roman"/>
          <w:b w:val="false"/>
          <w:i w:val="false"/>
          <w:color w:val="000000"/>
          <w:sz w:val="28"/>
        </w:rPr>
        <w:t>
      4) құжаттармен және түсушіге тест тапсырмаларын шешу бойынша жұмысты орындау үшін берілген А4 форматындағы қағазбен алмасуға;</w:t>
      </w:r>
    </w:p>
    <w:bookmarkEnd w:id="92"/>
    <w:bookmarkStart w:name="z106" w:id="93"/>
    <w:p>
      <w:pPr>
        <w:spacing w:after="0"/>
        <w:ind w:left="0"/>
        <w:jc w:val="both"/>
      </w:pPr>
      <w:r>
        <w:rPr>
          <w:rFonts w:ascii="Times New Roman"/>
          <w:b w:val="false"/>
          <w:i w:val="false"/>
          <w:color w:val="000000"/>
          <w:sz w:val="28"/>
        </w:rPr>
        <w:t>
      5) құжаттарды және тест тапсырмаларын шешу бойынша жұмысты орындау үшін берілген А4 форматындағы қағазды аудиториядан (компьютерлік класстан) шығаруға, сондай-ақ оларды жырту, бүктеу арқылы бүлдіруге;</w:t>
      </w:r>
    </w:p>
    <w:bookmarkEnd w:id="93"/>
    <w:bookmarkStart w:name="z107" w:id="94"/>
    <w:p>
      <w:pPr>
        <w:spacing w:after="0"/>
        <w:ind w:left="0"/>
        <w:jc w:val="both"/>
      </w:pPr>
      <w:r>
        <w:rPr>
          <w:rFonts w:ascii="Times New Roman"/>
          <w:b w:val="false"/>
          <w:i w:val="false"/>
          <w:color w:val="000000"/>
          <w:sz w:val="28"/>
        </w:rPr>
        <w:t>
      6) тест тапсырмаларын шешу бойынша жұмысты орындау үшін берілген А4 форматындағы қағазды өзімен бірге алып кетуге;</w:t>
      </w:r>
    </w:p>
    <w:bookmarkEnd w:id="94"/>
    <w:bookmarkStart w:name="z108" w:id="95"/>
    <w:p>
      <w:pPr>
        <w:spacing w:after="0"/>
        <w:ind w:left="0"/>
        <w:jc w:val="both"/>
      </w:pPr>
      <w:r>
        <w:rPr>
          <w:rFonts w:ascii="Times New Roman"/>
          <w:b w:val="false"/>
          <w:i w:val="false"/>
          <w:color w:val="000000"/>
          <w:sz w:val="28"/>
        </w:rPr>
        <w:t>
      7) аудиторияға шпаргалкаларды, оқу-әдістемелік әдебиеттерін, сөздікті, Менделеев кестесі және тұздардың ерігіштігі кестесін, А0-А10 форматтағы қағаздарды,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көзілдіріктер, смарт сағаттарды, фитнес-браслет (трекер), сымды және сымсыз құлаққаптарды, микроқұлаққаптарды, сымсыз бейнекамераларын, GPS (ДжиПиЭс) навигаторларын, GPS (ДжиПиЭс) трекерлерін, қашықтан басқару құрылғыларын, диктофондар,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bookmarkEnd w:id="95"/>
    <w:bookmarkStart w:name="z109" w:id="96"/>
    <w:p>
      <w:pPr>
        <w:spacing w:after="0"/>
        <w:ind w:left="0"/>
        <w:jc w:val="both"/>
      </w:pPr>
      <w:r>
        <w:rPr>
          <w:rFonts w:ascii="Times New Roman"/>
          <w:b w:val="false"/>
          <w:i w:val="false"/>
          <w:color w:val="000000"/>
          <w:sz w:val="28"/>
        </w:rPr>
        <w:t>
      8) тестілеу басталар алдында немесе барысында шулауға;</w:t>
      </w:r>
    </w:p>
    <w:bookmarkEnd w:id="96"/>
    <w:bookmarkStart w:name="z110" w:id="97"/>
    <w:p>
      <w:pPr>
        <w:spacing w:after="0"/>
        <w:ind w:left="0"/>
        <w:jc w:val="both"/>
      </w:pPr>
      <w:r>
        <w:rPr>
          <w:rFonts w:ascii="Times New Roman"/>
          <w:b w:val="false"/>
          <w:i w:val="false"/>
          <w:color w:val="000000"/>
          <w:sz w:val="28"/>
        </w:rPr>
        <w:t>
      9) тестілеу тапсырмаларының мазмұнын талқылауға, жария етуге және шығаруға;</w:t>
      </w:r>
    </w:p>
    <w:bookmarkEnd w:id="97"/>
    <w:bookmarkStart w:name="z111" w:id="98"/>
    <w:p>
      <w:pPr>
        <w:spacing w:after="0"/>
        <w:ind w:left="0"/>
        <w:jc w:val="both"/>
      </w:pPr>
      <w:r>
        <w:rPr>
          <w:rFonts w:ascii="Times New Roman"/>
          <w:b w:val="false"/>
          <w:i w:val="false"/>
          <w:color w:val="000000"/>
          <w:sz w:val="28"/>
        </w:rPr>
        <w:t>
      10) тестілеуде пайдаланылатын техникаға және қауіпсіздік жүйесіне қасақана зиян келтіруге;</w:t>
      </w:r>
    </w:p>
    <w:bookmarkEnd w:id="98"/>
    <w:bookmarkStart w:name="z112" w:id="99"/>
    <w:p>
      <w:pPr>
        <w:spacing w:after="0"/>
        <w:ind w:left="0"/>
        <w:jc w:val="both"/>
      </w:pPr>
      <w:r>
        <w:rPr>
          <w:rFonts w:ascii="Times New Roman"/>
          <w:b w:val="false"/>
          <w:i w:val="false"/>
          <w:color w:val="000000"/>
          <w:sz w:val="28"/>
        </w:rPr>
        <w:t>
      11) тестілеу жүйесіне араласу әрекеті және тестілеуден өту кезіндегі өзге де бұзушылықтар жасауға рұқсат етілмейді.</w:t>
      </w:r>
    </w:p>
    <w:bookmarkEnd w:id="99"/>
    <w:bookmarkStart w:name="z113" w:id="100"/>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bookmarkEnd w:id="100"/>
    <w:bookmarkStart w:name="z114" w:id="101"/>
    <w:p>
      <w:pPr>
        <w:spacing w:after="0"/>
        <w:ind w:left="0"/>
        <w:jc w:val="both"/>
      </w:pPr>
      <w:r>
        <w:rPr>
          <w:rFonts w:ascii="Times New Roman"/>
          <w:b w:val="false"/>
          <w:i w:val="false"/>
          <w:color w:val="000000"/>
          <w:sz w:val="28"/>
        </w:rPr>
        <w:t>
      Түсуші аудиториядан шыққан жағдайда және аудиторияға қайта кірген кезде металл іздегішпен тексеріліп кіргізіледі.";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47-15-тармақ</w:t>
      </w:r>
      <w:r>
        <w:rPr>
          <w:rFonts w:ascii="Times New Roman"/>
          <w:b w:val="false"/>
          <w:i w:val="false"/>
          <w:color w:val="000000"/>
          <w:sz w:val="28"/>
        </w:rPr>
        <w:t xml:space="preserve"> мынадай редакцияда жазылсын:</w:t>
      </w:r>
    </w:p>
    <w:bookmarkStart w:name="z116" w:id="102"/>
    <w:p>
      <w:pPr>
        <w:spacing w:after="0"/>
        <w:ind w:left="0"/>
        <w:jc w:val="both"/>
      </w:pPr>
      <w:r>
        <w:rPr>
          <w:rFonts w:ascii="Times New Roman"/>
          <w:b w:val="false"/>
          <w:i w:val="false"/>
          <w:color w:val="000000"/>
          <w:sz w:val="28"/>
        </w:rPr>
        <w:t>
      "47-15. 20 шілде мен 10 тамыз аралығында және (немесе) 18 қараша мен 11 желтоқсан аралығында КТ өткізу кезеңінде бейнебақылау жазбаларын қарау арқылы және (немесе) тестілеу жүйесінде түсушілердің тіркеу файлдарын (логтарды) тексергеннен кейін анықталған түсушілердің 47-11-тармақта рұқсат етілмеген әрекеттерді жасау кезінде шешім қабылдау үшін Ұлттық тестілеу орталығында комиссия құрылады.</w:t>
      </w:r>
    </w:p>
    <w:bookmarkEnd w:id="102"/>
    <w:bookmarkStart w:name="z117" w:id="103"/>
    <w:p>
      <w:pPr>
        <w:spacing w:after="0"/>
        <w:ind w:left="0"/>
        <w:jc w:val="both"/>
      </w:pPr>
      <w:r>
        <w:rPr>
          <w:rFonts w:ascii="Times New Roman"/>
          <w:b w:val="false"/>
          <w:i w:val="false"/>
          <w:color w:val="000000"/>
          <w:sz w:val="28"/>
        </w:rPr>
        <w:t>
      Ұлттық тестілеу орталығы комиссиясының функциялары:</w:t>
      </w:r>
    </w:p>
    <w:bookmarkEnd w:id="103"/>
    <w:bookmarkStart w:name="z118" w:id="104"/>
    <w:p>
      <w:pPr>
        <w:spacing w:after="0"/>
        <w:ind w:left="0"/>
        <w:jc w:val="both"/>
      </w:pPr>
      <w:r>
        <w:rPr>
          <w:rFonts w:ascii="Times New Roman"/>
          <w:b w:val="false"/>
          <w:i w:val="false"/>
          <w:color w:val="000000"/>
          <w:sz w:val="28"/>
        </w:rPr>
        <w:t>
      1) КТ өткізу кезінде форс-мажорлық жағдайлар туындағанда шешімдер қабылдау;</w:t>
      </w:r>
    </w:p>
    <w:bookmarkEnd w:id="104"/>
    <w:bookmarkStart w:name="z119" w:id="105"/>
    <w:p>
      <w:pPr>
        <w:spacing w:after="0"/>
        <w:ind w:left="0"/>
        <w:jc w:val="both"/>
      </w:pPr>
      <w:r>
        <w:rPr>
          <w:rFonts w:ascii="Times New Roman"/>
          <w:b w:val="false"/>
          <w:i w:val="false"/>
          <w:color w:val="000000"/>
          <w:sz w:val="28"/>
        </w:rPr>
        <w:t xml:space="preserve">
      2) КТ өткізу кезеңінде бейнебақылау жазбаларын қарауды және тестілеу жүйесіндегі түсушінің тіркеу файлдарын (логтарын) тексеру бойынша түсушілердің Қағидалардың 35, 37 және </w:t>
      </w:r>
      <w:r>
        <w:rPr>
          <w:rFonts w:ascii="Times New Roman"/>
          <w:b w:val="false"/>
          <w:i w:val="false"/>
          <w:color w:val="000000"/>
          <w:sz w:val="28"/>
        </w:rPr>
        <w:t>47-11-тармақтарында</w:t>
      </w:r>
      <w:r>
        <w:rPr>
          <w:rFonts w:ascii="Times New Roman"/>
          <w:b w:val="false"/>
          <w:i w:val="false"/>
          <w:color w:val="000000"/>
          <w:sz w:val="28"/>
        </w:rPr>
        <w:t xml:space="preserve"> көрсетілген ережелерді бұзғаны және (немесе) тыйым салынған заттарды пайдаланғаны анықталған кезде КТ нәтижелерінің күшін жою туралы шешім қабылдау;</w:t>
      </w:r>
    </w:p>
    <w:bookmarkEnd w:id="105"/>
    <w:bookmarkStart w:name="z120" w:id="106"/>
    <w:p>
      <w:pPr>
        <w:spacing w:after="0"/>
        <w:ind w:left="0"/>
        <w:jc w:val="both"/>
      </w:pPr>
      <w:r>
        <w:rPr>
          <w:rFonts w:ascii="Times New Roman"/>
          <w:b w:val="false"/>
          <w:i w:val="false"/>
          <w:color w:val="000000"/>
          <w:sz w:val="28"/>
        </w:rPr>
        <w:t>
      3) КТ аяқталғаннан кейін ғылым және жоғары білім саласындағы уәкілетті органға түсушінің нәтижелерін (КТ сертификаты) жоюға ұсыну.";</w:t>
      </w:r>
    </w:p>
    <w:bookmarkEnd w:id="106"/>
    <w:bookmarkStart w:name="z121" w:id="107"/>
    <w:p>
      <w:pPr>
        <w:spacing w:after="0"/>
        <w:ind w:left="0"/>
        <w:jc w:val="both"/>
      </w:pPr>
      <w:r>
        <w:rPr>
          <w:rFonts w:ascii="Times New Roman"/>
          <w:b w:val="false"/>
          <w:i w:val="false"/>
          <w:color w:val="000000"/>
          <w:sz w:val="28"/>
        </w:rPr>
        <w:t>
      мынадай мазмұндағы 47-16-тармақпен толықтырылсын:</w:t>
      </w:r>
    </w:p>
    <w:bookmarkEnd w:id="107"/>
    <w:bookmarkStart w:name="z122" w:id="108"/>
    <w:p>
      <w:pPr>
        <w:spacing w:after="0"/>
        <w:ind w:left="0"/>
        <w:jc w:val="both"/>
      </w:pPr>
      <w:r>
        <w:rPr>
          <w:rFonts w:ascii="Times New Roman"/>
          <w:b w:val="false"/>
          <w:i w:val="false"/>
          <w:color w:val="000000"/>
          <w:sz w:val="28"/>
        </w:rPr>
        <w:t>
      "47-16. Түсуші тарапынан бұзушылықтар анықталған кезде комиссия осы Қағидаларға 4-1 қосымшаға сәйкес нысан бойынша акт жасай отырып, КТ нәтижелерін жояды және түсушіге хабарлама жібереді және (немесе) ақпаратты түсушінің жеке кабинетінде орналастырады.";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24" w:id="109"/>
    <w:p>
      <w:pPr>
        <w:spacing w:after="0"/>
        <w:ind w:left="0"/>
        <w:jc w:val="both"/>
      </w:pPr>
      <w:r>
        <w:rPr>
          <w:rFonts w:ascii="Times New Roman"/>
          <w:b w:val="false"/>
          <w:i w:val="false"/>
          <w:color w:val="000000"/>
          <w:sz w:val="28"/>
        </w:rPr>
        <w:t>
      "49. Республикалық апелляциялық комиссияның төрағасы мен құрамын, КТӨП-де құрылатын апелляциялық комиссиялар төрағаларын ғылым және жоғары білім саласындағы уәкілетті орган бекітеді.";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59-2-тармақ</w:t>
      </w:r>
      <w:r>
        <w:rPr>
          <w:rFonts w:ascii="Times New Roman"/>
          <w:b w:val="false"/>
          <w:i w:val="false"/>
          <w:color w:val="000000"/>
          <w:sz w:val="28"/>
        </w:rPr>
        <w:t xml:space="preserve"> мынадай редакцияда жазылсын:</w:t>
      </w:r>
    </w:p>
    <w:bookmarkStart w:name="z126" w:id="110"/>
    <w:p>
      <w:pPr>
        <w:spacing w:after="0"/>
        <w:ind w:left="0"/>
        <w:jc w:val="both"/>
      </w:pPr>
      <w:r>
        <w:rPr>
          <w:rFonts w:ascii="Times New Roman"/>
          <w:b w:val="false"/>
          <w:i w:val="false"/>
          <w:color w:val="000000"/>
          <w:sz w:val="28"/>
        </w:rPr>
        <w:t>
      "59-2. Республикалық апелляциялық комиссияның төрағасы мен құрамын, апелляциялық комиссияның төрағасын ғылым және жоғары білім саласындағы уәкілетті орган бекітеді.";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59-4-тармақ</w:t>
      </w:r>
      <w:r>
        <w:rPr>
          <w:rFonts w:ascii="Times New Roman"/>
          <w:b w:val="false"/>
          <w:i w:val="false"/>
          <w:color w:val="000000"/>
          <w:sz w:val="28"/>
        </w:rPr>
        <w:t xml:space="preserve"> мынадай редакцияда жазылсын:</w:t>
      </w:r>
    </w:p>
    <w:bookmarkStart w:name="z128" w:id="111"/>
    <w:p>
      <w:pPr>
        <w:spacing w:after="0"/>
        <w:ind w:left="0"/>
        <w:jc w:val="both"/>
      </w:pPr>
      <w:r>
        <w:rPr>
          <w:rFonts w:ascii="Times New Roman"/>
          <w:b w:val="false"/>
          <w:i w:val="false"/>
          <w:color w:val="000000"/>
          <w:sz w:val="28"/>
        </w:rPr>
        <w:t>
      "59-4. Мазмұны бойынша апелляцияға өтінішті тестілеуге қатысқан адам тестілеу аяқталғаннан кейін 30 минут ішінде береді. Апелляцияға өтініштер тест тапсырмаларының мазмұны және техникалық себептер бойынша қаралады. Апелляцияға түскен өтініштерді Республикалық апелляциялық комиссия тестілеу өткізілген күннен кейін 7 (жеті) жұмыс күні ішінде қарайды. Онлайн апелляция нәтижелері Республикалық апелляциялық комиссия қарағаннан кейін түсушінің жеке кабинетінде көрсетіледі.";</w:t>
      </w:r>
    </w:p>
    <w:bookmarkEnd w:id="111"/>
    <w:bookmarkStart w:name="z129"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59-7-тармақ</w:t>
      </w:r>
      <w:r>
        <w:rPr>
          <w:rFonts w:ascii="Times New Roman"/>
          <w:b w:val="false"/>
          <w:i w:val="false"/>
          <w:color w:val="000000"/>
          <w:sz w:val="28"/>
        </w:rPr>
        <w:t xml:space="preserve"> мынадай редакцияда жазылсын:</w:t>
      </w:r>
    </w:p>
    <w:bookmarkEnd w:id="112"/>
    <w:bookmarkStart w:name="z130" w:id="113"/>
    <w:p>
      <w:pPr>
        <w:spacing w:after="0"/>
        <w:ind w:left="0"/>
        <w:jc w:val="both"/>
      </w:pPr>
      <w:r>
        <w:rPr>
          <w:rFonts w:ascii="Times New Roman"/>
          <w:b w:val="false"/>
          <w:i w:val="false"/>
          <w:color w:val="000000"/>
          <w:sz w:val="28"/>
        </w:rPr>
        <w:t>
      "59-7. Республикалық апелляциялық комиссияның шешімі КТ-ның мәндес пәндері бойынша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шешімі тестілеуді өткізуге жауапты ұйымдағы ақпаратты басқару және өңдеу жүйесінде бір жыл бойы сақталады.</w:t>
      </w:r>
    </w:p>
    <w:bookmarkEnd w:id="113"/>
    <w:bookmarkStart w:name="z131" w:id="114"/>
    <w:p>
      <w:pPr>
        <w:spacing w:after="0"/>
        <w:ind w:left="0"/>
        <w:jc w:val="both"/>
      </w:pPr>
      <w:r>
        <w:rPr>
          <w:rFonts w:ascii="Times New Roman"/>
          <w:b w:val="false"/>
          <w:i w:val="false"/>
          <w:color w:val="000000"/>
          <w:sz w:val="28"/>
        </w:rPr>
        <w:t>
      Республикалық апелляциялық комиссияның шешімі түпкілікті болып табылады және қайта қарауға жатпайды.</w:t>
      </w:r>
    </w:p>
    <w:bookmarkEnd w:id="114"/>
    <w:bookmarkStart w:name="z132" w:id="115"/>
    <w:p>
      <w:pPr>
        <w:spacing w:after="0"/>
        <w:ind w:left="0"/>
        <w:jc w:val="both"/>
      </w:pPr>
      <w:r>
        <w:rPr>
          <w:rFonts w:ascii="Times New Roman"/>
          <w:b w:val="false"/>
          <w:i w:val="false"/>
          <w:color w:val="000000"/>
          <w:sz w:val="28"/>
        </w:rPr>
        <w:t>
      Онлайн апелляция нәтижелері бойынша түсушінің жеке кабинетінде апелляция қорытындысымен кешенді тестілеу нәтижелері көрсетіледі.";</w:t>
      </w:r>
    </w:p>
    <w:bookmarkEnd w:id="115"/>
    <w:bookmarkStart w:name="z133" w:id="1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6"/>
    <w:bookmarkStart w:name="z134" w:id="1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7"/>
    <w:bookmarkStart w:name="z135" w:id="11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8"/>
    <w:bookmarkStart w:name="z136" w:id="1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19"/>
    <w:bookmarkStart w:name="z137" w:id="12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интернет-ресурсында орналастыруды қамтамасыз етсін.</w:t>
      </w:r>
    </w:p>
    <w:bookmarkEnd w:id="120"/>
    <w:bookmarkStart w:name="z138" w:id="1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1"/>
    <w:bookmarkStart w:name="z139" w:id="1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қарашадағы</w:t>
            </w:r>
            <w:r>
              <w:br/>
            </w:r>
            <w:r>
              <w:rPr>
                <w:rFonts w:ascii="Times New Roman"/>
                <w:b w:val="false"/>
                <w:i w:val="false"/>
                <w:color w:val="000000"/>
                <w:sz w:val="20"/>
              </w:rPr>
              <w:t>№ 505 бұйрығына</w:t>
            </w:r>
            <w:r>
              <w:br/>
            </w:r>
            <w:r>
              <w:rPr>
                <w:rFonts w:ascii="Times New Roman"/>
                <w:b w:val="false"/>
                <w:i w:val="false"/>
                <w:color w:val="000000"/>
                <w:sz w:val="20"/>
              </w:rPr>
              <w:t>1-қосымша</w:t>
            </w:r>
            <w:r>
              <w:br/>
            </w:r>
            <w:r>
              <w:rPr>
                <w:rFonts w:ascii="Times New Roman"/>
                <w:b w:val="false"/>
                <w:i w:val="false"/>
                <w:color w:val="000000"/>
                <w:sz w:val="20"/>
              </w:rPr>
              <w:t>Кешенді тестілеуді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2" w:id="123"/>
    <w:p>
      <w:pPr>
        <w:spacing w:after="0"/>
        <w:ind w:left="0"/>
        <w:jc w:val="left"/>
      </w:pPr>
      <w:r>
        <w:rPr>
          <w:rFonts w:ascii="Times New Roman"/>
          <w:b/>
          <w:i w:val="false"/>
          <w:color w:val="000000"/>
        </w:rPr>
        <w:t xml:space="preserve"> Кешенді тестілеу бейінді пәндері көрсетілген білім беру бағдарламалары  топтарының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тілін дамыту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(бастауыш сыныптар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математиканы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дайындықты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теориясы мен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жобалауды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заманауи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 тілі (ағылшын, француз, неміс тілдері)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философия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дәстүрден тыс діни қозғалыстар және культтер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қазіргі діни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тілдерінің салыстырмалы-тарихи грамматикасы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халықтарының жалпы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және қазіргі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елдерінің жаңа және қазіргі заман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теориясы (ағылшын,орыс, қазақ, корей,қытай, жапон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тіл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ілімінің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теориясының негіздері (ағылшын, неміс, француз, корей, қытай, жапон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 неміс, француз тілдері)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зерттеулерді жоспарлау және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мәдениетінің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антропология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саясаттану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консулдық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жүйесіндегі аймақтардың қазіргі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психологиясы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журналистикасының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журналистиканың жанрлық түрі мен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теориясы мен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экономикасы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мемлекеттік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қаржы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бағалау стандарттары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кейс (Қазақстан Республикасының заңдарын және / немесе халықаралық құқықты қолдану негізінде нақты практикалық жағдайды кешенді құқықтық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экспертологиясы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генетика негізімен жалпы генетика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биоресурстары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экономикалық, әлеуметтік және саяси географиясы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ақпаратты статистикалық өңдеудің заманауи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мониторинг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іздеу және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Сейсмологияның физикалық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жазбалар бойынша жер сілкінудің параметрлерін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теңдеулер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орта механикасына кіріспе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 және деректер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Алгоритмдік бағдарламалау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байланыс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телекоммуникация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 және жылулық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автоматты реттеу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және микропроцессорлық схемотехника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алмасымдылық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 техникалық пайдалану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техникасының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техниканың теориялық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апаттарды тергеу және ұшу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зерттеудің теориялық негіздеріне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зерттеулерді өңдеу мен интерпретациялауды жүргізудің әдісі, техникасы мен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қызметті ұйымдастыру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құрылымы мен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жалпы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бұйым жасау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материалтануы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материалдарды конфекционерлеу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өңдірудің технологиясы мен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өңдірісінің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кәсіпорындарының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процесстерінің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металлургия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байыту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Дәрілердің өнеркәсіптік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дәрілік заттардың химиясы және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істің жалпы курсы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тарихи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орындарының геологиясы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типология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технологиясы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технологиясы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жинақтау жұмыстарының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Сынаудан өткізу, өнім қауіпсіздігі мен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Биотехния және жабайы жануарларды өсіру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механикаландыру және автоматтандыру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Індеттану және жануарлардың жұқпалы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мененджмент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басқарылуы және экономикасы және дәрілер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 және фармакогнозия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әдістері мен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қызметіндегі әдістемелік жетекшілік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 саласындағы менеджмент,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қонақ үй бизнесіндегі кәсіпкерлік қызметтің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Мейманхана және мейрамхана менеджменті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техникалық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қорғауды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өзара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Тасмалдауды ұйымдастыру және қозғалысты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тізбектерін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логистикасы Жүктеу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ресурстарың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қарашадағы</w:t>
            </w:r>
            <w:r>
              <w:br/>
            </w:r>
            <w:r>
              <w:rPr>
                <w:rFonts w:ascii="Times New Roman"/>
                <w:b w:val="false"/>
                <w:i w:val="false"/>
                <w:color w:val="000000"/>
                <w:sz w:val="20"/>
              </w:rPr>
              <w:t>№ 505 бұйрығына</w:t>
            </w:r>
            <w:r>
              <w:br/>
            </w:r>
            <w:r>
              <w:rPr>
                <w:rFonts w:ascii="Times New Roman"/>
                <w:b w:val="false"/>
                <w:i w:val="false"/>
                <w:color w:val="000000"/>
                <w:sz w:val="20"/>
              </w:rPr>
              <w:t>2-қосымша</w:t>
            </w:r>
            <w:r>
              <w:br/>
            </w:r>
            <w:r>
              <w:rPr>
                <w:rFonts w:ascii="Times New Roman"/>
                <w:b w:val="false"/>
                <w:i w:val="false"/>
                <w:color w:val="000000"/>
                <w:sz w:val="20"/>
              </w:rPr>
              <w:t>Кешенді тестілеуді өткізу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44" w:id="124"/>
    <w:p>
      <w:pPr>
        <w:spacing w:after="0"/>
        <w:ind w:left="0"/>
        <w:jc w:val="left"/>
      </w:pPr>
      <w:r>
        <w:rPr>
          <w:rFonts w:ascii="Times New Roman"/>
          <w:b/>
          <w:i w:val="false"/>
          <w:color w:val="000000"/>
        </w:rPr>
        <w:t xml:space="preserve"> Кешенді тестілеу бейінді пәндері көрсетілген білім беру бағдарламалары  топтарының тізбесі</w:t>
      </w:r>
    </w:p>
    <w:bookmarkEnd w:id="124"/>
    <w:bookmarkStart w:name="z145" w:id="125"/>
    <w:p>
      <w:pPr>
        <w:spacing w:after="0"/>
        <w:ind w:left="0"/>
        <w:jc w:val="both"/>
      </w:pPr>
      <w:r>
        <w:rPr>
          <w:rFonts w:ascii="Times New Roman"/>
          <w:b w:val="false"/>
          <w:i w:val="false"/>
          <w:color w:val="000000"/>
          <w:sz w:val="28"/>
        </w:rPr>
        <w:t>
      Апелляциялық комиссияның төрағасына</w:t>
      </w:r>
    </w:p>
    <w:bookmarkEnd w:id="125"/>
    <w:bookmarkStart w:name="z146" w:id="126"/>
    <w:p>
      <w:pPr>
        <w:spacing w:after="0"/>
        <w:ind w:left="0"/>
        <w:jc w:val="both"/>
      </w:pPr>
      <w:r>
        <w:rPr>
          <w:rFonts w:ascii="Times New Roman"/>
          <w:b w:val="false"/>
          <w:i w:val="false"/>
          <w:color w:val="000000"/>
          <w:sz w:val="28"/>
        </w:rPr>
        <w:t>
      ____________________________</w:t>
      </w:r>
    </w:p>
    <w:bookmarkEnd w:id="126"/>
    <w:bookmarkStart w:name="z147" w:id="127"/>
    <w:p>
      <w:pPr>
        <w:spacing w:after="0"/>
        <w:ind w:left="0"/>
        <w:jc w:val="both"/>
      </w:pPr>
      <w:r>
        <w:rPr>
          <w:rFonts w:ascii="Times New Roman"/>
          <w:b w:val="false"/>
          <w:i w:val="false"/>
          <w:color w:val="000000"/>
          <w:sz w:val="28"/>
        </w:rPr>
        <w:t>
                        (Т.А.Ә.)</w:t>
      </w:r>
    </w:p>
    <w:bookmarkEnd w:id="127"/>
    <w:bookmarkStart w:name="z148" w:id="128"/>
    <w:p>
      <w:pPr>
        <w:spacing w:after="0"/>
        <w:ind w:left="0"/>
        <w:jc w:val="both"/>
      </w:pPr>
      <w:r>
        <w:rPr>
          <w:rFonts w:ascii="Times New Roman"/>
          <w:b w:val="false"/>
          <w:i w:val="false"/>
          <w:color w:val="000000"/>
          <w:sz w:val="28"/>
        </w:rPr>
        <w:t>
      ____________________________</w:t>
      </w:r>
    </w:p>
    <w:bookmarkEnd w:id="128"/>
    <w:bookmarkStart w:name="z149" w:id="129"/>
    <w:p>
      <w:pPr>
        <w:spacing w:after="0"/>
        <w:ind w:left="0"/>
        <w:jc w:val="both"/>
      </w:pPr>
      <w:r>
        <w:rPr>
          <w:rFonts w:ascii="Times New Roman"/>
          <w:b w:val="false"/>
          <w:i w:val="false"/>
          <w:color w:val="000000"/>
          <w:sz w:val="28"/>
        </w:rPr>
        <w:t>
             (КТӨП атауы)</w:t>
      </w:r>
    </w:p>
    <w:bookmarkEnd w:id="129"/>
    <w:bookmarkStart w:name="z150" w:id="130"/>
    <w:p>
      <w:pPr>
        <w:spacing w:after="0"/>
        <w:ind w:left="0"/>
        <w:jc w:val="both"/>
      </w:pPr>
      <w:r>
        <w:rPr>
          <w:rFonts w:ascii="Times New Roman"/>
          <w:b w:val="false"/>
          <w:i w:val="false"/>
          <w:color w:val="000000"/>
          <w:sz w:val="28"/>
        </w:rPr>
        <w:t>
      түсушіден __________________</w:t>
      </w:r>
    </w:p>
    <w:bookmarkEnd w:id="130"/>
    <w:bookmarkStart w:name="z151" w:id="131"/>
    <w:p>
      <w:pPr>
        <w:spacing w:after="0"/>
        <w:ind w:left="0"/>
        <w:jc w:val="both"/>
      </w:pPr>
      <w:r>
        <w:rPr>
          <w:rFonts w:ascii="Times New Roman"/>
          <w:b w:val="false"/>
          <w:i w:val="false"/>
          <w:color w:val="000000"/>
          <w:sz w:val="28"/>
        </w:rPr>
        <w:t>
                                 (Т.А.Ә.)</w:t>
      </w:r>
    </w:p>
    <w:bookmarkEnd w:id="131"/>
    <w:bookmarkStart w:name="z152" w:id="132"/>
    <w:p>
      <w:pPr>
        <w:spacing w:after="0"/>
        <w:ind w:left="0"/>
        <w:jc w:val="both"/>
      </w:pPr>
      <w:r>
        <w:rPr>
          <w:rFonts w:ascii="Times New Roman"/>
          <w:b w:val="false"/>
          <w:i w:val="false"/>
          <w:color w:val="000000"/>
          <w:sz w:val="28"/>
        </w:rPr>
        <w:t>
      ТЖК ______________________</w:t>
      </w:r>
    </w:p>
    <w:bookmarkEnd w:id="132"/>
    <w:bookmarkStart w:name="z153" w:id="133"/>
    <w:p>
      <w:pPr>
        <w:spacing w:after="0"/>
        <w:ind w:left="0"/>
        <w:jc w:val="both"/>
      </w:pPr>
      <w:r>
        <w:rPr>
          <w:rFonts w:ascii="Times New Roman"/>
          <w:b w:val="false"/>
          <w:i w:val="false"/>
          <w:color w:val="000000"/>
          <w:sz w:val="28"/>
        </w:rPr>
        <w:t>
      Нұсқа ______ Аудитория _____</w:t>
      </w:r>
    </w:p>
    <w:bookmarkEnd w:id="133"/>
    <w:bookmarkStart w:name="z154" w:id="134"/>
    <w:p>
      <w:pPr>
        <w:spacing w:after="0"/>
        <w:ind w:left="0"/>
        <w:jc w:val="left"/>
      </w:pPr>
      <w:r>
        <w:rPr>
          <w:rFonts w:ascii="Times New Roman"/>
          <w:b/>
          <w:i w:val="false"/>
          <w:color w:val="000000"/>
        </w:rPr>
        <w:t xml:space="preserve"> Өтініш</w:t>
      </w:r>
    </w:p>
    <w:bookmarkEnd w:id="134"/>
    <w:bookmarkStart w:name="z155" w:id="135"/>
    <w:p>
      <w:pPr>
        <w:spacing w:after="0"/>
        <w:ind w:left="0"/>
        <w:jc w:val="both"/>
      </w:pPr>
      <w:r>
        <w:rPr>
          <w:rFonts w:ascii="Times New Roman"/>
          <w:b w:val="false"/>
          <w:i w:val="false"/>
          <w:color w:val="000000"/>
          <w:sz w:val="28"/>
        </w:rPr>
        <w:t>
      Оқыту ағылшын тілінде жүргізілетін магистратураға кешенді тестілеудің келесі тест тапсырмаларын мазмұны бойынша қарауыңызды сұраймын: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(төмендегілердің біреуін көрсетіңіз: дұрыс жауабы жоқ, бірнеше дұрыс жауабы бар, тест тапсырмасы дұрыс құрылмаған)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6"/>
    <w:p>
      <w:pPr>
        <w:spacing w:after="0"/>
        <w:ind w:left="0"/>
        <w:jc w:val="both"/>
      </w:pPr>
      <w:r>
        <w:rPr>
          <w:rFonts w:ascii="Times New Roman"/>
          <w:b w:val="false"/>
          <w:i w:val="false"/>
          <w:color w:val="000000"/>
          <w:sz w:val="28"/>
        </w:rPr>
        <w:t>
      Ескерту: "Апелляциялық комиссия шешімі" бағаны келесі мәндерді қабылдайды: "Қанағаттандырылды" немесе "Қанағаттандырылмады"</w:t>
      </w:r>
    </w:p>
    <w:bookmarkEnd w:id="136"/>
    <w:bookmarkStart w:name="z157" w:id="137"/>
    <w:p>
      <w:pPr>
        <w:spacing w:after="0"/>
        <w:ind w:left="0"/>
        <w:jc w:val="both"/>
      </w:pPr>
      <w:r>
        <w:rPr>
          <w:rFonts w:ascii="Times New Roman"/>
          <w:b w:val="false"/>
          <w:i w:val="false"/>
          <w:color w:val="000000"/>
          <w:sz w:val="28"/>
        </w:rPr>
        <w:t>
      Апелляциялық комиссия төрағасының Т.А.Ә. және қолы ____________________</w:t>
      </w:r>
    </w:p>
    <w:bookmarkEnd w:id="137"/>
    <w:bookmarkStart w:name="z158" w:id="138"/>
    <w:p>
      <w:pPr>
        <w:spacing w:after="0"/>
        <w:ind w:left="0"/>
        <w:jc w:val="both"/>
      </w:pPr>
      <w:r>
        <w:rPr>
          <w:rFonts w:ascii="Times New Roman"/>
          <w:b w:val="false"/>
          <w:i w:val="false"/>
          <w:color w:val="000000"/>
          <w:sz w:val="28"/>
        </w:rPr>
        <w:t>
      Апелляциялық комиссия мүшелерінің Т.А.Ә. және қолы ____________________</w:t>
      </w:r>
    </w:p>
    <w:bookmarkEnd w:id="138"/>
    <w:bookmarkStart w:name="z159" w:id="139"/>
    <w:p>
      <w:pPr>
        <w:spacing w:after="0"/>
        <w:ind w:left="0"/>
        <w:jc w:val="both"/>
      </w:pPr>
      <w:r>
        <w:rPr>
          <w:rFonts w:ascii="Times New Roman"/>
          <w:b w:val="false"/>
          <w:i w:val="false"/>
          <w:color w:val="000000"/>
          <w:sz w:val="28"/>
        </w:rPr>
        <w:t>
      Апелляциялық комиссияның шешімімен келісемін _________________________</w:t>
      </w:r>
    </w:p>
    <w:bookmarkEnd w:id="139"/>
    <w:bookmarkStart w:name="z160" w:id="140"/>
    <w:p>
      <w:pPr>
        <w:spacing w:after="0"/>
        <w:ind w:left="0"/>
        <w:jc w:val="both"/>
      </w:pPr>
      <w:r>
        <w:rPr>
          <w:rFonts w:ascii="Times New Roman"/>
          <w:b w:val="false"/>
          <w:i w:val="false"/>
          <w:color w:val="000000"/>
          <w:sz w:val="28"/>
        </w:rPr>
        <w:t>
                                                                                           (түсушінің Т.А.Ә. және қолы)</w:t>
      </w:r>
    </w:p>
    <w:bookmarkEnd w:id="140"/>
    <w:bookmarkStart w:name="z161" w:id="141"/>
    <w:p>
      <w:pPr>
        <w:spacing w:after="0"/>
        <w:ind w:left="0"/>
        <w:jc w:val="both"/>
      </w:pPr>
      <w:r>
        <w:rPr>
          <w:rFonts w:ascii="Times New Roman"/>
          <w:b w:val="false"/>
          <w:i w:val="false"/>
          <w:color w:val="000000"/>
          <w:sz w:val="28"/>
        </w:rPr>
        <w:t>
      Ескерту: Т.А.Ә. - тегі, аты, әкесінің аты; ТЖК - тестіленушінің жеке коды; КТӨП - кешенді тестілеуді өткізу пункті.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қарашадағы</w:t>
            </w:r>
            <w:r>
              <w:br/>
            </w:r>
            <w:r>
              <w:rPr>
                <w:rFonts w:ascii="Times New Roman"/>
                <w:b w:val="false"/>
                <w:i w:val="false"/>
                <w:color w:val="000000"/>
                <w:sz w:val="20"/>
              </w:rPr>
              <w:t>№ 505 бұйрығына</w:t>
            </w:r>
            <w:r>
              <w:br/>
            </w:r>
            <w:r>
              <w:rPr>
                <w:rFonts w:ascii="Times New Roman"/>
                <w:b w:val="false"/>
                <w:i w:val="false"/>
                <w:color w:val="000000"/>
                <w:sz w:val="20"/>
              </w:rPr>
              <w:t>3-қосымша</w:t>
            </w:r>
            <w:r>
              <w:br/>
            </w:r>
            <w:r>
              <w:rPr>
                <w:rFonts w:ascii="Times New Roman"/>
                <w:b w:val="false"/>
                <w:i w:val="false"/>
                <w:color w:val="000000"/>
                <w:sz w:val="20"/>
              </w:rPr>
              <w:t>Кешенді тестілеуді өткізу</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bl>
    <w:bookmarkStart w:name="z163" w:id="142"/>
    <w:p>
      <w:pPr>
        <w:spacing w:after="0"/>
        <w:ind w:left="0"/>
        <w:jc w:val="both"/>
      </w:pPr>
      <w:r>
        <w:rPr>
          <w:rFonts w:ascii="Times New Roman"/>
          <w:b w:val="false"/>
          <w:i w:val="false"/>
          <w:color w:val="000000"/>
          <w:sz w:val="28"/>
        </w:rPr>
        <w:t>
      Республикалық апелляциялық</w:t>
      </w:r>
    </w:p>
    <w:bookmarkEnd w:id="142"/>
    <w:bookmarkStart w:name="z164" w:id="143"/>
    <w:p>
      <w:pPr>
        <w:spacing w:after="0"/>
        <w:ind w:left="0"/>
        <w:jc w:val="both"/>
      </w:pPr>
      <w:r>
        <w:rPr>
          <w:rFonts w:ascii="Times New Roman"/>
          <w:b w:val="false"/>
          <w:i w:val="false"/>
          <w:color w:val="000000"/>
          <w:sz w:val="28"/>
        </w:rPr>
        <w:t>
      комиссияның төрағасына</w:t>
      </w:r>
    </w:p>
    <w:bookmarkEnd w:id="143"/>
    <w:bookmarkStart w:name="z165" w:id="144"/>
    <w:p>
      <w:pPr>
        <w:spacing w:after="0"/>
        <w:ind w:left="0"/>
        <w:jc w:val="both"/>
      </w:pPr>
      <w:r>
        <w:rPr>
          <w:rFonts w:ascii="Times New Roman"/>
          <w:b w:val="false"/>
          <w:i w:val="false"/>
          <w:color w:val="000000"/>
          <w:sz w:val="28"/>
        </w:rPr>
        <w:t>
      ____________________________</w:t>
      </w:r>
    </w:p>
    <w:bookmarkEnd w:id="144"/>
    <w:bookmarkStart w:name="z166" w:id="145"/>
    <w:p>
      <w:pPr>
        <w:spacing w:after="0"/>
        <w:ind w:left="0"/>
        <w:jc w:val="both"/>
      </w:pPr>
      <w:r>
        <w:rPr>
          <w:rFonts w:ascii="Times New Roman"/>
          <w:b w:val="false"/>
          <w:i w:val="false"/>
          <w:color w:val="000000"/>
          <w:sz w:val="28"/>
        </w:rPr>
        <w:t>
                        (Т.А.Ә.)</w:t>
      </w:r>
    </w:p>
    <w:bookmarkEnd w:id="145"/>
    <w:bookmarkStart w:name="z167" w:id="146"/>
    <w:p>
      <w:pPr>
        <w:spacing w:after="0"/>
        <w:ind w:left="0"/>
        <w:jc w:val="both"/>
      </w:pPr>
      <w:r>
        <w:rPr>
          <w:rFonts w:ascii="Times New Roman"/>
          <w:b w:val="false"/>
          <w:i w:val="false"/>
          <w:color w:val="000000"/>
          <w:sz w:val="28"/>
        </w:rPr>
        <w:t>
      ____________________________</w:t>
      </w:r>
    </w:p>
    <w:bookmarkEnd w:id="146"/>
    <w:bookmarkStart w:name="z168" w:id="147"/>
    <w:p>
      <w:pPr>
        <w:spacing w:after="0"/>
        <w:ind w:left="0"/>
        <w:jc w:val="both"/>
      </w:pPr>
      <w:r>
        <w:rPr>
          <w:rFonts w:ascii="Times New Roman"/>
          <w:b w:val="false"/>
          <w:i w:val="false"/>
          <w:color w:val="000000"/>
          <w:sz w:val="28"/>
        </w:rPr>
        <w:t>
                 (КТӨП атауы)</w:t>
      </w:r>
    </w:p>
    <w:bookmarkEnd w:id="147"/>
    <w:bookmarkStart w:name="z169" w:id="148"/>
    <w:p>
      <w:pPr>
        <w:spacing w:after="0"/>
        <w:ind w:left="0"/>
        <w:jc w:val="both"/>
      </w:pPr>
      <w:r>
        <w:rPr>
          <w:rFonts w:ascii="Times New Roman"/>
          <w:b w:val="false"/>
          <w:i w:val="false"/>
          <w:color w:val="000000"/>
          <w:sz w:val="28"/>
        </w:rPr>
        <w:t>
      түсушіден ___________________</w:t>
      </w:r>
    </w:p>
    <w:bookmarkEnd w:id="148"/>
    <w:bookmarkStart w:name="z170" w:id="149"/>
    <w:p>
      <w:pPr>
        <w:spacing w:after="0"/>
        <w:ind w:left="0"/>
        <w:jc w:val="both"/>
      </w:pPr>
      <w:r>
        <w:rPr>
          <w:rFonts w:ascii="Times New Roman"/>
          <w:b w:val="false"/>
          <w:i w:val="false"/>
          <w:color w:val="000000"/>
          <w:sz w:val="28"/>
        </w:rPr>
        <w:t>
      ТЖК _______________________</w:t>
      </w:r>
    </w:p>
    <w:bookmarkEnd w:id="149"/>
    <w:bookmarkStart w:name="z171" w:id="150"/>
    <w:p>
      <w:pPr>
        <w:spacing w:after="0"/>
        <w:ind w:left="0"/>
        <w:jc w:val="both"/>
      </w:pPr>
      <w:r>
        <w:rPr>
          <w:rFonts w:ascii="Times New Roman"/>
          <w:b w:val="false"/>
          <w:i w:val="false"/>
          <w:color w:val="000000"/>
          <w:sz w:val="28"/>
        </w:rPr>
        <w:t>
      Нұсқа ______ Аудитория ______</w:t>
      </w:r>
    </w:p>
    <w:bookmarkEnd w:id="150"/>
    <w:bookmarkStart w:name="z172" w:id="151"/>
    <w:p>
      <w:pPr>
        <w:spacing w:after="0"/>
        <w:ind w:left="0"/>
        <w:jc w:val="left"/>
      </w:pPr>
      <w:r>
        <w:rPr>
          <w:rFonts w:ascii="Times New Roman"/>
          <w:b/>
          <w:i w:val="false"/>
          <w:color w:val="000000"/>
        </w:rPr>
        <w:t xml:space="preserve"> Өтініш</w:t>
      </w:r>
    </w:p>
    <w:bookmarkEnd w:id="151"/>
    <w:bookmarkStart w:name="z173" w:id="152"/>
    <w:p>
      <w:pPr>
        <w:spacing w:after="0"/>
        <w:ind w:left="0"/>
        <w:jc w:val="both"/>
      </w:pPr>
      <w:r>
        <w:rPr>
          <w:rFonts w:ascii="Times New Roman"/>
          <w:b w:val="false"/>
          <w:i w:val="false"/>
          <w:color w:val="000000"/>
          <w:sz w:val="28"/>
        </w:rPr>
        <w:t>
      Оқыту ағылшын тілінде жүргізілетін магистратураға кешенді тестілеуден келесі   тест тапсырмаларын техникалық себептер бойынша қарауға қабылдауыңызды сұраймын: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(тест тапсырмаларында мәтін немесе фрагмент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3"/>
    <w:p>
      <w:pPr>
        <w:spacing w:after="0"/>
        <w:ind w:left="0"/>
        <w:jc w:val="both"/>
      </w:pPr>
      <w:r>
        <w:rPr>
          <w:rFonts w:ascii="Times New Roman"/>
          <w:b w:val="false"/>
          <w:i w:val="false"/>
          <w:color w:val="000000"/>
          <w:sz w:val="28"/>
        </w:rPr>
        <w:t>
      Ескерту: "Республикалық апелляциялық комиссияның шешімі"</w:t>
      </w:r>
    </w:p>
    <w:bookmarkEnd w:id="153"/>
    <w:bookmarkStart w:name="z175" w:id="154"/>
    <w:p>
      <w:pPr>
        <w:spacing w:after="0"/>
        <w:ind w:left="0"/>
        <w:jc w:val="both"/>
      </w:pPr>
      <w:r>
        <w:rPr>
          <w:rFonts w:ascii="Times New Roman"/>
          <w:b w:val="false"/>
          <w:i w:val="false"/>
          <w:color w:val="000000"/>
          <w:sz w:val="28"/>
        </w:rPr>
        <w:t>
      бағанына "Қанағаттандырылды" немесе "Қанағаттандырылмады" сөздері жазылады.</w:t>
      </w:r>
    </w:p>
    <w:bookmarkEnd w:id="154"/>
    <w:bookmarkStart w:name="z176" w:id="155"/>
    <w:p>
      <w:pPr>
        <w:spacing w:after="0"/>
        <w:ind w:left="0"/>
        <w:jc w:val="both"/>
      </w:pPr>
      <w:r>
        <w:rPr>
          <w:rFonts w:ascii="Times New Roman"/>
          <w:b w:val="false"/>
          <w:i w:val="false"/>
          <w:color w:val="000000"/>
          <w:sz w:val="28"/>
        </w:rPr>
        <w:t>
      Күні ____________ Түсушінің қолы________________</w:t>
      </w:r>
    </w:p>
    <w:bookmarkEnd w:id="155"/>
    <w:bookmarkStart w:name="z177" w:id="156"/>
    <w:p>
      <w:pPr>
        <w:spacing w:after="0"/>
        <w:ind w:left="0"/>
        <w:jc w:val="both"/>
      </w:pPr>
      <w:r>
        <w:rPr>
          <w:rFonts w:ascii="Times New Roman"/>
          <w:b w:val="false"/>
          <w:i w:val="false"/>
          <w:color w:val="000000"/>
          <w:sz w:val="28"/>
        </w:rPr>
        <w:t>
      Республикалық апелляциялық комиссия</w:t>
      </w:r>
    </w:p>
    <w:bookmarkEnd w:id="156"/>
    <w:bookmarkStart w:name="z178" w:id="157"/>
    <w:p>
      <w:pPr>
        <w:spacing w:after="0"/>
        <w:ind w:left="0"/>
        <w:jc w:val="both"/>
      </w:pPr>
      <w:r>
        <w:rPr>
          <w:rFonts w:ascii="Times New Roman"/>
          <w:b w:val="false"/>
          <w:i w:val="false"/>
          <w:color w:val="000000"/>
          <w:sz w:val="28"/>
        </w:rPr>
        <w:t>
      төрағасының Т.А.Ә. және қолы _________________________________________</w:t>
      </w:r>
    </w:p>
    <w:bookmarkEnd w:id="157"/>
    <w:bookmarkStart w:name="z179" w:id="158"/>
    <w:p>
      <w:pPr>
        <w:spacing w:after="0"/>
        <w:ind w:left="0"/>
        <w:jc w:val="both"/>
      </w:pPr>
      <w:r>
        <w:rPr>
          <w:rFonts w:ascii="Times New Roman"/>
          <w:b w:val="false"/>
          <w:i w:val="false"/>
          <w:color w:val="000000"/>
          <w:sz w:val="28"/>
        </w:rPr>
        <w:t>
      Комиссия мүшелерінің</w:t>
      </w:r>
    </w:p>
    <w:bookmarkEnd w:id="158"/>
    <w:bookmarkStart w:name="z180" w:id="159"/>
    <w:p>
      <w:pPr>
        <w:spacing w:after="0"/>
        <w:ind w:left="0"/>
        <w:jc w:val="both"/>
      </w:pPr>
      <w:r>
        <w:rPr>
          <w:rFonts w:ascii="Times New Roman"/>
          <w:b w:val="false"/>
          <w:i w:val="false"/>
          <w:color w:val="000000"/>
          <w:sz w:val="28"/>
        </w:rPr>
        <w:t>
      Т.А.Ә. және қолы _____________________________________________________</w:t>
      </w:r>
    </w:p>
    <w:bookmarkEnd w:id="159"/>
    <w:bookmarkStart w:name="z181" w:id="160"/>
    <w:p>
      <w:pPr>
        <w:spacing w:after="0"/>
        <w:ind w:left="0"/>
        <w:jc w:val="both"/>
      </w:pPr>
      <w:r>
        <w:rPr>
          <w:rFonts w:ascii="Times New Roman"/>
          <w:b w:val="false"/>
          <w:i w:val="false"/>
          <w:color w:val="000000"/>
          <w:sz w:val="28"/>
        </w:rPr>
        <w:t>
      Ескерту: ТАӘ - тегі, аты, әкесінің аты; ТЖК - тестіленушінің жеке коды; КТӨП - кешенді тестілеу өткізу пункті.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қарашадағы</w:t>
            </w:r>
            <w:r>
              <w:br/>
            </w:r>
            <w:r>
              <w:rPr>
                <w:rFonts w:ascii="Times New Roman"/>
                <w:b w:val="false"/>
                <w:i w:val="false"/>
                <w:color w:val="000000"/>
                <w:sz w:val="20"/>
              </w:rPr>
              <w:t>№ 505 бұйрығына</w:t>
            </w:r>
            <w:r>
              <w:br/>
            </w:r>
            <w:r>
              <w:rPr>
                <w:rFonts w:ascii="Times New Roman"/>
                <w:b w:val="false"/>
                <w:i w:val="false"/>
                <w:color w:val="000000"/>
                <w:sz w:val="20"/>
              </w:rPr>
              <w:t>4-қосымша</w:t>
            </w:r>
            <w:r>
              <w:br/>
            </w:r>
            <w:r>
              <w:rPr>
                <w:rFonts w:ascii="Times New Roman"/>
                <w:b w:val="false"/>
                <w:i w:val="false"/>
                <w:color w:val="000000"/>
                <w:sz w:val="20"/>
              </w:rPr>
              <w:t>Кешенді тестілеуді өткізу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183" w:id="161"/>
    <w:p>
      <w:pPr>
        <w:spacing w:after="0"/>
        <w:ind w:left="0"/>
        <w:jc w:val="left"/>
      </w:pPr>
      <w:r>
        <w:rPr>
          <w:rFonts w:ascii="Times New Roman"/>
          <w:b/>
          <w:i w:val="false"/>
          <w:color w:val="000000"/>
        </w:rPr>
        <w:t xml:space="preserve"> Оқыту ағылшын тілінде жүргізілетін магистратураға кешенді тестілеуден апелляциялық комиссия отырысының хаттамасы</w:t>
      </w:r>
    </w:p>
    <w:bookmarkEnd w:id="161"/>
    <w:bookmarkStart w:name="z184" w:id="162"/>
    <w:p>
      <w:pPr>
        <w:spacing w:after="0"/>
        <w:ind w:left="0"/>
        <w:jc w:val="both"/>
      </w:pPr>
      <w:r>
        <w:rPr>
          <w:rFonts w:ascii="Times New Roman"/>
          <w:b w:val="false"/>
          <w:i w:val="false"/>
          <w:color w:val="000000"/>
          <w:sz w:val="28"/>
        </w:rPr>
        <w:t>
      КТӨП ________ ________________________ Лек ______ Мерзімі ______   (код) (атауы)</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3"/>
    <w:p>
      <w:pPr>
        <w:spacing w:after="0"/>
        <w:ind w:left="0"/>
        <w:jc w:val="both"/>
      </w:pPr>
      <w:r>
        <w:rPr>
          <w:rFonts w:ascii="Times New Roman"/>
          <w:b w:val="false"/>
          <w:i w:val="false"/>
          <w:color w:val="000000"/>
          <w:sz w:val="28"/>
        </w:rPr>
        <w:t>
      кестенің жалғасы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4"/>
    <w:p>
      <w:pPr>
        <w:spacing w:after="0"/>
        <w:ind w:left="0"/>
        <w:jc w:val="both"/>
      </w:pPr>
      <w:r>
        <w:rPr>
          <w:rFonts w:ascii="Times New Roman"/>
          <w:b w:val="false"/>
          <w:i w:val="false"/>
          <w:color w:val="000000"/>
          <w:sz w:val="28"/>
        </w:rPr>
        <w:t>
      Ескерту:</w:t>
      </w:r>
    </w:p>
    <w:bookmarkEnd w:id="164"/>
    <w:bookmarkStart w:name="z187" w:id="165"/>
    <w:p>
      <w:pPr>
        <w:spacing w:after="0"/>
        <w:ind w:left="0"/>
        <w:jc w:val="both"/>
      </w:pPr>
      <w:r>
        <w:rPr>
          <w:rFonts w:ascii="Times New Roman"/>
          <w:b w:val="false"/>
          <w:i w:val="false"/>
          <w:color w:val="000000"/>
          <w:sz w:val="28"/>
        </w:rPr>
        <w:t>
      Т - апелляцияға берілген тапсырмалар саны</w:t>
      </w:r>
    </w:p>
    <w:bookmarkEnd w:id="165"/>
    <w:bookmarkStart w:name="z188" w:id="166"/>
    <w:p>
      <w:pPr>
        <w:spacing w:after="0"/>
        <w:ind w:left="0"/>
        <w:jc w:val="both"/>
      </w:pPr>
      <w:r>
        <w:rPr>
          <w:rFonts w:ascii="Times New Roman"/>
          <w:b w:val="false"/>
          <w:i w:val="false"/>
          <w:color w:val="000000"/>
          <w:sz w:val="28"/>
        </w:rPr>
        <w:t>
      Қ - қанағаттандырылған тапсырмалар саны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7"/>
          <w:p>
            <w:pPr>
              <w:spacing w:after="20"/>
              <w:ind w:left="20"/>
              <w:jc w:val="both"/>
            </w:pPr>
            <w:r>
              <w:rPr>
                <w:rFonts w:ascii="Times New Roman"/>
                <w:b w:val="false"/>
                <w:i w:val="false"/>
                <w:color w:val="000000"/>
                <w:sz w:val="20"/>
              </w:rPr>
              <w:t>
</w:t>
            </w:r>
            <w:r>
              <w:rPr>
                <w:rFonts w:ascii="Times New Roman"/>
                <w:b/>
                <w:i w:val="false"/>
                <w:color w:val="000000"/>
                <w:sz w:val="20"/>
              </w:rPr>
              <w:t>Апелляциялық комиссия төрағасы</w:t>
            </w:r>
            <w:r>
              <w:rPr>
                <w:rFonts w:ascii="Times New Roman"/>
                <w:b w:val="false"/>
                <w:i w:val="false"/>
                <w:color w:val="000000"/>
                <w:sz w:val="20"/>
              </w:rPr>
              <w:t xml:space="preserve"> </w:t>
            </w:r>
            <w:r>
              <w:rPr>
                <w:rFonts w:ascii="Times New Roman"/>
                <w:b/>
                <w:i w:val="false"/>
                <w:color w:val="000000"/>
                <w:sz w:val="20"/>
              </w:rPr>
              <w:t xml:space="preserve"> ____________</w:t>
            </w:r>
          </w:p>
          <w:bookmarkEnd w:id="167"/>
          <w:p>
            <w:pPr>
              <w:spacing w:after="20"/>
              <w:ind w:left="20"/>
              <w:jc w:val="both"/>
            </w:pPr>
            <w:r>
              <w:rPr>
                <w:rFonts w:ascii="Times New Roman"/>
                <w:b w:val="false"/>
                <w:i w:val="false"/>
                <w:color w:val="000000"/>
                <w:sz w:val="20"/>
              </w:rPr>
              <w:t>
</w:t>
            </w:r>
            <w:r>
              <w:rPr>
                <w:rFonts w:ascii="Times New Roman"/>
                <w:b/>
                <w:i w:val="false"/>
                <w:color w:val="000000"/>
                <w:sz w:val="20"/>
              </w:rPr>
              <w:t>________________</w:t>
            </w:r>
          </w:p>
          <w:p>
            <w:pPr>
              <w:spacing w:after="20"/>
              <w:ind w:left="20"/>
              <w:jc w:val="both"/>
            </w:pPr>
            <w:r>
              <w:rPr>
                <w:rFonts w:ascii="Times New Roman"/>
                <w:b/>
                <w:i w:val="false"/>
                <w:color w:val="000000"/>
                <w:sz w:val="20"/>
              </w:rPr>
              <w:t>(қолы) (Т.А.Ә.)</w:t>
            </w:r>
          </w:p>
          <w:p>
            <w:pPr>
              <w:spacing w:after="20"/>
              <w:ind w:left="20"/>
              <w:jc w:val="both"/>
            </w:pPr>
            <w:r>
              <w:rPr>
                <w:rFonts w:ascii="Times New Roman"/>
                <w:b/>
                <w:i w:val="false"/>
                <w:color w:val="000000"/>
                <w:sz w:val="20"/>
              </w:rPr>
              <w:t>Апелляциялық комиссия мүшелері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w:t>
            </w:r>
            <w:r>
              <w:rPr>
                <w:rFonts w:ascii="Times New Roman"/>
                <w:b/>
                <w:i w:val="false"/>
                <w:color w:val="000000"/>
                <w:sz w:val="20"/>
              </w:rPr>
              <w:t xml:space="preserve"> Қабылдау комиссиясының төрағасы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(қолы) (Т.А.Ә.)</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Министрлік өкілдері тобының жетекшісі______________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9"/>
          <w:p>
            <w:pPr>
              <w:spacing w:after="20"/>
              <w:ind w:left="20"/>
              <w:jc w:val="both"/>
            </w:pPr>
          </w:p>
          <w:bookmarkEnd w:id="169"/>
          <w:p>
            <w:pPr>
              <w:spacing w:after="20"/>
              <w:ind w:left="20"/>
              <w:jc w:val="both"/>
            </w:pPr>
            <w:r>
              <w:drawing>
                <wp:inline distT="0" distB="0" distL="0" distR="0">
                  <wp:extent cx="1358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384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