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a9ad" w14:textId="367a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шiлдедегi № ҚР ДСМ-68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22 қазандағы № 87 бұйрығы. Қазақстан Республикасының Әділет министрлігінде 2024 жылғы 23 қазанда № 35284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шілдедегі № ҚР ДСМ-68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"Дезинфекциялауды, дезинсекциялауды және дератизациялауды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"107. Профилактикалық өңдеулерді жүргізу мерзімдері жергілікті жағдайлар ерекшеліктері мен энтомологиялық мониторинг деректеріне қарай айқындалады. Жәндіктерге (тарақандар, шыбындар, құмырсқалар, қандалалар, бүргелер, масалар, шіркейлер, есекқұрттар, бәкене шыбындар, соналар, шыбын-шіркей және өрмекші-қарақұрттар) қарсы өңдеу жиілігі объектіде олардың қоныстануына байланысты жүргізіледі; авариялық үй-жайларда және демалыс аймақтарында шыбындар мен масаларға қарсы (су басқан, ылғалды, дымқыл жертөле үй-жайларда, жерасты суларының жоғары деңгейінде, кәріз желісіндегі авариялық жағдайларда) санитариялық-эпидемиологиялық және энтомологиялық көрсетілімдер бойынша жүргізіледі.</w:t>
      </w:r>
    </w:p>
    <w:bookmarkEnd w:id="1"/>
    <w:p>
      <w:pPr>
        <w:spacing w:after="0"/>
        <w:ind w:left="0"/>
        <w:jc w:val="both"/>
      </w:pPr>
      <w:r>
        <w:rPr>
          <w:rFonts w:ascii="Times New Roman"/>
          <w:b w:val="false"/>
          <w:i w:val="false"/>
          <w:color w:val="000000"/>
          <w:sz w:val="28"/>
        </w:rPr>
        <w:t xml:space="preserve">
      Өрмекші-қарақұрттарды жою жөніндегі профилактикалық дезинсекциялық іс-шараларды облыстардың, республикалық маңызы бар қалалардың, астананың, ауданның, облыстық маңызы бар қалалардың жергілікті атқарушы органдары жүргізеді. </w:t>
      </w:r>
    </w:p>
    <w:p>
      <w:pPr>
        <w:spacing w:after="0"/>
        <w:ind w:left="0"/>
        <w:jc w:val="both"/>
      </w:pPr>
      <w:r>
        <w:rPr>
          <w:rFonts w:ascii="Times New Roman"/>
          <w:b w:val="false"/>
          <w:i w:val="false"/>
          <w:color w:val="000000"/>
          <w:sz w:val="28"/>
        </w:rPr>
        <w:t xml:space="preserve">
      Өрмекші-қарақұрттарды жою жөніндегі профилактикалық іс-шаралар: </w:t>
      </w:r>
    </w:p>
    <w:p>
      <w:pPr>
        <w:spacing w:after="0"/>
        <w:ind w:left="0"/>
        <w:jc w:val="both"/>
      </w:pPr>
      <w:r>
        <w:rPr>
          <w:rFonts w:ascii="Times New Roman"/>
          <w:b w:val="false"/>
          <w:i w:val="false"/>
          <w:color w:val="000000"/>
          <w:sz w:val="28"/>
        </w:rPr>
        <w:t>
      1) дезинсекциялық өңдеу басталғанға дейін кептірілген өсімдіктерді тазалауды, тастар, кірпіштер, тұрғын үйлер құрылыстарының айналасындағы әртүрлі құрылыс материалдарын тазартуды ұйымдастыруды;</w:t>
      </w:r>
    </w:p>
    <w:p>
      <w:pPr>
        <w:spacing w:after="0"/>
        <w:ind w:left="0"/>
        <w:jc w:val="both"/>
      </w:pPr>
      <w:r>
        <w:rPr>
          <w:rFonts w:ascii="Times New Roman"/>
          <w:b w:val="false"/>
          <w:i w:val="false"/>
          <w:color w:val="000000"/>
          <w:sz w:val="28"/>
        </w:rPr>
        <w:t>
      2) (күн ысып басталғаннан аналықтардың миграциясы басталғанға дейін) жазғы жайылымдарды, далалық тұрақтарды, жағажайларды, сиыр қораларын, жантақ тоғайларын, үйілген тастарды, ағаш қораларды, ағаш үйінділерін, оларға іргелес аумақтарды, жеке және көп қабатты үйлердің тазартылмаған учаскелерін, үй жанындағы учаскелерді дезинсекциялық өңдеуді ұйымдастыруды және жүргізуді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қазандағы</w:t>
            </w:r>
            <w:r>
              <w:br/>
            </w:r>
            <w:r>
              <w:rPr>
                <w:rFonts w:ascii="Times New Roman"/>
                <w:b w:val="false"/>
                <w:i w:val="false"/>
                <w:color w:val="000000"/>
                <w:sz w:val="20"/>
              </w:rPr>
              <w:t>№ 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"Дезинфекциялауды, </w:t>
            </w:r>
            <w:r>
              <w:br/>
            </w:r>
            <w:r>
              <w:rPr>
                <w:rFonts w:ascii="Times New Roman"/>
                <w:b w:val="false"/>
                <w:i w:val="false"/>
                <w:color w:val="000000"/>
                <w:sz w:val="20"/>
              </w:rPr>
              <w:t xml:space="preserve">дезинсекциялауды және </w:t>
            </w:r>
            <w:r>
              <w:br/>
            </w:r>
            <w:r>
              <w:rPr>
                <w:rFonts w:ascii="Times New Roman"/>
                <w:b w:val="false"/>
                <w:i w:val="false"/>
                <w:color w:val="000000"/>
                <w:sz w:val="20"/>
              </w:rPr>
              <w:t xml:space="preserve">дератизациялауды </w:t>
            </w:r>
            <w:r>
              <w:br/>
            </w:r>
            <w:r>
              <w:rPr>
                <w:rFonts w:ascii="Times New Roman"/>
                <w:b w:val="false"/>
                <w:i w:val="false"/>
                <w:color w:val="000000"/>
                <w:sz w:val="20"/>
              </w:rPr>
              <w:t xml:space="preserve">ұйымдастыруға және жүргізуге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5" w:id="7"/>
    <w:p>
      <w:pPr>
        <w:spacing w:after="0"/>
        <w:ind w:left="0"/>
        <w:jc w:val="left"/>
      </w:pPr>
      <w:r>
        <w:rPr>
          <w:rFonts w:ascii="Times New Roman"/>
          <w:b/>
          <w:i w:val="false"/>
          <w:color w:val="000000"/>
        </w:rPr>
        <w:t xml:space="preserve"> Дезинфекциялау, дезинсекциялау және дератизациялау құралдары мен препараттарын өндіру, көтерме сатумен немесе оларды пайдаланумен байланысты қызметтерді көрсететін жеке және заңды тұлғалар үшін үй-жайлардың аудандары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 (ш.м.)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қызметтерін көрсететін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сақтауға арналған көтерме қоймалар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спирт-эфир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қармақ жемдерді дайындауға арналған зертханалар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инвентарын сақтауға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bl>
    <w:p>
      <w:pPr>
        <w:spacing w:after="0"/>
        <w:ind w:left="0"/>
        <w:jc w:val="both"/>
      </w:pPr>
      <w:r>
        <w:rPr>
          <w:rFonts w:ascii="Times New Roman"/>
          <w:b w:val="false"/>
          <w:i w:val="false"/>
          <w:color w:val="000000"/>
          <w:sz w:val="28"/>
        </w:rPr>
        <w:t xml:space="preserve">
      * Үй-жайлар жиынтығы дезинфекциялау, дезинсекциялау және дератизациялау қызметтерін көрсету кезінде аталған құралдар қолданылған жағдайда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