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1ad" w14:textId="949e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азаматтығына қабылдау немесе азаматтығын қалпына келтіру кезінде мемлекеттік тілді қарапайым деңгейде, Қазақстан Республикасы Конституциясының негіздерін, сондай-ақ Қазақстан тарихын білу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8 қазандағы № 479 бұйрығы. Қазақстан Республикасының Әділет министрлігінде 2024 жылғы 9 қазанда № 35233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азаматтығы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152-3)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азаматтығына қабылдау немесе азаматтығын қалпына келтіру кезінде мемлекеттік тілді қарапайым деңгейде 15 (он бес) балдан кем емес, Қазақстан Республикасы Конституциясының негіздерін 20 (жиырма) балдан кем емес, сондай-ақ Қазақстан тарихын 15 (он бес) балдан кем емес білу көлемі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Ғылым және жоғары білім министрінің м.а. 20.08.2025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Тіл саясаты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