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f13a" w14:textId="1ebf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8 қазандағы № 639/НҚ бұйрығы. Қазақстан Республикасының Әділет министрлігінде 2024 жылғы 9 қазанда № 35229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Start w:name="z3"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639/НҚ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Күші жойылған кейбір бұйрықтардың тізбесі</w:t>
      </w:r>
    </w:p>
    <w:bookmarkStart w:name="z10" w:id="6"/>
    <w:p>
      <w:pPr>
        <w:spacing w:after="0"/>
        <w:ind w:left="0"/>
        <w:jc w:val="both"/>
      </w:pPr>
      <w:r>
        <w:rPr>
          <w:rFonts w:ascii="Times New Roman"/>
          <w:b w:val="false"/>
          <w:i w:val="false"/>
          <w:color w:val="000000"/>
          <w:sz w:val="28"/>
        </w:rPr>
        <w:t xml:space="preserve">
      1. "Ақпараттық жүйелердегі өтініш беруші туралы мәліметтерді сәйкес келтіру мерзімдері мен қағидаларын бекіту туралы" Қазақстан Республикасының Цифрлық даму, инновациялар және аэроғарыш өнеркәсібі министрінің 2021 жылғы 13 шілдедегі № 246/НҚ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23531 болып тіркелген).</w:t>
      </w:r>
    </w:p>
    <w:bookmarkEnd w:id="6"/>
    <w:bookmarkStart w:name="z11" w:id="7"/>
    <w:p>
      <w:pPr>
        <w:spacing w:after="0"/>
        <w:ind w:left="0"/>
        <w:jc w:val="both"/>
      </w:pPr>
      <w:r>
        <w:rPr>
          <w:rFonts w:ascii="Times New Roman"/>
          <w:b w:val="false"/>
          <w:i w:val="false"/>
          <w:color w:val="000000"/>
          <w:sz w:val="28"/>
        </w:rPr>
        <w:t xml:space="preserve">
      2. "Ақпараттық жүйелердегі өтініш беруші туралы немесе бала кезінен бірінші топтағы мүгедекке күтімді жүзеге асыратын адам туралы мәліметтерді сәйкес келтіру мерзімдері мен қағидаларын бекіту туралы" Қазақстан Республикасы Цифрлық даму, инновациялар және аэроғарыш өнеркәсібі министрінің 2021 жылғы 13 шілдедегі № 246/НҚ бұйрығына өзгерістер енгізу туралы" Қазақстан Республикасының Цифрлық даму, инновациялар және аэроғарыш өнеркәсібі министрінің 2022 жылғы 17 ақпандағы № 53/НҚ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26891 болып тіркелген).</w:t>
      </w:r>
    </w:p>
    <w:bookmarkEnd w:id="7"/>
    <w:bookmarkStart w:name="z12" w:id="8"/>
    <w:p>
      <w:pPr>
        <w:spacing w:after="0"/>
        <w:ind w:left="0"/>
        <w:jc w:val="both"/>
      </w:pPr>
      <w:r>
        <w:rPr>
          <w:rFonts w:ascii="Times New Roman"/>
          <w:b w:val="false"/>
          <w:i w:val="false"/>
          <w:color w:val="000000"/>
          <w:sz w:val="28"/>
        </w:rPr>
        <w:t xml:space="preserve">
      3. "Ақпараттық жүйелердегі өтініш беруші туралы мәліметтерді сәйкес келтіру мерзімдері мен қағидаларын бекіту туралы" Қазақстан Республикасы Цифрлық даму, инновациялар және аэроғарыш өнеркәсібі министрінің 2021 жылғы 13 шілдедегі № 246/НҚ бұйрығына өзгерістер енгізу туралы" Қазақстан Республикасының Цифрлық даму, инновациялар және аэроғарыш өнеркәсібі министрінің 2022 жылғы 5 қыркүйектегі № 311/НҚ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29535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