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51cd" w14:textId="38a5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7 қазандағы № 672 бұйрығы. Қазақстан Республикасының Әділет министрлігінде 2024 жылғы 8 қазанда № 35221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7 қазандағы</w:t>
            </w:r>
            <w:r>
              <w:br/>
            </w:r>
            <w:r>
              <w:rPr>
                <w:rFonts w:ascii="Times New Roman"/>
                <w:b w:val="false"/>
                <w:i w:val="false"/>
                <w:color w:val="000000"/>
                <w:sz w:val="20"/>
              </w:rPr>
              <w:t xml:space="preserve">№ 672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министрлігінің өзгерістер енгізлетін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12503 болып тіркелген)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басшысы</w:t>
      </w:r>
      <w:r>
        <w:rPr>
          <w:rFonts w:ascii="Times New Roman"/>
          <w:b w:val="false"/>
          <w:i w:val="false"/>
          <w:color w:val="000000"/>
          <w:sz w:val="28"/>
        </w:rPr>
        <w:t>" деген жол мынадай редакцияда жазылсын:</w:t>
      </w:r>
    </w:p>
    <w:bookmarkEnd w:id="11"/>
    <w:bookmarkStart w:name="z14" w:id="12"/>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басшысы және қаржы нарығы мен қаржы ұйымдарын реттеу, бақылау және қадағалау жөніндегі уәкілетті органның ішкі аудит қызметінің басшысы;";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 басшысының орынбасары" деген жол мынадай редакцияда жазылсын:</w:t>
      </w:r>
    </w:p>
    <w:bookmarkStart w:name="z16" w:id="13"/>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 басшысының орынбасары;";</w:t>
      </w:r>
    </w:p>
    <w:bookmarkEnd w:id="13"/>
    <w:bookmarkStart w:name="z17" w:id="14"/>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құрылымдық бөлімшесінің басшысы</w:t>
      </w:r>
      <w:r>
        <w:rPr>
          <w:rFonts w:ascii="Times New Roman"/>
          <w:b w:val="false"/>
          <w:i w:val="false"/>
          <w:color w:val="000000"/>
          <w:sz w:val="28"/>
        </w:rPr>
        <w:t>" деген жол мынадай редакцияда жазылсын:</w:t>
      </w:r>
    </w:p>
    <w:bookmarkEnd w:id="14"/>
    <w:bookmarkStart w:name="z18" w:id="15"/>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құрылымдық бөлімшесінің басшысы;";</w:t>
      </w:r>
    </w:p>
    <w:bookmarkEnd w:id="15"/>
    <w:bookmarkStart w:name="z19" w:id="16"/>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сарапшысы – мемлекеттік аудиторы</w:t>
      </w:r>
      <w:r>
        <w:rPr>
          <w:rFonts w:ascii="Times New Roman"/>
          <w:b w:val="false"/>
          <w:i w:val="false"/>
          <w:color w:val="000000"/>
          <w:sz w:val="28"/>
        </w:rPr>
        <w:t>" деген жол мынадай редакцияда жазылсын:</w:t>
      </w:r>
    </w:p>
    <w:bookmarkEnd w:id="16"/>
    <w:bookmarkStart w:name="z20" w:id="17"/>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сарапшысы – мемлекеттік аудиторы;";</w:t>
      </w:r>
    </w:p>
    <w:bookmarkEnd w:id="17"/>
    <w:bookmarkStart w:name="z21" w:id="18"/>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 Ұлттық Банкінің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консультанты – мемлекеттік аудиторы</w:t>
      </w:r>
      <w:r>
        <w:rPr>
          <w:rFonts w:ascii="Times New Roman"/>
          <w:b w:val="false"/>
          <w:i w:val="false"/>
          <w:color w:val="000000"/>
          <w:sz w:val="28"/>
        </w:rPr>
        <w:t xml:space="preserve"> деген жол мынадай редакцияда жазылсын:</w:t>
      </w:r>
    </w:p>
    <w:bookmarkEnd w:id="18"/>
    <w:bookmarkStart w:name="z22" w:id="19"/>
    <w:p>
      <w:pPr>
        <w:spacing w:after="0"/>
        <w:ind w:left="0"/>
        <w:jc w:val="both"/>
      </w:pPr>
      <w:r>
        <w:rPr>
          <w:rFonts w:ascii="Times New Roman"/>
          <w:b w:val="false"/>
          <w:i w:val="false"/>
          <w:color w:val="000000"/>
          <w:sz w:val="28"/>
        </w:rPr>
        <w:t>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оның ішінде Қазақстан Республикасының Президентiне тiкелей бағынысты және есеп беретiн мемлекеттік органдардың ішкі аудит қызметінің бас консультанты – мемлекеттік аудиторы.".</w:t>
      </w:r>
    </w:p>
    <w:bookmarkEnd w:id="19"/>
    <w:bookmarkStart w:name="z23" w:id="20"/>
    <w:p>
      <w:pPr>
        <w:spacing w:after="0"/>
        <w:ind w:left="0"/>
        <w:jc w:val="both"/>
      </w:pPr>
      <w:r>
        <w:rPr>
          <w:rFonts w:ascii="Times New Roman"/>
          <w:b w:val="false"/>
          <w:i w:val="false"/>
          <w:color w:val="000000"/>
          <w:sz w:val="28"/>
        </w:rPr>
        <w:t xml:space="preserve">
      2.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12544 болып тіркелген) мынадай өзгерістер енгізілсін:</w:t>
      </w:r>
    </w:p>
    <w:bookmarkEnd w:id="20"/>
    <w:bookmarkStart w:name="z24" w:id="21"/>
    <w:p>
      <w:pPr>
        <w:spacing w:after="0"/>
        <w:ind w:left="0"/>
        <w:jc w:val="both"/>
      </w:pPr>
      <w:r>
        <w:rPr>
          <w:rFonts w:ascii="Times New Roman"/>
          <w:b w:val="false"/>
          <w:i w:val="false"/>
          <w:color w:val="000000"/>
          <w:sz w:val="28"/>
        </w:rPr>
        <w:t xml:space="preserve">
      көрсетілген бұйрықпен бекітілген Ішкі аудит қызметтері туралы үлгілік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Қазақстан Республикасының арнайы мемлекеттік органдарын қоспағанда, орталық мемлекеттік органдардың, орталық мемлекеттік органдары ведомстволарының, облыстардың, республикалық маңызы бар қалалардың, астананың жергілікті атқарушы органдары ішкі аудит қызметтерінің мәртебесін, өкілеттіктерін және жұмысын ұйымдастыруды айқындайды.";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"2.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орталық мемлекеттік органдары ведомстволарының, республикалық маңызы бар қалалардың, астананың жергілікті атқарушы органдарының ІАҚ өзінің қызметін Қазақстан Республикасының Конституциясына,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қолданыстағы заңнама талаптарына және мемлекеттік органның ішкі құжаттарына сәйкес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"2) тиімділік аудитін:</w:t>
      </w:r>
    </w:p>
    <w:bookmarkEnd w:id="24"/>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және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бөлімшілерінде, ведомстволық бағынысты ұйымдарында және олардың қызметінің бардық бағыттары бойынша жүргізеді;</w:t>
      </w:r>
    </w:p>
    <w:bookmarkStart w:name="z32" w:id="25"/>
    <w:p>
      <w:pPr>
        <w:spacing w:after="0"/>
        <w:ind w:left="0"/>
        <w:jc w:val="both"/>
      </w:pPr>
      <w:r>
        <w:rPr>
          <w:rFonts w:ascii="Times New Roman"/>
          <w:b w:val="false"/>
          <w:i w:val="false"/>
          <w:color w:val="000000"/>
          <w:sz w:val="28"/>
        </w:rPr>
        <w:t>
      3) сәйкестік аудитін:</w:t>
      </w:r>
    </w:p>
    <w:bookmarkEnd w:id="25"/>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"5)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End w:id="26"/>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35" w:id="27"/>
    <w:p>
      <w:pPr>
        <w:spacing w:after="0"/>
        <w:ind w:left="0"/>
        <w:jc w:val="both"/>
      </w:pPr>
      <w:r>
        <w:rPr>
          <w:rFonts w:ascii="Times New Roman"/>
          <w:b w:val="false"/>
          <w:i w:val="false"/>
          <w:color w:val="000000"/>
          <w:sz w:val="28"/>
        </w:rPr>
        <w:t xml:space="preserve">
      3.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 енгізілсін:</w:t>
      </w:r>
    </w:p>
    <w:bookmarkEnd w:id="27"/>
    <w:bookmarkStart w:name="z36" w:id="28"/>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8" w:id="29"/>
    <w:p>
      <w:pPr>
        <w:spacing w:after="0"/>
        <w:ind w:left="0"/>
        <w:jc w:val="both"/>
      </w:pPr>
      <w:r>
        <w:rPr>
          <w:rFonts w:ascii="Times New Roman"/>
          <w:b w:val="false"/>
          <w:i w:val="false"/>
          <w:color w:val="000000"/>
          <w:sz w:val="28"/>
        </w:rPr>
        <w:t>
      "2. Қаржылық есептілік (шоғырландырылған қаржылық есептілік) аудитінің мақсаты –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 мен мемлекеттік мекемелердің қаржылық есептілігінің анықтығын негізделген растауды алу болып табылады.".</w:t>
      </w:r>
    </w:p>
    <w:bookmarkEnd w:id="29"/>
    <w:bookmarkStart w:name="z39" w:id="30"/>
    <w:p>
      <w:pPr>
        <w:spacing w:after="0"/>
        <w:ind w:left="0"/>
        <w:jc w:val="both"/>
      </w:pPr>
      <w:r>
        <w:rPr>
          <w:rFonts w:ascii="Times New Roman"/>
          <w:b w:val="false"/>
          <w:i w:val="false"/>
          <w:color w:val="000000"/>
          <w:sz w:val="28"/>
        </w:rPr>
        <w:t xml:space="preserve">
      4.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енгізілсін: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41" w:id="31"/>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2"/>
    <w:bookmarkStart w:name="z43" w:id="33"/>
    <w:p>
      <w:pPr>
        <w:spacing w:after="0"/>
        <w:ind w:left="0"/>
        <w:jc w:val="both"/>
      </w:pPr>
      <w:r>
        <w:rPr>
          <w:rFonts w:ascii="Times New Roman"/>
          <w:b w:val="false"/>
          <w:i w:val="false"/>
          <w:color w:val="000000"/>
          <w:sz w:val="28"/>
        </w:rPr>
        <w:t>
      "11) ішкі мемлекеттік аудит және қаржылық бақылау органдары (бұдан әрі– ішкі мемлекеттік аудит органдары) – ішкі мемлекеттік аудит және қаржылық бақылау жөніндегі уәкілетті орган (бұдан әрі – уәкілетті орган) және оның аумақтық бөлімшелері, орталық мемлекеттік органдардың ішкі аудит қызметтері, орталық мемлекеттік органдар ведомстволарының (құрылған болса) ішкі аудит қызметтері, штат саны шеңберінде бірінші басшының қалауы бойынша құрылатын Қазақстан Республикасының Ішкі істер министрлігінің ведомстволық бағынысты аумақтық органдарының ішкі аудит қызметтері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облыстардың, республикалық маңызы бар қалалардың, астананың жергілікті атқарушы органдарының ішкі аудит қызметтері (бұдан әрі – ішкі аудит қызметтері);";</w:t>
      </w:r>
    </w:p>
    <w:bookmarkEnd w:id="33"/>
    <w:bookmarkStart w:name="z44" w:id="34"/>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xml:space="preserve">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Қазақстан Республикасының Заңының (бұдан әрі – Заң) 14-бабының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p>
    <w:bookmarkStart w:name="z48" w:id="36"/>
    <w:p>
      <w:pPr>
        <w:spacing w:after="0"/>
        <w:ind w:left="0"/>
        <w:jc w:val="both"/>
      </w:pPr>
      <w:r>
        <w:rPr>
          <w:rFonts w:ascii="Times New Roman"/>
          <w:b w:val="false"/>
          <w:i w:val="false"/>
          <w:color w:val="000000"/>
          <w:sz w:val="28"/>
        </w:rPr>
        <w:t>
      "91. Ведомство Қазақстан Республикасы Ұлттық Банкінің ішкі аудит қызметін және қаржы нарығы мен қаржы ұйымдарын реттеу, бақылау және қадағалау жөніндегі уәкілетті органның ішкі аудит қызметін, орталық мемлекеттік органдар ведомстволарын қоспағанда, орталық мемлекеттік органдардың ішкі аудит қызметтерінің стандарттарды және Қағидаларды сақтауын бақылауды жүзеге асырады.".</w:t>
      </w:r>
    </w:p>
    <w:bookmarkEnd w:id="36"/>
    <w:bookmarkStart w:name="z49" w:id="37"/>
    <w:p>
      <w:pPr>
        <w:spacing w:after="0"/>
        <w:ind w:left="0"/>
        <w:jc w:val="both"/>
      </w:pPr>
      <w:r>
        <w:rPr>
          <w:rFonts w:ascii="Times New Roman"/>
          <w:b w:val="false"/>
          <w:i w:val="false"/>
          <w:color w:val="000000"/>
          <w:sz w:val="28"/>
        </w:rPr>
        <w:t xml:space="preserve">
      5.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Республикасының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мынадай өзгеріс енгізілсін:</w:t>
      </w:r>
    </w:p>
    <w:bookmarkEnd w:id="37"/>
    <w:bookmarkStart w:name="z50" w:id="38"/>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рәсімдік </w:t>
      </w:r>
      <w:r>
        <w:rPr>
          <w:rFonts w:ascii="Times New Roman"/>
          <w:b w:val="false"/>
          <w:i w:val="false"/>
          <w:color w:val="000000"/>
          <w:sz w:val="28"/>
        </w:rPr>
        <w:t>стандартында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"2. Стандарт,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және Қазақстан Республикасының арнаулы мемлекеттік органдарының ішкі аудит қызметін (бұдан әрі – ІАҚ) қоспағанда, штат саны шеңберінде бірінші басшының қарауы бойынша құрылатын орталық мемлекеттік органдардың, облыстардың, республикалық маңызы бар қалалардың, астананың жергілікті атқарушы органдарының, орталық мемлекеттік органдар ведомстволарының (құрылған кезде), Қазақстан Республикасының Ішкі істер министрлігі ведомстволық тәуелді аумақтық органдарының жұмысының тиімділігін бағалаудың мақсаттары мен тәсілдерін, ішкі мемлекеттік аудит сапасын арттыру бағдарламасын жасау тәртібін айқындайды.".</w:t>
      </w:r>
    </w:p>
    <w:bookmarkEnd w:id="39"/>
    <w:bookmarkStart w:name="z53" w:id="40"/>
    <w:p>
      <w:pPr>
        <w:spacing w:after="0"/>
        <w:ind w:left="0"/>
        <w:jc w:val="both"/>
      </w:pPr>
      <w:r>
        <w:rPr>
          <w:rFonts w:ascii="Times New Roman"/>
          <w:b w:val="false"/>
          <w:i w:val="false"/>
          <w:color w:val="000000"/>
          <w:sz w:val="28"/>
        </w:rPr>
        <w:t xml:space="preserve">
      6. "Ішкі аудит қызметтерінің тиімділік аудитін жүргізу бойынша ішкі мемлекеттік аудиттің және қаржылақ бақылаудың рәсімдік стандартын бекіту туралы" Қазақстан Республикасы Қаржы министрінің 2018 жылғы 2 қазандағы № 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мынадай өзгеріс енгізілсін:</w:t>
      </w:r>
    </w:p>
    <w:bookmarkEnd w:id="40"/>
    <w:bookmarkStart w:name="z54" w:id="41"/>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тиімділік аудитін жүргізу бойынша ішкі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"4. Тиімділік аудитіне:</w:t>
      </w:r>
    </w:p>
    <w:bookmarkEnd w:id="42"/>
    <w:p>
      <w:pPr>
        <w:spacing w:after="0"/>
        <w:ind w:left="0"/>
        <w:jc w:val="both"/>
      </w:pPr>
      <w:r>
        <w:rPr>
          <w:rFonts w:ascii="Times New Roman"/>
          <w:b w:val="false"/>
          <w:i w:val="false"/>
          <w:color w:val="000000"/>
          <w:sz w:val="28"/>
        </w:rPr>
        <w:t>
      Қазақстан Республикасы Ұлттық Банкінің ІАҚ және қаржы нарығы мен қаржы ұйымдарын реттеу, бақылау және қадағалау жөніндегі уәкілетті органның ІАҚ қоспағанда, орталық мемлекеттік органдардың ІАҚ үшін – мемлекеттік органдарының, оның ведомстволарының, аумақтық бөлімшелерінін, ведомстволық бағынысты ұйымдарының;</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органдарының, олардың бөлімшелерінің, ведомстволық бағынысты ұйымдарының қызметтерінің барлық бағыттары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