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07e3b" w14:textId="9e07e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қауіпсіздік органдарының әскери, арнаулы оқу орындарына ауыстыру және қайта қабылдау қағидаларын бекіту туралы" Қазақстан Республикасы Ұлттық қауіпсіздік комитеті Төрағасының 2016 жылғы 13 қаңтардағы № 3 бұйрығына өзгерістер енгізу туралы</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2024 жылғы 30 қыркүйектегі № 134/ҚЕ бұйрығы. Қазақстан Республикасының Әділет министрлігінде 2024 жылғы 30 қыркүйекте № 35183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 ұлттық қауіпсіздік органдарының әскери, арнаулы оқу орындарына ауыстыру және қайта қабылдау қағидаларын бекіту туралы" Қазақстан Республикасы Ұлттық қауіпсіздік комитеті Төрағасының 2016 жылғы 13 қаңтардағы № 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13121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"Білім туралы" Қазақстан Республикасының Заңы </w:t>
      </w:r>
      <w:r>
        <w:rPr>
          <w:rFonts w:ascii="Times New Roman"/>
          <w:b w:val="false"/>
          <w:i w:val="false"/>
          <w:color w:val="000000"/>
          <w:sz w:val="28"/>
        </w:rPr>
        <w:t>5-1-бабының</w:t>
      </w:r>
      <w:r>
        <w:rPr>
          <w:rFonts w:ascii="Times New Roman"/>
          <w:b w:val="false"/>
          <w:i w:val="false"/>
          <w:color w:val="000000"/>
          <w:sz w:val="28"/>
        </w:rPr>
        <w:t xml:space="preserve"> 12) тармақшасына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ұлттық қауіпсіздік органдарының әскери, арнаулы оқу орындарына ауыстыру және қайта қабылдау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6" w:id="1"/>
    <w:p>
      <w:pPr>
        <w:spacing w:after="0"/>
        <w:ind w:left="0"/>
        <w:jc w:val="both"/>
      </w:pPr>
      <w:r>
        <w:rPr>
          <w:rFonts w:ascii="Times New Roman"/>
          <w:b w:val="false"/>
          <w:i w:val="false"/>
          <w:color w:val="000000"/>
          <w:sz w:val="28"/>
        </w:rPr>
        <w:t>
      2. Қазақстан Республикасы Ұлттық қауіпсіздік комитетінің Академиясы Қазақстан Республикасының заңнамасында белгіленген тәртіппен:</w:t>
      </w:r>
    </w:p>
    <w:bookmarkEnd w:id="1"/>
    <w:bookmarkStart w:name="z7" w:id="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2"/>
    <w:bookmarkStart w:name="z8" w:id="3"/>
    <w:p>
      <w:pPr>
        <w:spacing w:after="0"/>
        <w:ind w:left="0"/>
        <w:jc w:val="both"/>
      </w:pPr>
      <w:r>
        <w:rPr>
          <w:rFonts w:ascii="Times New Roman"/>
          <w:b w:val="false"/>
          <w:i w:val="false"/>
          <w:color w:val="000000"/>
          <w:sz w:val="28"/>
        </w:rPr>
        <w:t>
      2) осы бұйрықты ресми жарияланғаннан кейін Қазақстан Республикасы Ұлттық қауіпсіздік комитетінің интернет-ресурсына орналастыруды қамтамасыз етсін.</w:t>
      </w:r>
    </w:p>
    <w:bookmarkEnd w:id="3"/>
    <w:bookmarkStart w:name="z9" w:id="4"/>
    <w:p>
      <w:pPr>
        <w:spacing w:after="0"/>
        <w:ind w:left="0"/>
        <w:jc w:val="both"/>
      </w:pPr>
      <w:r>
        <w:rPr>
          <w:rFonts w:ascii="Times New Roman"/>
          <w:b w:val="false"/>
          <w:i w:val="false"/>
          <w:color w:val="000000"/>
          <w:sz w:val="28"/>
        </w:rPr>
        <w:t>
      3. Осы бұйрықпен Қазақстан Республикасы Ұлттық қауіпсіздік комитеті әскери, арнаулы оқу орындарының қызметкерлері, әскери қызметшілері және жұмыскерлері таныстырылсын.</w:t>
      </w:r>
    </w:p>
    <w:bookmarkEnd w:id="4"/>
    <w:bookmarkStart w:name="z10"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Ұлттық қауіпсіздік</w:t>
            </w:r>
          </w:p>
          <w:p>
            <w:pPr>
              <w:spacing w:after="20"/>
              <w:ind w:left="20"/>
              <w:jc w:val="both"/>
            </w:pPr>
            <w:r>
              <w:rPr>
                <w:rFonts w:ascii="Times New Roman"/>
                <w:b w:val="false"/>
                <w:i/>
                <w:color w:val="000000"/>
                <w:sz w:val="20"/>
              </w:rPr>
              <w:t>комитетінің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Сагимбаев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w:t>
            </w:r>
            <w:r>
              <w:br/>
            </w:r>
            <w:r>
              <w:rPr>
                <w:rFonts w:ascii="Times New Roman"/>
                <w:b w:val="false"/>
                <w:i w:val="false"/>
                <w:color w:val="000000"/>
                <w:sz w:val="20"/>
              </w:rPr>
              <w:t>комитеті Төрағасының</w:t>
            </w:r>
            <w:r>
              <w:br/>
            </w:r>
            <w:r>
              <w:rPr>
                <w:rFonts w:ascii="Times New Roman"/>
                <w:b w:val="false"/>
                <w:i w:val="false"/>
                <w:color w:val="000000"/>
                <w:sz w:val="20"/>
              </w:rPr>
              <w:t>2024 жылғы 30 қыркүйектегі</w:t>
            </w:r>
            <w:r>
              <w:br/>
            </w:r>
            <w:r>
              <w:rPr>
                <w:rFonts w:ascii="Times New Roman"/>
                <w:b w:val="false"/>
                <w:i w:val="false"/>
                <w:color w:val="000000"/>
                <w:sz w:val="20"/>
              </w:rPr>
              <w:t>№ 134/ҚЕ Бұйрыққа 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w:t>
            </w:r>
            <w:r>
              <w:br/>
            </w:r>
            <w:r>
              <w:rPr>
                <w:rFonts w:ascii="Times New Roman"/>
                <w:b w:val="false"/>
                <w:i w:val="false"/>
                <w:color w:val="000000"/>
                <w:sz w:val="20"/>
              </w:rPr>
              <w:t>комитеті Төрағасының</w:t>
            </w:r>
            <w:r>
              <w:br/>
            </w:r>
            <w:r>
              <w:rPr>
                <w:rFonts w:ascii="Times New Roman"/>
                <w:b w:val="false"/>
                <w:i w:val="false"/>
                <w:color w:val="000000"/>
                <w:sz w:val="20"/>
              </w:rPr>
              <w:t>2016 жылғы 13 қаңтардағы</w:t>
            </w:r>
            <w:r>
              <w:br/>
            </w:r>
            <w:r>
              <w:rPr>
                <w:rFonts w:ascii="Times New Roman"/>
                <w:b w:val="false"/>
                <w:i w:val="false"/>
                <w:color w:val="000000"/>
                <w:sz w:val="20"/>
              </w:rPr>
              <w:t>№ 3 бұйрығымен</w:t>
            </w:r>
            <w:r>
              <w:br/>
            </w:r>
            <w:r>
              <w:rPr>
                <w:rFonts w:ascii="Times New Roman"/>
                <w:b w:val="false"/>
                <w:i w:val="false"/>
                <w:color w:val="000000"/>
                <w:sz w:val="20"/>
              </w:rPr>
              <w:t>бекітілген</w:t>
            </w:r>
          </w:p>
        </w:tc>
      </w:tr>
    </w:tbl>
    <w:bookmarkStart w:name="z12" w:id="6"/>
    <w:p>
      <w:pPr>
        <w:spacing w:after="0"/>
        <w:ind w:left="0"/>
        <w:jc w:val="left"/>
      </w:pPr>
      <w:r>
        <w:rPr>
          <w:rFonts w:ascii="Times New Roman"/>
          <w:b/>
          <w:i w:val="false"/>
          <w:color w:val="000000"/>
        </w:rPr>
        <w:t xml:space="preserve"> Қазақстан Республикасы ұлттық қауіпсіздік органдарының әскери, арнаулы оқу орындарына ауыстыру және қайта қабылдау қағидалары</w:t>
      </w:r>
    </w:p>
    <w:bookmarkEnd w:id="6"/>
    <w:bookmarkStart w:name="z13" w:id="7"/>
    <w:p>
      <w:pPr>
        <w:spacing w:after="0"/>
        <w:ind w:left="0"/>
        <w:jc w:val="left"/>
      </w:pPr>
      <w:r>
        <w:rPr>
          <w:rFonts w:ascii="Times New Roman"/>
          <w:b/>
          <w:i w:val="false"/>
          <w:color w:val="000000"/>
        </w:rPr>
        <w:t xml:space="preserve"> 1-тарау. Жалпы ережелер</w:t>
      </w:r>
    </w:p>
    <w:bookmarkEnd w:id="7"/>
    <w:p>
      <w:pPr>
        <w:spacing w:after="0"/>
        <w:ind w:left="0"/>
        <w:jc w:val="left"/>
      </w:pPr>
    </w:p>
    <w:p>
      <w:pPr>
        <w:spacing w:after="0"/>
        <w:ind w:left="0"/>
        <w:jc w:val="both"/>
      </w:pPr>
      <w:r>
        <w:rPr>
          <w:rFonts w:ascii="Times New Roman"/>
          <w:b w:val="false"/>
          <w:i w:val="false"/>
          <w:color w:val="000000"/>
          <w:sz w:val="28"/>
        </w:rPr>
        <w:t xml:space="preserve">
      1. Осы Қазақстан Республикасы ұлттық қауіпсіздік органдарының әскери, арнаулы оқу орындарына ауыстыру және қайта қабылдау қағидалары (бұдан әрі – Қағидалар) "Білім туралы" Қазақстан Республикасының Заңы </w:t>
      </w:r>
      <w:r>
        <w:rPr>
          <w:rFonts w:ascii="Times New Roman"/>
          <w:b w:val="false"/>
          <w:i w:val="false"/>
          <w:color w:val="000000"/>
          <w:sz w:val="28"/>
        </w:rPr>
        <w:t>5-1-бабының</w:t>
      </w:r>
      <w:r>
        <w:rPr>
          <w:rFonts w:ascii="Times New Roman"/>
          <w:b w:val="false"/>
          <w:i w:val="false"/>
          <w:color w:val="000000"/>
          <w:sz w:val="28"/>
        </w:rPr>
        <w:t xml:space="preserve"> 12) тармақшасына сәйкес әзірленген және Қазақстан Республикасы ұлттық қауіпсіздік органдарының әскери, арнаулы оқу орындарына (бұдан әрі – ҰҚО ӘАОО) ауыстыру және қайта қабылдау тәртібін анықтайды.</w:t>
      </w:r>
    </w:p>
    <w:bookmarkStart w:name="z15" w:id="8"/>
    <w:p>
      <w:pPr>
        <w:spacing w:after="0"/>
        <w:ind w:left="0"/>
        <w:jc w:val="both"/>
      </w:pPr>
      <w:r>
        <w:rPr>
          <w:rFonts w:ascii="Times New Roman"/>
          <w:b w:val="false"/>
          <w:i w:val="false"/>
          <w:color w:val="000000"/>
          <w:sz w:val="28"/>
        </w:rPr>
        <w:t>
      2. Осы Қағидаларда мынадай ұғымдар пайдаланылады:</w:t>
      </w:r>
    </w:p>
    <w:bookmarkEnd w:id="8"/>
    <w:bookmarkStart w:name="z16" w:id="9"/>
    <w:p>
      <w:pPr>
        <w:spacing w:after="0"/>
        <w:ind w:left="0"/>
        <w:jc w:val="both"/>
      </w:pPr>
      <w:r>
        <w:rPr>
          <w:rFonts w:ascii="Times New Roman"/>
          <w:b w:val="false"/>
          <w:i w:val="false"/>
          <w:color w:val="000000"/>
          <w:sz w:val="28"/>
        </w:rPr>
        <w:t>
      1) қайта қабылдау – ҰҚО ӘАОО-дан бұрын оқудан шығарылған адамның қайта қабылдануын анықтайтын іс-қимыл;</w:t>
      </w:r>
    </w:p>
    <w:bookmarkEnd w:id="9"/>
    <w:bookmarkStart w:name="z17" w:id="10"/>
    <w:p>
      <w:pPr>
        <w:spacing w:after="0"/>
        <w:ind w:left="0"/>
        <w:jc w:val="both"/>
      </w:pPr>
      <w:r>
        <w:rPr>
          <w:rFonts w:ascii="Times New Roman"/>
          <w:b w:val="false"/>
          <w:i w:val="false"/>
          <w:color w:val="000000"/>
          <w:sz w:val="28"/>
        </w:rPr>
        <w:t>
      2) ауысу – Қазақстан Республикасының жоғары және (немесе) жоғары оқу орнынан кейінгі білім беру ұйымдарының және ҚР ӘАОО білім алушыларының ҰҚО ӘАОО-ға ауысуы;</w:t>
      </w:r>
    </w:p>
    <w:bookmarkEnd w:id="10"/>
    <w:bookmarkStart w:name="z18" w:id="11"/>
    <w:p>
      <w:pPr>
        <w:spacing w:after="0"/>
        <w:ind w:left="0"/>
        <w:jc w:val="both"/>
      </w:pPr>
      <w:r>
        <w:rPr>
          <w:rFonts w:ascii="Times New Roman"/>
          <w:b w:val="false"/>
          <w:i w:val="false"/>
          <w:color w:val="000000"/>
          <w:sz w:val="28"/>
        </w:rPr>
        <w:t>
      3) пререквизиттер (Prerequisite) – оқылатын пәнді игеру үшін қажетті білім, шеберліктер мен дағдыларды қамтитын пәндер тізбесі;</w:t>
      </w:r>
    </w:p>
    <w:bookmarkEnd w:id="11"/>
    <w:bookmarkStart w:name="z19" w:id="12"/>
    <w:p>
      <w:pPr>
        <w:spacing w:after="0"/>
        <w:ind w:left="0"/>
        <w:jc w:val="both"/>
      </w:pPr>
      <w:r>
        <w:rPr>
          <w:rFonts w:ascii="Times New Roman"/>
          <w:b w:val="false"/>
          <w:i w:val="false"/>
          <w:color w:val="000000"/>
          <w:sz w:val="28"/>
        </w:rPr>
        <w:t>
      4) транскрипт (Transcript) – кредиттер мен бағаларды көрсете отырып, тиісті оқу кезеңінде игерілген пәндер тізбесі және (немесе) модульдер, оқу жұмысының басқа түрлерін қамтитын құжат;</w:t>
      </w:r>
    </w:p>
    <w:bookmarkEnd w:id="12"/>
    <w:bookmarkStart w:name="z20" w:id="13"/>
    <w:p>
      <w:pPr>
        <w:spacing w:after="0"/>
        <w:ind w:left="0"/>
        <w:jc w:val="both"/>
      </w:pPr>
      <w:r>
        <w:rPr>
          <w:rFonts w:ascii="Times New Roman"/>
          <w:b w:val="false"/>
          <w:i w:val="false"/>
          <w:color w:val="000000"/>
          <w:sz w:val="28"/>
        </w:rPr>
        <w:t>
      5) академиялық айырмашылықтар – зерделенген пәндердің тізбесі және (немесе) модульдер, білім алуды аяқтамаған адамдарға берілетін транскрипт көшірмесінде (анықтамада) көрсетілген олардың бағдарламалары мен академиялық сағаттардағы немесе кредиттердегі көлемі негізінде ӘАОО анықтайтын оқу жоспарларының пәндеріндегі айырмашылық.</w:t>
      </w:r>
    </w:p>
    <w:bookmarkEnd w:id="13"/>
    <w:bookmarkStart w:name="z21" w:id="14"/>
    <w:p>
      <w:pPr>
        <w:spacing w:after="0"/>
        <w:ind w:left="0"/>
        <w:jc w:val="left"/>
      </w:pPr>
      <w:r>
        <w:rPr>
          <w:rFonts w:ascii="Times New Roman"/>
          <w:b/>
          <w:i w:val="false"/>
          <w:color w:val="000000"/>
        </w:rPr>
        <w:t xml:space="preserve"> 2-тарау. Қазақстан Республикасы ұлттық қауіпсіздік органдарының әскери, арнаулы оқу орындарына ауыстыру тәртібі</w:t>
      </w:r>
    </w:p>
    <w:bookmarkEnd w:id="14"/>
    <w:bookmarkStart w:name="z22" w:id="15"/>
    <w:p>
      <w:pPr>
        <w:spacing w:after="0"/>
        <w:ind w:left="0"/>
        <w:jc w:val="both"/>
      </w:pPr>
      <w:r>
        <w:rPr>
          <w:rFonts w:ascii="Times New Roman"/>
          <w:b w:val="false"/>
          <w:i w:val="false"/>
          <w:color w:val="000000"/>
          <w:sz w:val="28"/>
        </w:rPr>
        <w:t>
      3. Қазақстан Республикасы Жоғары және (немесе) жоғары оқу орнынан кейінгі білім беру ұйымдарынан (бұдан әрі – ҚР ЖЖОКБҰ), оның ішінде әскери, арнаулы оқу орындарынан ұқсас білім беру бағдарламасы бойынша ҰҚО ӘАОО-ға ауыстыру каникул кезеңінде оқу жылының нәтижелері мен жинаған ауыстыру баллы ескеріле отырып, егер бакалавриат үшін жұмыс оқу жоспарындағы міндетті компоненттің оқу пәні және (немесе) модулінің айырмашылығы төрттен аспаса, тиісті курста бос орын болған жағдайда жүзеге асырылады.</w:t>
      </w:r>
    </w:p>
    <w:bookmarkEnd w:id="15"/>
    <w:p>
      <w:pPr>
        <w:spacing w:after="0"/>
        <w:ind w:left="0"/>
        <w:jc w:val="both"/>
      </w:pPr>
      <w:r>
        <w:rPr>
          <w:rFonts w:ascii="Times New Roman"/>
          <w:b w:val="false"/>
          <w:i w:val="false"/>
          <w:color w:val="000000"/>
          <w:sz w:val="28"/>
        </w:rPr>
        <w:t>
      Егер бакалавриат үшін оқу жұмыс жоспарларындағы айырмашылық міндетті компоненттің төрт оқу пәнінен және (немесе) модульдерінен және ЖОО-ны компонентінің бес пәніннен және (немесе) модульдерінен аспайтын болса, ҰҚО ӘАОО-ның ішінде білім алушыны бір білім беру бағдарламасынан екіншісіне оқу жылының нәтижелерін және алынған аударым баллын ескере отырып, тиісті курста бос орындар болған жағдайда (бітіру курсының соңғы академиялық кезеңін қоспағанда) келесі академиялық кезең басталғанға дейін ауыстырады.</w:t>
      </w:r>
    </w:p>
    <w:p>
      <w:pPr>
        <w:spacing w:after="0"/>
        <w:ind w:left="0"/>
        <w:jc w:val="both"/>
      </w:pPr>
      <w:r>
        <w:rPr>
          <w:rFonts w:ascii="Times New Roman"/>
          <w:b w:val="false"/>
          <w:i w:val="false"/>
          <w:color w:val="000000"/>
          <w:sz w:val="28"/>
        </w:rPr>
        <w:t>
      ҰҚО ӘАОО-да оқу мерзімі қысқартылған жоғары білімнің білім беру бағдарламалары бойынша (жоғары білімнің негізінде) даярлау лектерінде ауыстыру жүзеге асырылмайды.</w:t>
      </w:r>
    </w:p>
    <w:bookmarkStart w:name="z23" w:id="16"/>
    <w:p>
      <w:pPr>
        <w:spacing w:after="0"/>
        <w:ind w:left="0"/>
        <w:jc w:val="both"/>
      </w:pPr>
      <w:r>
        <w:rPr>
          <w:rFonts w:ascii="Times New Roman"/>
          <w:b w:val="false"/>
          <w:i w:val="false"/>
          <w:color w:val="000000"/>
          <w:sz w:val="28"/>
        </w:rPr>
        <w:t>
      4. ҚР ЖЖОКБҰ және ҚР ӘАОО-дан ҰҚО ӘАОО-ға ауысу кезінде олардың өткен академиялық уақыт аралығында меңгерген жұмыс оқу жоспарларының пәндеріндегі және (немесе) модульдеріндегі академиялық айырмашылық анықталады.</w:t>
      </w:r>
    </w:p>
    <w:bookmarkEnd w:id="16"/>
    <w:p>
      <w:pPr>
        <w:spacing w:after="0"/>
        <w:ind w:left="0"/>
        <w:jc w:val="both"/>
      </w:pPr>
      <w:r>
        <w:rPr>
          <w:rFonts w:ascii="Times New Roman"/>
          <w:b w:val="false"/>
          <w:i w:val="false"/>
          <w:color w:val="000000"/>
          <w:sz w:val="28"/>
        </w:rPr>
        <w:t>
      Пәндердің айырмашылығын анықтау кезінде қорытынды бақылау нысандарындағы айырмашылық есептелмейді.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Жұмыс оқу жоспарларының пәндеріндегі және (немесе) модульдеріндегі академиялық айырмашылықты Қазақстан Республикасы Ғылым және жоғары білім министрінің "Жоғары және (немесе) жоғары оқу орнынан кейінгі білім туралы құжаттардың түрлерін, білім туралы мемлекеттік үлгідегі құжаттардың нысандарын және оларды есепке алу мен беру қағидаларын, жоғары және (немесе) жоғары оқу орнынан кейінгі білім туралы өзіндік үлгідегі құжаттардың мазмұнына қойылатын негізгі талаптарды және оларды есепке алу мен беру қағидаларын әзірлеу және бекіту туралы" 2023 жылғы 10 ақпандағы </w:t>
      </w:r>
      <w:r>
        <w:rPr>
          <w:rFonts w:ascii="Times New Roman"/>
          <w:b w:val="false"/>
          <w:i w:val="false"/>
          <w:color w:val="000000"/>
          <w:sz w:val="28"/>
        </w:rPr>
        <w:t>№ 47</w:t>
      </w:r>
      <w:r>
        <w:rPr>
          <w:rFonts w:ascii="Times New Roman"/>
          <w:b w:val="false"/>
          <w:i w:val="false"/>
          <w:color w:val="000000"/>
          <w:sz w:val="28"/>
        </w:rPr>
        <w:t xml:space="preserve"> (Нормативтік құқықтық актілерді мемлекеттік тіркеу тізілімінде № 31894 болып тіркелген), Қазақстан Республикасы Білім және ғылым министрінің "Жоғары және жоғары оқу орнынан кейінгі білім беру ұйымдары қызметінің үлгілік қағидаларын бекіту туралы" 2018 жылғы 30 қазандағы № 595 (Нормативтік құқықтық актілерді мемлекеттік тіркеу тізілімінде № 17657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белгіленген нысан бойынша білімін аяқтамаған адамдарға берілетін, жоғары және (немесе) жоғары оқу орнынан кейінгі білім беру ұйымының басшысы қол қойған және мөрмен бекітілген танскрипте (анықтамада) көрсетілген зерделенген пәндер тізбесі, олардың бағдарламалары және академиялық сағаттардағы немесе кредиттердегі көлемдерінің негізінде ҰҚО ӘАОО анықтайды.</w:t>
      </w:r>
    </w:p>
    <w:p>
      <w:pPr>
        <w:spacing w:after="0"/>
        <w:ind w:left="0"/>
        <w:jc w:val="both"/>
      </w:pPr>
      <w:r>
        <w:rPr>
          <w:rFonts w:ascii="Times New Roman"/>
          <w:b w:val="false"/>
          <w:i w:val="false"/>
          <w:color w:val="000000"/>
          <w:sz w:val="28"/>
        </w:rPr>
        <w:t>
      Оқу пәнінің мазмұны мен көлеміне сәйкес келген жағдайда басқа оқу пәнімен немесе мазмұны бойынша сабақтас оқу пәндерінің блогымен пререквизит ретінде айқындалған оқу пәнін қайта тапсыруға жол беріледі.</w:t>
      </w:r>
    </w:p>
    <w:bookmarkStart w:name="z25" w:id="17"/>
    <w:p>
      <w:pPr>
        <w:spacing w:after="0"/>
        <w:ind w:left="0"/>
        <w:jc w:val="both"/>
      </w:pPr>
      <w:r>
        <w:rPr>
          <w:rFonts w:ascii="Times New Roman"/>
          <w:b w:val="false"/>
          <w:i w:val="false"/>
          <w:color w:val="000000"/>
          <w:sz w:val="28"/>
        </w:rPr>
        <w:t>
      6. Меңгерілген пререквизиттерге сәйкес ҰҚО ӘАОО білім беру курсын анықтайды және оқу бағдарламаларына сәйкес меңгерген кредиттерді қайта тапсыруды өткізеді.</w:t>
      </w:r>
    </w:p>
    <w:bookmarkEnd w:id="17"/>
    <w:p>
      <w:pPr>
        <w:spacing w:after="0"/>
        <w:ind w:left="0"/>
        <w:jc w:val="both"/>
      </w:pPr>
      <w:r>
        <w:rPr>
          <w:rFonts w:ascii="Times New Roman"/>
          <w:b w:val="false"/>
          <w:i w:val="false"/>
          <w:color w:val="000000"/>
          <w:sz w:val="28"/>
        </w:rPr>
        <w:t>
      Жұмыс оқу жоспарының пәндеріндегі және (немесе) модульдеріндегі академиялық айырмашылықты жою ҰҚО ӘАОО оқу-әдістемелік бөлімшесі дайындайтын және ҰҚО ӘАОО бастығының оқу-әдістемелік жұмысқа жетекшілік ететін орынбасары бекітетін жеке жоспар бойынша ағымдағы академиялық кезеңде жүзеге асырылады.</w:t>
      </w:r>
    </w:p>
    <w:bookmarkStart w:name="z26" w:id="18"/>
    <w:p>
      <w:pPr>
        <w:spacing w:after="0"/>
        <w:ind w:left="0"/>
        <w:jc w:val="both"/>
      </w:pPr>
      <w:r>
        <w:rPr>
          <w:rFonts w:ascii="Times New Roman"/>
          <w:b w:val="false"/>
          <w:i w:val="false"/>
          <w:color w:val="000000"/>
          <w:sz w:val="28"/>
        </w:rPr>
        <w:t>
      7. Жұмыс оқу жоспарының пәндеріндегі және (немесе) модульдеріндегі жеке жоспарда белгіленген мерзімде жойылмаған академиялық айырмашылық одан әрі академиялық қарыз болып есептеледі. Пән бойынша академиялық айырмашылықты жою кезінде қанағаттанарлықсыз баға алған жағдайда қарыз келесі академиялық кезеңнің басталуына дейін жойылады.</w:t>
      </w:r>
    </w:p>
    <w:bookmarkEnd w:id="18"/>
    <w:bookmarkStart w:name="z27" w:id="19"/>
    <w:p>
      <w:pPr>
        <w:spacing w:after="0"/>
        <w:ind w:left="0"/>
        <w:jc w:val="both"/>
      </w:pPr>
      <w:r>
        <w:rPr>
          <w:rFonts w:ascii="Times New Roman"/>
          <w:b w:val="false"/>
          <w:i w:val="false"/>
          <w:color w:val="000000"/>
          <w:sz w:val="28"/>
        </w:rPr>
        <w:t>
      8. ҰҚО ӘАОО-ға ауысуға ниет білдірген ҚР ЖОО-да білім алатын адамдар (бұдан әрі – оқуға кандидаттар) ауыстыру жылының алдындағы жылдың 1 желтоқсанына дейін Қазақстан Республикасы Ұлттық қауіпсіздік комитетінің бөлімшелері және органдары (бұдан әрі – ҰҚК бөлімшелері) арқылы ҰҚО ӘАОО бастығының атына білім алу тілін көрсете отырып, еркін нысанда өтініш береді.</w:t>
      </w:r>
    </w:p>
    <w:bookmarkEnd w:id="19"/>
    <w:bookmarkStart w:name="z28" w:id="20"/>
    <w:p>
      <w:pPr>
        <w:spacing w:after="0"/>
        <w:ind w:left="0"/>
        <w:jc w:val="both"/>
      </w:pPr>
      <w:r>
        <w:rPr>
          <w:rFonts w:ascii="Times New Roman"/>
          <w:b w:val="false"/>
          <w:i w:val="false"/>
          <w:color w:val="000000"/>
          <w:sz w:val="28"/>
        </w:rPr>
        <w:t>
      Өтінішке:</w:t>
      </w:r>
    </w:p>
    <w:bookmarkEnd w:id="20"/>
    <w:bookmarkStart w:name="z29" w:id="21"/>
    <w:p>
      <w:pPr>
        <w:spacing w:after="0"/>
        <w:ind w:left="0"/>
        <w:jc w:val="both"/>
      </w:pPr>
      <w:r>
        <w:rPr>
          <w:rFonts w:ascii="Times New Roman"/>
          <w:b w:val="false"/>
          <w:i w:val="false"/>
          <w:color w:val="000000"/>
          <w:sz w:val="28"/>
        </w:rPr>
        <w:t>
      1) жеке басын куәландыратын құжат (нотариалды куәландырылған көшірме);</w:t>
      </w:r>
    </w:p>
    <w:bookmarkEnd w:id="21"/>
    <w:bookmarkStart w:name="z30" w:id="22"/>
    <w:p>
      <w:pPr>
        <w:spacing w:after="0"/>
        <w:ind w:left="0"/>
        <w:jc w:val="both"/>
      </w:pPr>
      <w:r>
        <w:rPr>
          <w:rFonts w:ascii="Times New Roman"/>
          <w:b w:val="false"/>
          <w:i w:val="false"/>
          <w:color w:val="000000"/>
          <w:sz w:val="28"/>
        </w:rPr>
        <w:t>
      2) алдыңғы білім деңгейін растайтын құжаттар (орта білімі туралы аттестат немесе орта білімнен кейінгі білімі туралы диплом);</w:t>
      </w:r>
    </w:p>
    <w:bookmarkEnd w:id="22"/>
    <w:bookmarkStart w:name="z31" w:id="23"/>
    <w:p>
      <w:pPr>
        <w:spacing w:after="0"/>
        <w:ind w:left="0"/>
        <w:jc w:val="both"/>
      </w:pPr>
      <w:r>
        <w:rPr>
          <w:rFonts w:ascii="Times New Roman"/>
          <w:b w:val="false"/>
          <w:i w:val="false"/>
          <w:color w:val="000000"/>
          <w:sz w:val="28"/>
        </w:rPr>
        <w:t>
      3) оқу, оқу-әдістемелік жұмысқа жетекшілік ететін ҚР ЖЖОКБҰ және (немесе) ҚР ӘАОО бастығының орынбасары және ҚР ЖОО оқу-әдістемелік бөлімшесінің қызметкері қол қойған, елтаңбалық мөрмен мөрленген транскрипт көшірмесі;</w:t>
      </w:r>
    </w:p>
    <w:bookmarkEnd w:id="23"/>
    <w:bookmarkStart w:name="z32" w:id="24"/>
    <w:p>
      <w:pPr>
        <w:spacing w:after="0"/>
        <w:ind w:left="0"/>
        <w:jc w:val="both"/>
      </w:pPr>
      <w:r>
        <w:rPr>
          <w:rFonts w:ascii="Times New Roman"/>
          <w:b w:val="false"/>
          <w:i w:val="false"/>
          <w:color w:val="000000"/>
          <w:sz w:val="28"/>
        </w:rPr>
        <w:t>
      4) Ұлттық бірыңғай тестілеуді немесе кешенді тестілеуді тапсыру туралы сертификат (көшірме);</w:t>
      </w:r>
    </w:p>
    <w:bookmarkEnd w:id="24"/>
    <w:bookmarkStart w:name="z33" w:id="25"/>
    <w:p>
      <w:pPr>
        <w:spacing w:after="0"/>
        <w:ind w:left="0"/>
        <w:jc w:val="both"/>
      </w:pPr>
      <w:r>
        <w:rPr>
          <w:rFonts w:ascii="Times New Roman"/>
          <w:b w:val="false"/>
          <w:i w:val="false"/>
          <w:color w:val="000000"/>
          <w:sz w:val="28"/>
        </w:rPr>
        <w:t>
      5) алты фотосурет (бас киімсіз, көлемі 4,5 х 6 см);</w:t>
      </w:r>
    </w:p>
    <w:bookmarkEnd w:id="25"/>
    <w:bookmarkStart w:name="z34" w:id="26"/>
    <w:p>
      <w:pPr>
        <w:spacing w:after="0"/>
        <w:ind w:left="0"/>
        <w:jc w:val="both"/>
      </w:pPr>
      <w:r>
        <w:rPr>
          <w:rFonts w:ascii="Times New Roman"/>
          <w:b w:val="false"/>
          <w:i w:val="false"/>
          <w:color w:val="000000"/>
          <w:sz w:val="28"/>
        </w:rPr>
        <w:t>
      6) тіркеу куәлігі (көшірме);</w:t>
      </w:r>
    </w:p>
    <w:bookmarkEnd w:id="26"/>
    <w:bookmarkStart w:name="z35" w:id="27"/>
    <w:p>
      <w:pPr>
        <w:spacing w:after="0"/>
        <w:ind w:left="0"/>
        <w:jc w:val="both"/>
      </w:pPr>
      <w:r>
        <w:rPr>
          <w:rFonts w:ascii="Times New Roman"/>
          <w:b w:val="false"/>
          <w:i w:val="false"/>
          <w:color w:val="000000"/>
          <w:sz w:val="28"/>
        </w:rPr>
        <w:t>
      7) өмірбаян мен сауалнама (түпнұсқа) қоса беріледі.</w:t>
      </w:r>
    </w:p>
    <w:bookmarkEnd w:id="27"/>
    <w:p>
      <w:pPr>
        <w:spacing w:after="0"/>
        <w:ind w:left="0"/>
        <w:jc w:val="both"/>
      </w:pPr>
      <w:r>
        <w:rPr>
          <w:rFonts w:ascii="Times New Roman"/>
          <w:b w:val="false"/>
          <w:i w:val="false"/>
          <w:color w:val="000000"/>
          <w:sz w:val="28"/>
        </w:rPr>
        <w:t>
      Басқа білім беру бағдарламасына немесе ҰҚО ӘАОО ауысуға ниет білдірген ҰҚО ӘАОО оқитын адамдар ауысу жылының алдындағы жылдың 1 желтоқсанына дейін ҰҚО ӘАОО бастығының атына оқу тілін көрсете отырып, еркін нысанда баянат береді.</w:t>
      </w:r>
    </w:p>
    <w:p>
      <w:pPr>
        <w:spacing w:after="0"/>
        <w:ind w:left="0"/>
        <w:jc w:val="both"/>
      </w:pPr>
      <w:r>
        <w:rPr>
          <w:rFonts w:ascii="Times New Roman"/>
          <w:b w:val="false"/>
          <w:i w:val="false"/>
          <w:color w:val="000000"/>
          <w:sz w:val="28"/>
        </w:rPr>
        <w:t>
      Басқа ҰҚО ӘАОО-ға ауысқан жағдайда баянат осы ҰҚО ӘАОО бастығымен қосымша келісіледі.</w:t>
      </w:r>
    </w:p>
    <w:bookmarkStart w:name="z36" w:id="28"/>
    <w:p>
      <w:pPr>
        <w:spacing w:after="0"/>
        <w:ind w:left="0"/>
        <w:jc w:val="both"/>
      </w:pPr>
      <w:r>
        <w:rPr>
          <w:rFonts w:ascii="Times New Roman"/>
          <w:b w:val="false"/>
          <w:i w:val="false"/>
          <w:color w:val="000000"/>
          <w:sz w:val="28"/>
        </w:rPr>
        <w:t>
      9. ҰҚО ӘАОО тиісті курсында бос орын болған жағдайда бес жұмыс күні ішінде осы Қағидалардағы қосымшаға сәйкес нысан бойынша ауыстыру мүмкіндігі туралы қорытындыны (бұдан әрі – қорытынды) ҚР ЖЖОКБҰ және КР ӘАОО үшін дайындайды.</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ҰҚК бөлімшелерінің кадр қызметі "Қазақстан Республикасының арнаулы мемлекеттік органдары туралы" Қазақстан Республикасы Заңының (бұдан әрі – Заң)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10-баптарында</w:t>
      </w:r>
      <w:r>
        <w:rPr>
          <w:rFonts w:ascii="Times New Roman"/>
          <w:b w:val="false"/>
          <w:i w:val="false"/>
          <w:color w:val="000000"/>
          <w:sz w:val="28"/>
        </w:rPr>
        <w:t xml:space="preserve"> көзделген ерекшеліктерді ескере отырып:</w:t>
      </w:r>
    </w:p>
    <w:p>
      <w:pPr>
        <w:spacing w:after="0"/>
        <w:ind w:left="0"/>
        <w:jc w:val="both"/>
      </w:pPr>
      <w:r>
        <w:rPr>
          <w:rFonts w:ascii="Times New Roman"/>
          <w:b w:val="false"/>
          <w:i w:val="false"/>
          <w:color w:val="000000"/>
          <w:sz w:val="28"/>
        </w:rPr>
        <w:t>
      қызметке жарамдылығын анықтау үшін кандидаттарды оқуға арнайы тексеру, ҰҚК бөлімшелерінің әскери-дәрігерлік комиссияларында психофизиологиялық және медициналық куәландандыру, сондай-ақ полиграфологиялық зерттеулер бойынша іс-шаралар өткізеді;</w:t>
      </w:r>
    </w:p>
    <w:p>
      <w:pPr>
        <w:spacing w:after="0"/>
        <w:ind w:left="0"/>
        <w:jc w:val="both"/>
      </w:pPr>
      <w:r>
        <w:rPr>
          <w:rFonts w:ascii="Times New Roman"/>
          <w:b w:val="false"/>
          <w:i w:val="false"/>
          <w:color w:val="000000"/>
          <w:sz w:val="28"/>
        </w:rPr>
        <w:t>
      ҰҚО ӘАОО-ға оқуға кандидаттардың қалыптасқан жеке істерін ауысатын жылдың 20 мамырына дейін жібереді.</w:t>
      </w:r>
    </w:p>
    <w:bookmarkStart w:name="z38" w:id="29"/>
    <w:p>
      <w:pPr>
        <w:spacing w:after="0"/>
        <w:ind w:left="0"/>
        <w:jc w:val="both"/>
      </w:pPr>
      <w:r>
        <w:rPr>
          <w:rFonts w:ascii="Times New Roman"/>
          <w:b w:val="false"/>
          <w:i w:val="false"/>
          <w:color w:val="000000"/>
          <w:sz w:val="28"/>
        </w:rPr>
        <w:t>
      11. ҰҚО ӘАОО ауысу жылының 10 маусымына дейін ҰҚК бөлімшелерінің кадр қызметі арқылы оқуға кандидаттарды ауысу жөніндегі іс-шаралардың өткізілу мерзімі туралы хабардар етеді.</w:t>
      </w:r>
    </w:p>
    <w:bookmarkEnd w:id="29"/>
    <w:bookmarkStart w:name="z39" w:id="30"/>
    <w:p>
      <w:pPr>
        <w:spacing w:after="0"/>
        <w:ind w:left="0"/>
        <w:jc w:val="both"/>
      </w:pPr>
      <w:r>
        <w:rPr>
          <w:rFonts w:ascii="Times New Roman"/>
          <w:b w:val="false"/>
          <w:i w:val="false"/>
          <w:color w:val="000000"/>
          <w:sz w:val="28"/>
        </w:rPr>
        <w:t>
      12. Кандидаттарды курсанттар құрамына оқуға қабылдау ҰҚО ӘАОО бастығының бұйрығымен ресімделеді.</w:t>
      </w:r>
    </w:p>
    <w:bookmarkEnd w:id="30"/>
    <w:bookmarkStart w:name="z40" w:id="31"/>
    <w:p>
      <w:pPr>
        <w:spacing w:after="0"/>
        <w:ind w:left="0"/>
        <w:jc w:val="left"/>
      </w:pPr>
      <w:r>
        <w:rPr>
          <w:rFonts w:ascii="Times New Roman"/>
          <w:b/>
          <w:i w:val="false"/>
          <w:color w:val="000000"/>
        </w:rPr>
        <w:t xml:space="preserve"> 3-тарау. Қазақстан Республикасы ұлттық қауіпсіздік органдарының әскери, арнаулы оқу орындарына қайта қабылдау тәртібі</w:t>
      </w:r>
    </w:p>
    <w:bookmarkEnd w:id="31"/>
    <w:p>
      <w:pPr>
        <w:spacing w:after="0"/>
        <w:ind w:left="0"/>
        <w:jc w:val="left"/>
      </w:pPr>
    </w:p>
    <w:p>
      <w:pPr>
        <w:spacing w:after="0"/>
        <w:ind w:left="0"/>
        <w:jc w:val="both"/>
      </w:pPr>
      <w:r>
        <w:rPr>
          <w:rFonts w:ascii="Times New Roman"/>
          <w:b w:val="false"/>
          <w:i w:val="false"/>
          <w:color w:val="000000"/>
          <w:sz w:val="28"/>
        </w:rPr>
        <w:t xml:space="preserve">
      13. ҰҚО ӘАОО-дан шығарылған адам </w:t>
      </w:r>
      <w:r>
        <w:rPr>
          <w:rFonts w:ascii="Times New Roman"/>
          <w:b w:val="false"/>
          <w:i w:val="false"/>
          <w:color w:val="000000"/>
          <w:sz w:val="28"/>
        </w:rPr>
        <w:t>Заңмен</w:t>
      </w:r>
      <w:r>
        <w:rPr>
          <w:rFonts w:ascii="Times New Roman"/>
          <w:b w:val="false"/>
          <w:i w:val="false"/>
          <w:color w:val="000000"/>
          <w:sz w:val="28"/>
        </w:rPr>
        <w:t xml:space="preserve"> регламенттелген әскери, арнаулы оқу орнына оқуға қабылдау шарттарымен анықталған жас ерекшеліктері шектеулерін ескере отырып, еркін нысанда өтініш берген кезде және қайта қабылдау рәсімдерінен табысты өткенде қайта қабылданады.</w:t>
      </w:r>
    </w:p>
    <w:bookmarkStart w:name="z42" w:id="32"/>
    <w:p>
      <w:pPr>
        <w:spacing w:after="0"/>
        <w:ind w:left="0"/>
        <w:jc w:val="both"/>
      </w:pPr>
      <w:r>
        <w:rPr>
          <w:rFonts w:ascii="Times New Roman"/>
          <w:b w:val="false"/>
          <w:i w:val="false"/>
          <w:color w:val="000000"/>
          <w:sz w:val="28"/>
        </w:rPr>
        <w:t>
      14. ҰҚО ӘАОО-дан төмен үлгерімі немесе теріс себептер бойынша бұрын оқудан шығарылған адамдар ҰҚО ӘАОО-ға қайта қабылдауға жатпайды.</w:t>
      </w:r>
    </w:p>
    <w:bookmarkEnd w:id="32"/>
    <w:bookmarkStart w:name="z43" w:id="33"/>
    <w:p>
      <w:pPr>
        <w:spacing w:after="0"/>
        <w:ind w:left="0"/>
        <w:jc w:val="both"/>
      </w:pPr>
      <w:r>
        <w:rPr>
          <w:rFonts w:ascii="Times New Roman"/>
          <w:b w:val="false"/>
          <w:i w:val="false"/>
          <w:color w:val="000000"/>
          <w:sz w:val="28"/>
        </w:rPr>
        <w:t>
      15. Қайта қабылдау туралы өтініш ҰҚО ӘАОО бастығының атына кезекті академиялық кезеңнің басталуына дейін үш айдан кешіктірілмей оқуды жалғастыру ниетін білдіре отырып, беріледі. Қайта қабылдау туралы өтінішке транскрипт қоса беріледі.</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 Білім алушы жұмыс оқу жоспарына сәйкес бірінші академиялық кезеңді бітірген жағдайда, сондай-ақ егер бакалавриат үшін жұмыс оқу жоспарындағы айырмашылық бестен көп емес оқу пәнін құраса, ЖОО кадр бөлімшесі екі жұмыс күні ішінде Заңның 8-бабының </w:t>
      </w:r>
      <w:r>
        <w:rPr>
          <w:rFonts w:ascii="Times New Roman"/>
          <w:b w:val="false"/>
          <w:i w:val="false"/>
          <w:color w:val="000000"/>
          <w:sz w:val="28"/>
        </w:rPr>
        <w:t>1-тармағына</w:t>
      </w:r>
      <w:r>
        <w:rPr>
          <w:rFonts w:ascii="Times New Roman"/>
          <w:b w:val="false"/>
          <w:i w:val="false"/>
          <w:color w:val="000000"/>
          <w:sz w:val="28"/>
        </w:rPr>
        <w:t xml:space="preserve"> сәйкес тексеру іс-шараларын жүргізуді бастайды.</w:t>
      </w:r>
    </w:p>
    <w:bookmarkStart w:name="z45" w:id="34"/>
    <w:p>
      <w:pPr>
        <w:spacing w:after="0"/>
        <w:ind w:left="0"/>
        <w:jc w:val="both"/>
      </w:pPr>
      <w:r>
        <w:rPr>
          <w:rFonts w:ascii="Times New Roman"/>
          <w:b w:val="false"/>
          <w:i w:val="false"/>
          <w:color w:val="000000"/>
          <w:sz w:val="28"/>
        </w:rPr>
        <w:t>
      17. Тексеру іс-шаралары дұрыс өткен кезде тексеру аяқталған күннен бастап екі апталық мерзімде оқу-әдістемелік бөлімшесі ҰҚО ӘАОО басшысының атына оқуға қайта қабылдау мүмкіндігі туралы анықтама дайындайды және оны ҰҚО ӘАОО Ғылыми кеңесіне қарауға ұсынады.</w:t>
      </w:r>
    </w:p>
    <w:bookmarkEnd w:id="34"/>
    <w:bookmarkStart w:name="z46" w:id="35"/>
    <w:p>
      <w:pPr>
        <w:spacing w:after="0"/>
        <w:ind w:left="0"/>
        <w:jc w:val="both"/>
      </w:pPr>
      <w:r>
        <w:rPr>
          <w:rFonts w:ascii="Times New Roman"/>
          <w:b w:val="false"/>
          <w:i w:val="false"/>
          <w:color w:val="000000"/>
          <w:sz w:val="28"/>
        </w:rPr>
        <w:t>
      18. ҰҚО ӘАОО Ғылыми кеңесі тексеру рәсімдерінің оң қорытындысы болған және осы Қағидалар 17-тармағының шарттары сақталған кезде ҰҚО ӘАОО жұмыс жоспарларының пәндері бойынша академиялық қарызды өтеуі туралы шешім қабылдайды.</w:t>
      </w:r>
    </w:p>
    <w:bookmarkEnd w:id="35"/>
    <w:bookmarkStart w:name="z47" w:id="36"/>
    <w:p>
      <w:pPr>
        <w:spacing w:after="0"/>
        <w:ind w:left="0"/>
        <w:jc w:val="both"/>
      </w:pPr>
      <w:r>
        <w:rPr>
          <w:rFonts w:ascii="Times New Roman"/>
          <w:b w:val="false"/>
          <w:i w:val="false"/>
          <w:color w:val="000000"/>
          <w:sz w:val="28"/>
        </w:rPr>
        <w:t>
      19. Кандидат академиялық қарызды өтеген кезде ҰҚО ӘАОО бастығының бұйрығымен оқуға қайта қабылданады.</w:t>
      </w:r>
    </w:p>
    <w:bookmarkEnd w:id="36"/>
    <w:bookmarkStart w:name="z48" w:id="37"/>
    <w:p>
      <w:pPr>
        <w:spacing w:after="0"/>
        <w:ind w:left="0"/>
        <w:jc w:val="both"/>
      </w:pPr>
      <w:r>
        <w:rPr>
          <w:rFonts w:ascii="Times New Roman"/>
          <w:b w:val="false"/>
          <w:i w:val="false"/>
          <w:color w:val="000000"/>
          <w:sz w:val="28"/>
        </w:rPr>
        <w:t>
      20. Оқудан шығарылған адамды ҰҚО ӘАОО-ға қайта қабылдау ұқсас мамандық бойынша сол курсқа жүзеге асырылады.</w:t>
      </w:r>
    </w:p>
    <w:bookmarkEnd w:id="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ұлттық </w:t>
            </w:r>
            <w:r>
              <w:br/>
            </w:r>
            <w:r>
              <w:rPr>
                <w:rFonts w:ascii="Times New Roman"/>
                <w:b w:val="false"/>
                <w:i w:val="false"/>
                <w:color w:val="000000"/>
                <w:sz w:val="20"/>
              </w:rPr>
              <w:t xml:space="preserve">қауіпсіздік органдарының </w:t>
            </w:r>
            <w:r>
              <w:br/>
            </w:r>
            <w:r>
              <w:rPr>
                <w:rFonts w:ascii="Times New Roman"/>
                <w:b w:val="false"/>
                <w:i w:val="false"/>
                <w:color w:val="000000"/>
                <w:sz w:val="20"/>
              </w:rPr>
              <w:t xml:space="preserve">әскери, арнаулы оқу </w:t>
            </w:r>
            <w:r>
              <w:br/>
            </w:r>
            <w:r>
              <w:rPr>
                <w:rFonts w:ascii="Times New Roman"/>
                <w:b w:val="false"/>
                <w:i w:val="false"/>
                <w:color w:val="000000"/>
                <w:sz w:val="20"/>
              </w:rPr>
              <w:t xml:space="preserve">орындарына ауыстыру және </w:t>
            </w:r>
            <w:r>
              <w:br/>
            </w:r>
            <w:r>
              <w:rPr>
                <w:rFonts w:ascii="Times New Roman"/>
                <w:b w:val="false"/>
                <w:i w:val="false"/>
                <w:color w:val="000000"/>
                <w:sz w:val="20"/>
              </w:rPr>
              <w:t>қайта қабылдау қағидаларына</w:t>
            </w:r>
            <w:r>
              <w:br/>
            </w:r>
            <w:r>
              <w:rPr>
                <w:rFonts w:ascii="Times New Roman"/>
                <w:b w:val="false"/>
                <w:i w:val="false"/>
                <w:color w:val="000000"/>
                <w:sz w:val="20"/>
              </w:rPr>
              <w:t>қосымша</w:t>
            </w:r>
          </w:p>
        </w:tc>
      </w:tr>
    </w:tbl>
    <w:bookmarkStart w:name="z50" w:id="38"/>
    <w:p>
      <w:pPr>
        <w:spacing w:after="0"/>
        <w:ind w:left="0"/>
        <w:jc w:val="both"/>
      </w:pPr>
      <w:r>
        <w:rPr>
          <w:rFonts w:ascii="Times New Roman"/>
          <w:b w:val="false"/>
          <w:i w:val="false"/>
          <w:color w:val="000000"/>
          <w:sz w:val="28"/>
        </w:rPr>
        <w:t>
      Нысан</w:t>
      </w:r>
    </w:p>
    <w:bookmarkEnd w:id="38"/>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 xml:space="preserve">ҰҚО ӘАОО бастығының </w:t>
            </w:r>
            <w:r>
              <w:br/>
            </w:r>
            <w:r>
              <w:rPr>
                <w:rFonts w:ascii="Times New Roman"/>
                <w:b w:val="false"/>
                <w:i w:val="false"/>
                <w:color w:val="000000"/>
                <w:sz w:val="20"/>
              </w:rPr>
              <w:t>лауазымы</w:t>
            </w:r>
          </w:p>
        </w:tc>
      </w:tr>
    </w:tbl>
    <w:p>
      <w:pPr>
        <w:spacing w:after="0"/>
        <w:ind w:left="0"/>
        <w:jc w:val="both"/>
      </w:pPr>
      <w:r>
        <w:rPr>
          <w:rFonts w:ascii="Times New Roman"/>
          <w:b w:val="false"/>
          <w:i w:val="false"/>
          <w:color w:val="000000"/>
          <w:sz w:val="28"/>
        </w:rPr>
        <w:t>
      атағы __________ тегі мен аты-жөні (бар болған жағдайда)</w:t>
      </w:r>
    </w:p>
    <w:p>
      <w:pPr>
        <w:spacing w:after="0"/>
        <w:ind w:left="0"/>
        <w:jc w:val="both"/>
      </w:pPr>
      <w:r>
        <w:rPr>
          <w:rFonts w:ascii="Times New Roman"/>
          <w:b w:val="false"/>
          <w:i w:val="false"/>
          <w:color w:val="000000"/>
          <w:sz w:val="28"/>
        </w:rPr>
        <w:t>
      20___ ж. "____" 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(кандидаттың лауазымы, арнаулы немесе әскери атағы, тегі, аты, әкесінің аты (бар болса))</w:t>
      </w:r>
    </w:p>
    <w:p>
      <w:pPr>
        <w:spacing w:after="0"/>
        <w:ind w:left="0"/>
        <w:jc w:val="both"/>
      </w:pPr>
      <w:r>
        <w:rPr>
          <w:rFonts w:ascii="Times New Roman"/>
          <w:b w:val="false"/>
          <w:i w:val="false"/>
          <w:color w:val="000000"/>
          <w:sz w:val="28"/>
        </w:rPr>
        <w:t>
      Қазақстан Республикасы ҰҚК ________________ ауысу мүмкіндігі туралы</w:t>
      </w:r>
    </w:p>
    <w:p>
      <w:pPr>
        <w:spacing w:after="0"/>
        <w:ind w:left="0"/>
        <w:jc w:val="both"/>
      </w:pPr>
      <w:r>
        <w:rPr>
          <w:rFonts w:ascii="Times New Roman"/>
          <w:b w:val="false"/>
          <w:i w:val="false"/>
          <w:color w:val="000000"/>
          <w:sz w:val="28"/>
        </w:rPr>
        <w:t>
      (Қазақстан Республикасы ұлттық қауіпсіздік органдарының әскери, арнаулы оқу орнының атауы)</w:t>
      </w:r>
    </w:p>
    <w:bookmarkStart w:name="z52" w:id="39"/>
    <w:p>
      <w:pPr>
        <w:spacing w:after="0"/>
        <w:ind w:left="0"/>
        <w:jc w:val="left"/>
      </w:pPr>
      <w:r>
        <w:rPr>
          <w:rFonts w:ascii="Times New Roman"/>
          <w:b/>
          <w:i w:val="false"/>
          <w:color w:val="000000"/>
        </w:rPr>
        <w:t xml:space="preserve"> ҚОРЫТЫНДЫ</w:t>
      </w:r>
    </w:p>
    <w:bookmarkEnd w:id="39"/>
    <w:p>
      <w:pPr>
        <w:spacing w:after="0"/>
        <w:ind w:left="0"/>
        <w:jc w:val="both"/>
      </w:pPr>
      <w:r>
        <w:rPr>
          <w:rFonts w:ascii="Times New Roman"/>
          <w:b w:val="false"/>
          <w:i w:val="false"/>
          <w:color w:val="000000"/>
          <w:sz w:val="28"/>
        </w:rPr>
        <w:t xml:space="preserve">
      Алдыңғы академиялық кезеңдерде ___________________кандидат меңгерген жұмыс оқу жоспарларының пәндеріндегі </w:t>
      </w:r>
    </w:p>
    <w:p>
      <w:pPr>
        <w:spacing w:after="0"/>
        <w:ind w:left="0"/>
        <w:jc w:val="both"/>
      </w:pPr>
      <w:r>
        <w:rPr>
          <w:rFonts w:ascii="Times New Roman"/>
          <w:b w:val="false"/>
          <w:i w:val="false"/>
          <w:color w:val="000000"/>
          <w:sz w:val="28"/>
        </w:rPr>
        <w:t>
      академиялық айырмашылық ___ оқу пәнін құрайды.</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Пәннің </w:t>
            </w:r>
            <w:r>
              <w:rPr>
                <w:rFonts w:ascii="Times New Roman"/>
                <w:b/>
                <w:i w:val="false"/>
                <w:color w:val="000000"/>
                <w:sz w:val="20"/>
              </w:rPr>
              <w:t>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ҰҚО ӘАОО кадр қызметінің бастығы: __________ атағы, тегі мен аты-жөні</w:t>
      </w:r>
      <w:r>
        <w:br/>
      </w:r>
      <w:r>
        <w:rPr>
          <w:rFonts w:ascii="Times New Roman"/>
          <w:b w:val="false"/>
          <w:i w:val="false"/>
          <w:color w:val="000000"/>
          <w:sz w:val="28"/>
        </w:rPr>
        <w:t>
      ҰҚО ӘАОО оқу-әдістемелік бөлімшесінің бастығы: _______ атағы, тегі мен</w:t>
      </w:r>
      <w:r>
        <w:br/>
      </w:r>
      <w:r>
        <w:rPr>
          <w:rFonts w:ascii="Times New Roman"/>
          <w:b w:val="false"/>
          <w:i w:val="false"/>
          <w:color w:val="000000"/>
          <w:sz w:val="28"/>
        </w:rPr>
        <w:t>
      аты-жөні</w:t>
      </w:r>
      <w:r>
        <w:br/>
      </w:r>
      <w:r>
        <w:rPr>
          <w:rFonts w:ascii="Times New Roman"/>
          <w:b w:val="false"/>
          <w:i w:val="false"/>
          <w:color w:val="000000"/>
          <w:sz w:val="28"/>
        </w:rPr>
        <w:t>
      Қорытындымен таныстым: 20___ ж. "____" ________ қолы________ _________</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