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7f21" w14:textId="e1e7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дереккөздердің әкімшілік деректерді өтеусіз негізде ұсыну қағидаларын бекіту туралы" Қазақстан Республикасы Статистика агенттігі төрағасының м.а. 2010 жылғы 14 шілдедегі № 183 бұйрығына өзгеріс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27 қыркүйектегі № 31 бұйрығы. Қазақстан Республикасының Әділет министрлігінде 2024 жылғы 27 қыркүйекте № 35130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"Әкімшілік дереккөздердің әкімшілік деректерді өтеусіз негізде ұсыну қағидаларын бекіту туралы" Қазақстан Республикасы Статистика агенттігі төрағасының м.а. 2010 жылғы 14 шілдедегі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6394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дереккөздердің әкімшілік деректерді өтеусіз негізде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департаменті Заң департаментімен бірлесіп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3"/>
    <w:bookmarkStart w:name="z7" w:id="4"/>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4"/>
    <w:bookmarkStart w:name="z8" w:id="5"/>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
    <w:bookmarkStart w:name="z9"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ақпарат</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27 қыркүйектегі</w:t>
            </w:r>
            <w:r>
              <w:br/>
            </w:r>
            <w:r>
              <w:rPr>
                <w:rFonts w:ascii="Times New Roman"/>
                <w:b w:val="false"/>
                <w:i w:val="false"/>
                <w:color w:val="000000"/>
                <w:sz w:val="20"/>
              </w:rPr>
              <w:t>№ 31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 xml:space="preserve">төрағасының міндетін </w:t>
            </w:r>
            <w:r>
              <w:br/>
            </w:r>
            <w:r>
              <w:rPr>
                <w:rFonts w:ascii="Times New Roman"/>
                <w:b w:val="false"/>
                <w:i w:val="false"/>
                <w:color w:val="000000"/>
                <w:sz w:val="20"/>
              </w:rPr>
              <w:t>атқарушының</w:t>
            </w:r>
            <w:r>
              <w:br/>
            </w:r>
            <w:r>
              <w:rPr>
                <w:rFonts w:ascii="Times New Roman"/>
                <w:b w:val="false"/>
                <w:i w:val="false"/>
                <w:color w:val="000000"/>
                <w:sz w:val="20"/>
              </w:rPr>
              <w:t>2010 жылғы 14 шілдедегі</w:t>
            </w:r>
            <w:r>
              <w:br/>
            </w:r>
            <w:r>
              <w:rPr>
                <w:rFonts w:ascii="Times New Roman"/>
                <w:b w:val="false"/>
                <w:i w:val="false"/>
                <w:color w:val="000000"/>
                <w:sz w:val="20"/>
              </w:rPr>
              <w:t>№ 183 бұйрығымен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Әкімшілік дереккөздердің әкімшілік деректерді өтеусіз негізде ұсыну қағидаларын бекіту туралы</w:t>
      </w:r>
    </w:p>
    <w:bookmarkEnd w:id="7"/>
    <w:bookmarkStart w:name="z13"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Әкімшілік дереккөздердің әкімшілік деректерді өтеусіз негізде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статистика туралы" Қазақстан Республикасы Заңының (бұдан әрі – Заң) 16-бабы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сәйкес әзірленді.</w:t>
      </w:r>
    </w:p>
    <w:bookmarkStart w:name="z15" w:id="9"/>
    <w:p>
      <w:pPr>
        <w:spacing w:after="0"/>
        <w:ind w:left="0"/>
        <w:jc w:val="both"/>
      </w:pPr>
      <w:r>
        <w:rPr>
          <w:rFonts w:ascii="Times New Roman"/>
          <w:b w:val="false"/>
          <w:i w:val="false"/>
          <w:color w:val="000000"/>
          <w:sz w:val="28"/>
        </w:rPr>
        <w:t>
      2. Қағидалар әкімшілік дереккөздердің әкімшілік деректерді өтеусіз негізде ұсыну, әкімшілік дереккөздердің мемлекеттік статистика саласындағы уәкілетті органның ведомствосымен (бұдан әрі - уәкілетті орган ведомствосы) әкімшілік деректерді жинауға арналған нысандарды (бұдан әрі - әкімшілік деректердің нысандары), сондай-ақ көрсеткіштерді есептеу әдістемесін келісу рәсімін, әкімшілік деректерді мемлекеттік органдарда қалыптастырылатын есептіліктің бірыңғай тізіліміне (бұдан әрі - тізілім) орналастыру рәсімін, сонымен қатар қолда бар және әзірленетін әкімшілік деректер туралы ақпаратты ұсыну тәртібін айқындайды.</w:t>
      </w:r>
    </w:p>
    <w:bookmarkEnd w:id="9"/>
    <w:bookmarkStart w:name="z16" w:id="10"/>
    <w:p>
      <w:pPr>
        <w:spacing w:after="0"/>
        <w:ind w:left="0"/>
        <w:jc w:val="both"/>
      </w:pPr>
      <w:r>
        <w:rPr>
          <w:rFonts w:ascii="Times New Roman"/>
          <w:b w:val="false"/>
          <w:i w:val="false"/>
          <w:color w:val="000000"/>
          <w:sz w:val="28"/>
        </w:rPr>
        <w:t>
      3. Уәкілетті органның ведомствосы және оның аумақтық бөлімшелері әкімшілік деректерді статистикалық ақпаратты түзу және статистикалық тіркелімдерді өзектілендіру үшін пайдаланады.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Қағидаларда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сонымен қатар мына терминдер мен анықтамалар қолданылады:</w:t>
      </w:r>
    </w:p>
    <w:bookmarkStart w:name="z18" w:id="11"/>
    <w:p>
      <w:pPr>
        <w:spacing w:after="0"/>
        <w:ind w:left="0"/>
        <w:jc w:val="both"/>
      </w:pPr>
      <w:r>
        <w:rPr>
          <w:rFonts w:ascii="Times New Roman"/>
          <w:b w:val="false"/>
          <w:i w:val="false"/>
          <w:color w:val="000000"/>
          <w:sz w:val="28"/>
        </w:rPr>
        <w:t>
      1) әкімшілік көрсеткіш – Статистикалық жұмыстар жоспарына сәйкес қалыптастырылатын статистикалық ақпаратты қоспағанда, әкімшілік дереккөздер құзыреті щегінде қалыптастыратын, орын мен уақыттың нақты жағдайында құбылыстың немесе процестің мәнін көрсететін көрсеткіш.</w:t>
      </w:r>
    </w:p>
    <w:bookmarkEnd w:id="11"/>
    <w:bookmarkStart w:name="z19" w:id="12"/>
    <w:p>
      <w:pPr>
        <w:spacing w:after="0"/>
        <w:ind w:left="0"/>
        <w:jc w:val="both"/>
      </w:pPr>
      <w:r>
        <w:rPr>
          <w:rFonts w:ascii="Times New Roman"/>
          <w:b w:val="false"/>
          <w:i w:val="false"/>
          <w:color w:val="000000"/>
          <w:sz w:val="28"/>
        </w:rPr>
        <w:t>
      2) әкімшілік көрсеткіштердің бірыңғай анықтамалығы (бұдан әрі - ӘКБА) – жинақтау, өңдеу және жариялау әкімшілік дереккөздің құзыретіне жататын, әкімшілік дереккөздер қалыптастыратын әкімшілік көрсеткіштерден тұратын тізбе..</w:t>
      </w:r>
    </w:p>
    <w:bookmarkEnd w:id="12"/>
    <w:bookmarkStart w:name="z20" w:id="13"/>
    <w:p>
      <w:pPr>
        <w:spacing w:after="0"/>
        <w:ind w:left="0"/>
        <w:jc w:val="left"/>
      </w:pPr>
      <w:r>
        <w:rPr>
          <w:rFonts w:ascii="Times New Roman"/>
          <w:b/>
          <w:i w:val="false"/>
          <w:color w:val="000000"/>
        </w:rPr>
        <w:t xml:space="preserve"> 2-тарау. Әкімшілік дереккөздердің әкімшілік деректерді ұсыну тәртібі</w:t>
      </w:r>
    </w:p>
    <w:bookmarkEnd w:id="13"/>
    <w:p>
      <w:pPr>
        <w:spacing w:after="0"/>
        <w:ind w:left="0"/>
        <w:jc w:val="left"/>
      </w:pPr>
    </w:p>
    <w:p>
      <w:pPr>
        <w:spacing w:after="0"/>
        <w:ind w:left="0"/>
        <w:jc w:val="both"/>
      </w:pPr>
      <w:r>
        <w:rPr>
          <w:rFonts w:ascii="Times New Roman"/>
          <w:b w:val="false"/>
          <w:i w:val="false"/>
          <w:color w:val="000000"/>
          <w:sz w:val="28"/>
        </w:rPr>
        <w:t xml:space="preserve">
      5. Әкімшілік деректерді статистикалық ақпаратты өндіру және статистикалық тіркелімдерді өзектендіру үшін пайдалану мақсатында уәкілетті органның ведомствосы тізілім деректері негізінде, сондай-ақ өз қажеттіліктерін ескере отырып,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қағидаларына сәйкес "электрондық үкімет" веб-порталындағы сервистер тізілімінде интеграциялық сервис болған жағдайда ақпараттандыру объектілерін интеграциялауға бастамашылық жасайды.</w:t>
      </w:r>
    </w:p>
    <w:p>
      <w:pPr>
        <w:spacing w:after="0"/>
        <w:ind w:left="0"/>
        <w:jc w:val="both"/>
      </w:pPr>
      <w:r>
        <w:rPr>
          <w:rFonts w:ascii="Times New Roman"/>
          <w:b w:val="false"/>
          <w:i w:val="false"/>
          <w:color w:val="000000"/>
          <w:sz w:val="28"/>
        </w:rPr>
        <w:t>
      Ақпараттық жүйелерді интеграцияламай жүзеге асырылатын өзара іс-қимыл бойынша бірлескен актілер әзірленеді, оған орталық (немесе уәкілетті органның ведомстволары) немесе жергілікті атқарушы органдардың басшылары (не олардың міндеттерін атқаратын адамдар) қол қояды.</w:t>
      </w:r>
    </w:p>
    <w:bookmarkStart w:name="z22" w:id="14"/>
    <w:p>
      <w:pPr>
        <w:spacing w:after="0"/>
        <w:ind w:left="0"/>
        <w:jc w:val="both"/>
      </w:pPr>
      <w:r>
        <w:rPr>
          <w:rFonts w:ascii="Times New Roman"/>
          <w:b w:val="false"/>
          <w:i w:val="false"/>
          <w:color w:val="000000"/>
          <w:sz w:val="28"/>
        </w:rPr>
        <w:t>
      6. Уәкілетті орган ведомствосының және оның аумақтық бөлімшелерінің лауазымды адамдары әкімшілік дереккөздерге қатысты мемлекеттік бақылауды жүргізу кезінде Қазақстан Республикасының мемлекеттік құпиялар және Қазақстан Республикасының заңымен қорғалатын өзге де құпия туралы заңнамасында көзделген талаптарды сақтай отырып, әкімшілік деректерді 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Уәкілетті органның ведомствосына шаруашылық бойынша есепке алу деректерін ұсыну Қазақстан Республикасы Статистика агенттігі төрағасының 2010 жылғы 10 маусымдағы № 136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6334 болып тіркелген) бекітілген әр шаруашылық бойынша есепке алуды жүргізу және тіркеу жазбаларын жүргізуді ұйымдастыру нысандары бойынша статистикалық әдіснамаға сәйкес жүзеге асырылады.</w:t>
      </w:r>
    </w:p>
    <w:bookmarkStart w:name="z24" w:id="15"/>
    <w:p>
      <w:pPr>
        <w:spacing w:after="0"/>
        <w:ind w:left="0"/>
        <w:jc w:val="both"/>
      </w:pPr>
      <w:r>
        <w:rPr>
          <w:rFonts w:ascii="Times New Roman"/>
          <w:b w:val="false"/>
          <w:i w:val="false"/>
          <w:color w:val="000000"/>
          <w:sz w:val="28"/>
        </w:rPr>
        <w:t>
      8. Уәкілетті органның ведомствосы алынған әкімшілік деректерді бекітілген статистикалық әдіснамаға сәйкес өңдейді және олар тек ресми статистикалық ақпарат түрінде таратуға жатады.</w:t>
      </w:r>
    </w:p>
    <w:bookmarkEnd w:id="15"/>
    <w:p>
      <w:pPr>
        <w:spacing w:after="0"/>
        <w:ind w:left="0"/>
        <w:jc w:val="both"/>
      </w:pPr>
      <w:r>
        <w:rPr>
          <w:rFonts w:ascii="Times New Roman"/>
          <w:b w:val="false"/>
          <w:i w:val="false"/>
          <w:color w:val="000000"/>
          <w:sz w:val="28"/>
        </w:rPr>
        <w:t xml:space="preserve">
      Уәкілетті органның ведомствосы қолжетімділігі шектеулі және грифі бар алынған әкімшілік көрсеткіштерді "Мәліметтерді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24 маусымдағы № 429 </w:t>
      </w:r>
      <w:r>
        <w:rPr>
          <w:rFonts w:ascii="Times New Roman"/>
          <w:b w:val="false"/>
          <w:i w:val="false"/>
          <w:color w:val="000000"/>
          <w:sz w:val="28"/>
        </w:rPr>
        <w:t>қаулысына</w:t>
      </w:r>
      <w:r>
        <w:rPr>
          <w:rFonts w:ascii="Times New Roman"/>
          <w:b w:val="false"/>
          <w:i w:val="false"/>
          <w:color w:val="000000"/>
          <w:sz w:val="28"/>
        </w:rPr>
        <w:t xml:space="preserve"> сәйкес өңдейді.</w:t>
      </w:r>
    </w:p>
    <w:bookmarkStart w:name="z25" w:id="16"/>
    <w:p>
      <w:pPr>
        <w:spacing w:after="0"/>
        <w:ind w:left="0"/>
        <w:jc w:val="both"/>
      </w:pPr>
      <w:r>
        <w:rPr>
          <w:rFonts w:ascii="Times New Roman"/>
          <w:b w:val="false"/>
          <w:i w:val="false"/>
          <w:color w:val="000000"/>
          <w:sz w:val="28"/>
        </w:rPr>
        <w:t>
      9. Әкімшілік дереккөздер қалыптастыратын әкімшілік көрсеткіштер Ұлттық анықтамалық ақпаратқа кіретін және ӘКБА-ға енгізуге жатады.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әкімшілік дереккөздер әкімшілік деректер мен Мемлекеттік жоспарлау жүйесінің құжаттарын қалыптастыру кезінде ӘКБА-ны қолдануы міндетті.</w:t>
      </w:r>
    </w:p>
    <w:bookmarkStart w:name="z27" w:id="17"/>
    <w:p>
      <w:pPr>
        <w:spacing w:after="0"/>
        <w:ind w:left="0"/>
        <w:jc w:val="both"/>
      </w:pPr>
      <w:r>
        <w:rPr>
          <w:rFonts w:ascii="Times New Roman"/>
          <w:b w:val="false"/>
          <w:i w:val="false"/>
          <w:color w:val="000000"/>
          <w:sz w:val="28"/>
        </w:rPr>
        <w:t>
      11. Әкімшілік дереккөздер уәкілетті органның ведомствосымен келісу бойынша әкімшілік деректер нысандарын, сондай-ақ көрсеткіштерді есептеу әдістемелерін бекітеді.</w:t>
      </w:r>
    </w:p>
    <w:bookmarkEnd w:id="17"/>
    <w:p>
      <w:pPr>
        <w:spacing w:after="0"/>
        <w:ind w:left="0"/>
        <w:jc w:val="both"/>
      </w:pPr>
      <w:r>
        <w:rPr>
          <w:rFonts w:ascii="Times New Roman"/>
          <w:b w:val="false"/>
          <w:i w:val="false"/>
          <w:color w:val="000000"/>
          <w:sz w:val="28"/>
        </w:rPr>
        <w:t>
      Әкімшілік деректерді жинауға арналған, бекітілген нысандарға сәйкес жиналатын мемлекеттік органдардың ақпараттық жүйелерінде қалыптастырылған әкімшілік көрсеткіштер болған кезде тек оларды агрегаттау жүзеге асырылатын және есептеудің өзге де алгоритмдері көзделмейтін өңдеу процесінде көрсеткіштерді есептеу әдістемелерін әзірлеу және бекіту талап етілмейді.</w:t>
      </w:r>
    </w:p>
    <w:bookmarkStart w:name="z28" w:id="18"/>
    <w:p>
      <w:pPr>
        <w:spacing w:after="0"/>
        <w:ind w:left="0"/>
        <w:jc w:val="both"/>
      </w:pPr>
      <w:r>
        <w:rPr>
          <w:rFonts w:ascii="Times New Roman"/>
          <w:b w:val="false"/>
          <w:i w:val="false"/>
          <w:color w:val="000000"/>
          <w:sz w:val="28"/>
        </w:rPr>
        <w:t>
      12. Әкімшілік деректер нысандары мынадай құрылымнан тұрады:</w:t>
      </w:r>
    </w:p>
    <w:bookmarkEnd w:id="18"/>
    <w:bookmarkStart w:name="z29" w:id="19"/>
    <w:p>
      <w:pPr>
        <w:spacing w:after="0"/>
        <w:ind w:left="0"/>
        <w:jc w:val="both"/>
      </w:pPr>
      <w:r>
        <w:rPr>
          <w:rFonts w:ascii="Times New Roman"/>
          <w:b w:val="false"/>
          <w:i w:val="false"/>
          <w:color w:val="000000"/>
          <w:sz w:val="28"/>
        </w:rPr>
        <w:t>
      1) титулдық парақ;</w:t>
      </w:r>
    </w:p>
    <w:bookmarkEnd w:id="19"/>
    <w:bookmarkStart w:name="z30" w:id="20"/>
    <w:p>
      <w:pPr>
        <w:spacing w:after="0"/>
        <w:ind w:left="0"/>
        <w:jc w:val="both"/>
      </w:pPr>
      <w:r>
        <w:rPr>
          <w:rFonts w:ascii="Times New Roman"/>
          <w:b w:val="false"/>
          <w:i w:val="false"/>
          <w:color w:val="000000"/>
          <w:sz w:val="28"/>
        </w:rPr>
        <w:t>
      2) негізгі бөлік;</w:t>
      </w:r>
    </w:p>
    <w:bookmarkEnd w:id="20"/>
    <w:bookmarkStart w:name="z31" w:id="21"/>
    <w:p>
      <w:pPr>
        <w:spacing w:after="0"/>
        <w:ind w:left="0"/>
        <w:jc w:val="both"/>
      </w:pPr>
      <w:r>
        <w:rPr>
          <w:rFonts w:ascii="Times New Roman"/>
          <w:b w:val="false"/>
          <w:i w:val="false"/>
          <w:color w:val="000000"/>
          <w:sz w:val="28"/>
        </w:rPr>
        <w:t>
      3) толтыру жөніндегі түсіндірме;</w:t>
      </w:r>
    </w:p>
    <w:bookmarkEnd w:id="21"/>
    <w:bookmarkStart w:name="z32" w:id="22"/>
    <w:p>
      <w:pPr>
        <w:spacing w:after="0"/>
        <w:ind w:left="0"/>
        <w:jc w:val="both"/>
      </w:pPr>
      <w:r>
        <w:rPr>
          <w:rFonts w:ascii="Times New Roman"/>
          <w:b w:val="false"/>
          <w:i w:val="false"/>
          <w:color w:val="000000"/>
          <w:sz w:val="28"/>
        </w:rPr>
        <w:t>
      4) қосымша (қажет болған жағдайда).</w:t>
      </w:r>
    </w:p>
    <w:bookmarkEnd w:id="22"/>
    <w:p>
      <w:pPr>
        <w:spacing w:after="0"/>
        <w:ind w:left="0"/>
        <w:jc w:val="both"/>
      </w:pPr>
      <w:r>
        <w:rPr>
          <w:rFonts w:ascii="Times New Roman"/>
          <w:b w:val="false"/>
          <w:i w:val="false"/>
          <w:color w:val="000000"/>
          <w:sz w:val="28"/>
        </w:rPr>
        <w:t xml:space="preserve">
      Әкімшілік деректер нысандарының титулдық парағы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xml:space="preserve">
      Әкімшілік деректер нысанының негізгі бөлігін әкімшілік дереккөздер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әзірлейді және әкімшілік деректерді жинауға арналған көрсеткіштердің және (немесе) мәселелердің тізбесі мен үлгілік мекенжай бөлігін қамтиды.</w:t>
      </w:r>
    </w:p>
    <w:p>
      <w:pPr>
        <w:spacing w:after="0"/>
        <w:ind w:left="0"/>
        <w:jc w:val="both"/>
      </w:pPr>
      <w:r>
        <w:rPr>
          <w:rFonts w:ascii="Times New Roman"/>
          <w:b w:val="false"/>
          <w:i w:val="false"/>
          <w:color w:val="000000"/>
          <w:sz w:val="28"/>
        </w:rPr>
        <w:t xml:space="preserve">
      Әкімшілік деректер нысанын толтыру бойынша түсіндірме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Әкімшілік дереккөздер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көрсеткіштерді есептеу әдістемесін әзірлейді.</w:t>
      </w:r>
    </w:p>
    <w:bookmarkStart w:name="z34" w:id="23"/>
    <w:p>
      <w:pPr>
        <w:spacing w:after="0"/>
        <w:ind w:left="0"/>
        <w:jc w:val="both"/>
      </w:pPr>
      <w:r>
        <w:rPr>
          <w:rFonts w:ascii="Times New Roman"/>
          <w:b w:val="false"/>
          <w:i w:val="false"/>
          <w:color w:val="000000"/>
          <w:sz w:val="28"/>
        </w:rPr>
        <w:t>
      Көрсеткіштерді есептеу әдістемесі мыналарды қамтиды:</w:t>
      </w:r>
    </w:p>
    <w:bookmarkEnd w:id="23"/>
    <w:bookmarkStart w:name="z35" w:id="24"/>
    <w:p>
      <w:pPr>
        <w:spacing w:after="0"/>
        <w:ind w:left="0"/>
        <w:jc w:val="both"/>
      </w:pPr>
      <w:r>
        <w:rPr>
          <w:rFonts w:ascii="Times New Roman"/>
          <w:b w:val="false"/>
          <w:i w:val="false"/>
          <w:color w:val="000000"/>
          <w:sz w:val="28"/>
        </w:rPr>
        <w:t>
      1) көрсеткіштерді қалыптастыру кезеңділігі және мерзімдері;</w:t>
      </w:r>
    </w:p>
    <w:bookmarkEnd w:id="24"/>
    <w:bookmarkStart w:name="z36" w:id="25"/>
    <w:p>
      <w:pPr>
        <w:spacing w:after="0"/>
        <w:ind w:left="0"/>
        <w:jc w:val="both"/>
      </w:pPr>
      <w:r>
        <w:rPr>
          <w:rFonts w:ascii="Times New Roman"/>
          <w:b w:val="false"/>
          <w:i w:val="false"/>
          <w:color w:val="000000"/>
          <w:sz w:val="28"/>
        </w:rPr>
        <w:t>
      2) ақпарат көздері (нысан, ақпараттық жүйелер, басқа дереккөздер);</w:t>
      </w:r>
    </w:p>
    <w:bookmarkEnd w:id="25"/>
    <w:bookmarkStart w:name="z37" w:id="26"/>
    <w:p>
      <w:pPr>
        <w:spacing w:after="0"/>
        <w:ind w:left="0"/>
        <w:jc w:val="both"/>
      </w:pPr>
      <w:r>
        <w:rPr>
          <w:rFonts w:ascii="Times New Roman"/>
          <w:b w:val="false"/>
          <w:i w:val="false"/>
          <w:color w:val="000000"/>
          <w:sz w:val="28"/>
        </w:rPr>
        <w:t>
      3) әкімшілік деректерді ұсынатын адамдар тобы;</w:t>
      </w:r>
    </w:p>
    <w:bookmarkEnd w:id="26"/>
    <w:bookmarkStart w:name="z38" w:id="27"/>
    <w:p>
      <w:pPr>
        <w:spacing w:after="0"/>
        <w:ind w:left="0"/>
        <w:jc w:val="both"/>
      </w:pPr>
      <w:r>
        <w:rPr>
          <w:rFonts w:ascii="Times New Roman"/>
          <w:b w:val="false"/>
          <w:i w:val="false"/>
          <w:color w:val="000000"/>
          <w:sz w:val="28"/>
        </w:rPr>
        <w:t>
      4) егер агрегациядан басқа көрсеткіш қосымша есептеуді қажет ететін болса, көрсеткіштерді қалыптастыру (есептеу) әдісінің сипаттамасы;</w:t>
      </w:r>
    </w:p>
    <w:bookmarkEnd w:id="27"/>
    <w:bookmarkStart w:name="z39" w:id="28"/>
    <w:p>
      <w:pPr>
        <w:spacing w:after="0"/>
        <w:ind w:left="0"/>
        <w:jc w:val="both"/>
      </w:pPr>
      <w:r>
        <w:rPr>
          <w:rFonts w:ascii="Times New Roman"/>
          <w:b w:val="false"/>
          <w:i w:val="false"/>
          <w:color w:val="000000"/>
          <w:sz w:val="28"/>
        </w:rPr>
        <w:t>
      5) шығыс ақпаратты орналастыру орны.</w:t>
      </w:r>
    </w:p>
    <w:bookmarkEnd w:id="28"/>
    <w:bookmarkStart w:name="z40" w:id="29"/>
    <w:p>
      <w:pPr>
        <w:spacing w:after="0"/>
        <w:ind w:left="0"/>
        <w:jc w:val="both"/>
      </w:pPr>
      <w:r>
        <w:rPr>
          <w:rFonts w:ascii="Times New Roman"/>
          <w:b w:val="false"/>
          <w:i w:val="false"/>
          <w:color w:val="000000"/>
          <w:sz w:val="28"/>
        </w:rPr>
        <w:t>
      Көрсеткіштерді есептеу әдістемесінің жобасын: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әкімшілік дереккөз Заңның 16-бабы 3-тармағының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келісу үшін уәкілетті органның ведомствосына ұсынады;</w:t>
      </w:r>
    </w:p>
    <w:bookmarkStart w:name="z42" w:id="30"/>
    <w:p>
      <w:pPr>
        <w:spacing w:after="0"/>
        <w:ind w:left="0"/>
        <w:jc w:val="both"/>
      </w:pPr>
      <w:r>
        <w:rPr>
          <w:rFonts w:ascii="Times New Roman"/>
          <w:b w:val="false"/>
          <w:i w:val="false"/>
          <w:color w:val="000000"/>
          <w:sz w:val="28"/>
        </w:rPr>
        <w:t>
      2) уәкілетті органның ведомствосы оның түскен күнінен кейін он жұмыс күні ішінде қарайды.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Әкімшілік деректер нысандарын бекіту туралы нормативтік құқықтық актінің жобасын уәкілетті органның ведомствосы "Стандарттау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техникалық-экономикалық ақпараттың ұлттық сыныптауыштарға сәйкестігі, әкімшілік деректер нысандарында көрсетілген көрсеткіштерге жалпымемлекеттік, ведомстволық статистикалық байқаулардың статистикалық нысандарының көрсеткіштерімен салыстырмалы талдау жүргізу арқылы қайталанатын көрсеткіштердің болуы мәніне түскен күнінен бастап он жұмыс күні ішінде қарайды.</w:t>
      </w:r>
    </w:p>
    <w:p>
      <w:pPr>
        <w:spacing w:after="0"/>
        <w:ind w:left="0"/>
        <w:jc w:val="both"/>
      </w:pPr>
      <w:r>
        <w:rPr>
          <w:rFonts w:ascii="Times New Roman"/>
          <w:b w:val="false"/>
          <w:i w:val="false"/>
          <w:color w:val="000000"/>
          <w:sz w:val="28"/>
        </w:rPr>
        <w:t>
      Қайталанатын көрсеткіштер болған жағдайда уәкілетті органның ведомствосы оларды әкімшілік деректер нысандарынан немесе жалпымемлекеттік және ведомстволық статистикалық байқаулардың нысандарынан алып тастау туралы мәселені шешу үшін уәкілетті орган ведомствосының лауазымды адамдары мен әкімшілік дереккөзден жұмыс кездесуіне бастамашылық жасайды. Мәселені ұзақ қаралған кезде мерзімі тағы отыз жұмыс күніне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Әкімшілік деректердің келісілген нысандары негізінде уәкілетті органның ведомствосы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уәкілетті орган ведомствосының Интернет-ресурсында орналастырылатын әкімшілік дереккөздер бөлінісінде тізілімнің құрылымын тұрақты негізде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Уәкілетті органның ведомствосы әкімшілік дереккөздерден жылына бір рет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статистикалық қызметті қоспағанда, стратегиялық, реттеуіш, іске асыру немесе бақылау функцияларын іске асыру процесінде қалыптастырылатын қолда бар және әзірленетін әкімшілік деректер туралы ақпаратты сұратады.</w:t>
      </w:r>
    </w:p>
    <w:bookmarkStart w:name="z46" w:id="31"/>
    <w:p>
      <w:pPr>
        <w:spacing w:after="0"/>
        <w:ind w:left="0"/>
        <w:jc w:val="both"/>
      </w:pPr>
      <w:r>
        <w:rPr>
          <w:rFonts w:ascii="Times New Roman"/>
          <w:b w:val="false"/>
          <w:i w:val="false"/>
          <w:color w:val="000000"/>
          <w:sz w:val="28"/>
        </w:rPr>
        <w:t>
      17. Әкімшілік дереккөздердің әкімшілік деректерді өтеусіз негізде беру тәртібін бұзуы Қазақстан Республикасының заңдарында белгіленген жауаптылыққа әкеп соғады.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дереккөздердің</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2"/>
    <w:p>
      <w:pPr>
        <w:spacing w:after="0"/>
        <w:ind w:left="0"/>
        <w:jc w:val="left"/>
      </w:pPr>
      <w:r>
        <w:rPr>
          <w:rFonts w:ascii="Times New Roman"/>
          <w:b/>
          <w:i w:val="false"/>
          <w:color w:val="000000"/>
        </w:rPr>
        <w:t xml:space="preserve"> Әкімшілік деректер нысанының титулдық парағы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20 __ жылғы "__" ______ № ___</w:t>
            </w:r>
            <w:r>
              <w:br/>
            </w:r>
            <w:r>
              <w:rPr>
                <w:rFonts w:ascii="Times New Roman"/>
                <w:b w:val="false"/>
                <w:i w:val="false"/>
                <w:color w:val="000000"/>
                <w:sz w:val="20"/>
              </w:rPr>
              <w:t>бұйрығына /қаулысына №__</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w:t>
      </w:r>
    </w:p>
    <w:p>
      <w:pPr>
        <w:spacing w:after="0"/>
        <w:ind w:left="0"/>
        <w:jc w:val="both"/>
      </w:pPr>
      <w:r>
        <w:rPr>
          <w:rFonts w:ascii="Times New Roman"/>
          <w:b w:val="false"/>
          <w:i w:val="false"/>
          <w:color w:val="000000"/>
          <w:sz w:val="28"/>
        </w:rPr>
        <w:t>
      Әкімшілік нысанның атауы: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w:t>
      </w:r>
    </w:p>
    <w:p>
      <w:pPr>
        <w:spacing w:after="0"/>
        <w:ind w:left="0"/>
        <w:jc w:val="both"/>
      </w:pPr>
      <w:r>
        <w:rPr>
          <w:rFonts w:ascii="Times New Roman"/>
          <w:b w:val="false"/>
          <w:i w:val="false"/>
          <w:color w:val="000000"/>
          <w:sz w:val="28"/>
        </w:rPr>
        <w:t>
      Кезеңділік:</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w:t>
      </w:r>
    </w:p>
    <w:p>
      <w:pPr>
        <w:spacing w:after="0"/>
        <w:ind w:left="0"/>
        <w:jc w:val="both"/>
      </w:pPr>
      <w:r>
        <w:rPr>
          <w:rFonts w:ascii="Times New Roman"/>
          <w:b w:val="false"/>
          <w:i w:val="false"/>
          <w:color w:val="000000"/>
          <w:sz w:val="28"/>
        </w:rPr>
        <w:t>
      *Әкімшілік дереккөздер қажет болған жағдайда нысанды мемлекеттік және орыс тілдерінде жеке әзірлейді.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дереккөздердің</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33"/>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 Основная часть формы, предназначенная для сбора административных данных на безвозмездной основе Кестенің атауы/Наименование таблицы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 (шифры) /Код (шифр) строк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атауы/Наименование граф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атауы/</w:t>
            </w:r>
          </w:p>
          <w:p>
            <w:pPr>
              <w:spacing w:after="20"/>
              <w:ind w:left="20"/>
              <w:jc w:val="both"/>
            </w:pPr>
            <w:r>
              <w:rPr>
                <w:rFonts w:ascii="Times New Roman"/>
                <w:b w:val="false"/>
                <w:i w:val="false"/>
                <w:color w:val="000000"/>
                <w:sz w:val="20"/>
              </w:rPr>
              <w:t>
Наименование строк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әріптік және графикалық деректер/Числовые, буквенные и графические данные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4"/>
    <w:p>
      <w:pPr>
        <w:spacing w:after="0"/>
        <w:ind w:left="0"/>
        <w:jc w:val="both"/>
      </w:pPr>
      <w:r>
        <w:rPr>
          <w:rFonts w:ascii="Times New Roman"/>
          <w:b w:val="false"/>
          <w:i w:val="false"/>
          <w:color w:val="000000"/>
          <w:sz w:val="28"/>
        </w:rPr>
        <w:t>
      Ескертпе:</w:t>
      </w:r>
    </w:p>
    <w:bookmarkEnd w:id="34"/>
    <w:p>
      <w:pPr>
        <w:spacing w:after="0"/>
        <w:ind w:left="0"/>
        <w:jc w:val="both"/>
      </w:pPr>
      <w:r>
        <w:rPr>
          <w:rFonts w:ascii="Times New Roman"/>
          <w:b w:val="false"/>
          <w:i w:val="false"/>
          <w:color w:val="000000"/>
          <w:sz w:val="28"/>
        </w:rPr>
        <w:t>
      Кестенің атауында кестенің негізі мазмұны қысқа және нақты көрсетіледі. Бағандардың атауында кезең, ұлттық анықтамалық ақпарат, жолдардың атауында зерттелетін объектілер, жекелеген бірліктер, оң жақ бөлігінде зерттелетін объектілерді сипаттайтын көрсеткіштер көрсетіледі.</w:t>
      </w:r>
    </w:p>
    <w:p>
      <w:pPr>
        <w:spacing w:after="0"/>
        <w:ind w:left="0"/>
        <w:jc w:val="both"/>
      </w:pPr>
      <w:r>
        <w:rPr>
          <w:rFonts w:ascii="Times New Roman"/>
          <w:b w:val="false"/>
          <w:i w:val="false"/>
          <w:color w:val="000000"/>
          <w:sz w:val="28"/>
        </w:rPr>
        <w:t>
      Өлшем бірліктері егер зерттелетін объектілер кестесінің барлық көрсеткіштеріне қатысты болса, кестенің атауында, басқа жағдайларда бағандардың немесе жолдардың атауларында көрсетіледі. Кестенің жолдары кодтармен немесе шифрлармен белгіленеді. Кестенің деректерге арналған оң бөлігінің бағандары реттік нөмірлермен нөмірленеді. Зерттелетін объектілер, жолдардың коды немесе шифры орналасатын кестенің сол бөлігінің бағандары "А", "Б" әріптерімен және тағы сол сияқты белгіленеді.</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наименование таблицы кратко и точно отражается основное содержание таблицы. В наименовании граф указываются, период, национальная справочная информация, наименовании строк – изучаемые объекты, отдельные единицы, в правой части – показатели, характеризующие изучаемые объекты.</w:t>
      </w:r>
    </w:p>
    <w:p>
      <w:pPr>
        <w:spacing w:after="0"/>
        <w:ind w:left="0"/>
        <w:jc w:val="both"/>
      </w:pPr>
      <w:r>
        <w:rPr>
          <w:rFonts w:ascii="Times New Roman"/>
          <w:b w:val="false"/>
          <w:i w:val="false"/>
          <w:color w:val="000000"/>
          <w:sz w:val="28"/>
        </w:rPr>
        <w:t>
      Единицы измерения указываются в наименовании таблицы, если относятся ко всем показателям таблицы изучаемых объектов, в других случаях – в наименованиях граф или строк. Строки таблицы обозначаются кодами или шифрами. Графы правой части таблицы, предназначенные для данных, нумеруются порядковыми номерами. Графы левой части таблицы, в которой находятся изучаемые объекты, код или шифр строк, обозначаются буквами "А", "Б" и так далее.</w:t>
      </w:r>
    </w:p>
    <w:p>
      <w:pPr>
        <w:spacing w:after="0"/>
        <w:ind w:left="0"/>
        <w:jc w:val="both"/>
      </w:pPr>
      <w:r>
        <w:rPr>
          <w:rFonts w:ascii="Times New Roman"/>
          <w:b w:val="false"/>
          <w:i w:val="false"/>
          <w:color w:val="000000"/>
          <w:sz w:val="28"/>
        </w:rPr>
        <w:t>
      Типтік мекенжай бөлігі/Типовая адресная часть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Наименование______________________</w:t>
            </w:r>
          </w:p>
          <w:p>
            <w:pPr>
              <w:spacing w:after="20"/>
              <w:ind w:left="20"/>
              <w:jc w:val="both"/>
            </w:pPr>
            <w:r>
              <w:rPr>
                <w:rFonts w:ascii="Times New Roman"/>
                <w:b w:val="false"/>
                <w:i w:val="false"/>
                <w:color w:val="000000"/>
                <w:sz w:val="20"/>
              </w:rPr>
              <w:t>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xml:space="preserve">
      Электрондық пошта мекенжайы/ </w:t>
      </w:r>
    </w:p>
    <w:p>
      <w:pPr>
        <w:spacing w:after="0"/>
        <w:ind w:left="0"/>
        <w:jc w:val="both"/>
      </w:pPr>
      <w:r>
        <w:rPr>
          <w:rFonts w:ascii="Times New Roman"/>
          <w:b w:val="false"/>
          <w:i w:val="false"/>
          <w:color w:val="000000"/>
          <w:sz w:val="28"/>
        </w:rPr>
        <w:t>
      Адрес электронной почты 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Исполнитель____________________________________________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Әкімшілік дереккөздер қажет болған жағдайда нысанды бөлек мемлекеттік және орыс тілдерінде әзірлейді. Әкімшілік дереккөздер әзірлеген әкімшілік деректер нысанының негізгі нысанының кестесі ұсынылған нұсқадан өзгеше болуы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дереккөздердің</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ұсыну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 </w:t>
            </w:r>
            <w:r>
              <w:br/>
            </w:r>
            <w:r>
              <w:rPr>
                <w:rFonts w:ascii="Times New Roman"/>
                <w:b w:val="false"/>
                <w:i w:val="false"/>
                <w:color w:val="000000"/>
                <w:sz w:val="20"/>
              </w:rPr>
              <w:t>________________________</w:t>
            </w:r>
            <w:r>
              <w:br/>
            </w:r>
            <w:r>
              <w:rPr>
                <w:rFonts w:ascii="Times New Roman"/>
                <w:b w:val="false"/>
                <w:i w:val="false"/>
                <w:color w:val="000000"/>
                <w:sz w:val="20"/>
              </w:rPr>
              <w:t xml:space="preserve">202_ жылғы " _ "________ </w:t>
            </w:r>
            <w:r>
              <w:br/>
            </w:r>
            <w:r>
              <w:rPr>
                <w:rFonts w:ascii="Times New Roman"/>
                <w:b w:val="false"/>
                <w:i w:val="false"/>
                <w:color w:val="000000"/>
                <w:sz w:val="20"/>
              </w:rPr>
              <w:t>№ __ бұйрығына/ қаулысына</w:t>
            </w:r>
            <w:r>
              <w:br/>
            </w:r>
            <w:r>
              <w:rPr>
                <w:rFonts w:ascii="Times New Roman"/>
                <w:b w:val="false"/>
                <w:i w:val="false"/>
                <w:color w:val="000000"/>
                <w:sz w:val="20"/>
              </w:rPr>
              <w:t>№ __ қосымша</w:t>
            </w:r>
          </w:p>
        </w:tc>
      </w:tr>
    </w:tbl>
    <w:bookmarkStart w:name="z53" w:id="35"/>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"Нысан атауы" (нысанның индексі және кезеңділігі)</w:t>
      </w:r>
    </w:p>
    <w:bookmarkEnd w:id="35"/>
    <w:p>
      <w:pPr>
        <w:spacing w:after="0"/>
        <w:ind w:left="0"/>
        <w:jc w:val="both"/>
      </w:pPr>
      <w:r>
        <w:rPr>
          <w:rFonts w:ascii="Times New Roman"/>
          <w:b w:val="false"/>
          <w:i w:val="false"/>
          <w:color w:val="000000"/>
          <w:sz w:val="28"/>
        </w:rPr>
        <w:t>
      Әкімшілік нысанында пайдаланылатын терминдер мен анықтамалар</w:t>
      </w:r>
    </w:p>
    <w:p>
      <w:pPr>
        <w:spacing w:after="0"/>
        <w:ind w:left="0"/>
        <w:jc w:val="both"/>
      </w:pPr>
      <w:r>
        <w:rPr>
          <w:rFonts w:ascii="Times New Roman"/>
          <w:b w:val="false"/>
          <w:i w:val="false"/>
          <w:color w:val="000000"/>
          <w:sz w:val="28"/>
        </w:rPr>
        <w:t>
      Әдіснамалық түсіндірмелер</w:t>
      </w:r>
    </w:p>
    <w:p>
      <w:pPr>
        <w:spacing w:after="0"/>
        <w:ind w:left="0"/>
        <w:jc w:val="both"/>
      </w:pPr>
      <w:r>
        <w:rPr>
          <w:rFonts w:ascii="Times New Roman"/>
          <w:b w:val="false"/>
          <w:i w:val="false"/>
          <w:color w:val="000000"/>
          <w:sz w:val="28"/>
        </w:rPr>
        <w:t>
      Арифметикалық-логикалық бақылау (қажет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дереккөздердің</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ұсыну қағидаларына</w:t>
            </w:r>
            <w:r>
              <w:br/>
            </w:r>
            <w:r>
              <w:rPr>
                <w:rFonts w:ascii="Times New Roman"/>
                <w:b w:val="false"/>
                <w:i w:val="false"/>
                <w:color w:val="000000"/>
                <w:sz w:val="20"/>
              </w:rPr>
              <w:t>4-қосымша</w:t>
            </w:r>
          </w:p>
        </w:tc>
      </w:tr>
    </w:tbl>
    <w:bookmarkStart w:name="z55" w:id="36"/>
    <w:p>
      <w:pPr>
        <w:spacing w:after="0"/>
        <w:ind w:left="0"/>
        <w:jc w:val="left"/>
      </w:pPr>
      <w:r>
        <w:rPr>
          <w:rFonts w:ascii="Times New Roman"/>
          <w:b/>
          <w:i w:val="false"/>
          <w:color w:val="000000"/>
        </w:rPr>
        <w:t xml:space="preserve"> Әкімшілік көрсеткіштерді есептеу әдістемесі</w:t>
      </w:r>
    </w:p>
    <w:bookmarkEnd w:id="36"/>
    <w:bookmarkStart w:name="z56" w:id="37"/>
    <w:p>
      <w:pPr>
        <w:spacing w:after="0"/>
        <w:ind w:left="0"/>
        <w:jc w:val="left"/>
      </w:pPr>
      <w:r>
        <w:rPr>
          <w:rFonts w:ascii="Times New Roman"/>
          <w:b/>
          <w:i w:val="false"/>
          <w:color w:val="000000"/>
        </w:rPr>
        <w:t xml:space="preserve"> 1-бөлім. Есептелетін әкімшілік көрсеткіштердің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нысанның/ақпараттық жүйенің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38"/>
    <w:p>
      <w:pPr>
        <w:spacing w:after="0"/>
        <w:ind w:left="0"/>
        <w:jc w:val="left"/>
      </w:pPr>
      <w:r>
        <w:rPr>
          <w:rFonts w:ascii="Times New Roman"/>
          <w:b/>
          <w:i w:val="false"/>
          <w:color w:val="000000"/>
        </w:rPr>
        <w:t xml:space="preserve"> 2-бөлім. Әкімшілік көрсеткішті есептеу алгоритмі "әкімшілік көрсеткіштің атауы" (әр әкімшілік көрсеткіш үшін бөлек)</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көрсеткіштің анықтамасы (ұғымдар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жедел, алдын ала және есепті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есепті деректерді орналастыру орны мен ақпараттық жүйеге сілтемені көрсете отырып ақпарат дереккөздері (веб-сайтқа және ақпараттық жүйеге сілтемені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есептеудің нақты және анық реттілігін көрсететін әкімшілік көрсеткіштің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Көрсеткіштерді есептеу әдістемесі мынадай тәртіппен толтырылады:</w:t>
      </w:r>
    </w:p>
    <w:p>
      <w:pPr>
        <w:spacing w:after="0"/>
        <w:ind w:left="0"/>
        <w:jc w:val="both"/>
      </w:pPr>
      <w:r>
        <w:rPr>
          <w:rFonts w:ascii="Times New Roman"/>
          <w:b w:val="false"/>
          <w:i w:val="false"/>
          <w:color w:val="000000"/>
          <w:sz w:val="28"/>
        </w:rPr>
        <w:t>
      "Әкімшілік көрсеткіштің атауы" жолы бойынша есеп берілетін әкімшілік көрсеткіштің атауы көрсетіледі;</w:t>
      </w:r>
    </w:p>
    <w:bookmarkStart w:name="z58" w:id="39"/>
    <w:p>
      <w:pPr>
        <w:spacing w:after="0"/>
        <w:ind w:left="0"/>
        <w:jc w:val="left"/>
      </w:pPr>
      <w:r>
        <w:rPr>
          <w:rFonts w:ascii="Times New Roman"/>
          <w:b/>
          <w:i w:val="false"/>
          <w:color w:val="000000"/>
        </w:rPr>
        <w:t xml:space="preserve"> 1-бөлім. "Есептелетін әкімшілік көрсеткіштердің тізбесі":</w:t>
      </w:r>
    </w:p>
    <w:bookmarkEnd w:id="39"/>
    <w:bookmarkStart w:name="z59" w:id="40"/>
    <w:p>
      <w:pPr>
        <w:spacing w:after="0"/>
        <w:ind w:left="0"/>
        <w:jc w:val="both"/>
      </w:pPr>
      <w:r>
        <w:rPr>
          <w:rFonts w:ascii="Times New Roman"/>
          <w:b w:val="false"/>
          <w:i w:val="false"/>
          <w:color w:val="000000"/>
          <w:sz w:val="28"/>
        </w:rPr>
        <w:t>
      1) "№" 1-бағанында әкімшілік көрсеткіш атауының реттік нөмірі көрсетіледі;</w:t>
      </w:r>
    </w:p>
    <w:bookmarkEnd w:id="40"/>
    <w:bookmarkStart w:name="z60" w:id="41"/>
    <w:p>
      <w:pPr>
        <w:spacing w:after="0"/>
        <w:ind w:left="0"/>
        <w:jc w:val="both"/>
      </w:pPr>
      <w:r>
        <w:rPr>
          <w:rFonts w:ascii="Times New Roman"/>
          <w:b w:val="false"/>
          <w:i w:val="false"/>
          <w:color w:val="000000"/>
          <w:sz w:val="28"/>
        </w:rPr>
        <w:t>
      2) "Әкімшілік көрсеткіштің атауы" 2-бағанында есептеуге жататын әкімшілік көрсеткіштің атауы көрсетіледі;</w:t>
      </w:r>
    </w:p>
    <w:bookmarkEnd w:id="41"/>
    <w:bookmarkStart w:name="z61" w:id="42"/>
    <w:p>
      <w:pPr>
        <w:spacing w:after="0"/>
        <w:ind w:left="0"/>
        <w:jc w:val="both"/>
      </w:pPr>
      <w:r>
        <w:rPr>
          <w:rFonts w:ascii="Times New Roman"/>
          <w:b w:val="false"/>
          <w:i w:val="false"/>
          <w:color w:val="000000"/>
          <w:sz w:val="28"/>
        </w:rPr>
        <w:t>
      3) "Өлшем бірлігі" 3-бағанында әкімшілік көрсеткіштің өлшем бірлігі көрсетіледі;</w:t>
      </w:r>
    </w:p>
    <w:bookmarkEnd w:id="42"/>
    <w:bookmarkStart w:name="z62" w:id="43"/>
    <w:p>
      <w:pPr>
        <w:spacing w:after="0"/>
        <w:ind w:left="0"/>
        <w:jc w:val="both"/>
      </w:pPr>
      <w:r>
        <w:rPr>
          <w:rFonts w:ascii="Times New Roman"/>
          <w:b w:val="false"/>
          <w:i w:val="false"/>
          <w:color w:val="000000"/>
          <w:sz w:val="28"/>
        </w:rPr>
        <w:t>
      4) "Әкімшілік нысанның/ақпараттық жүйенің атауы" 4-бағанында деректерді жинау жүзеге асырылатын нысанның атауы не құбылыс фактісі бойынша ақпараттық жүйеде деректерді жинау шартымен ақпараттық жүйе көрсетіледі.</w:t>
      </w:r>
    </w:p>
    <w:bookmarkEnd w:id="43"/>
    <w:bookmarkStart w:name="z63" w:id="44"/>
    <w:p>
      <w:pPr>
        <w:spacing w:after="0"/>
        <w:ind w:left="0"/>
        <w:jc w:val="left"/>
      </w:pPr>
      <w:r>
        <w:rPr>
          <w:rFonts w:ascii="Times New Roman"/>
          <w:b/>
          <w:i w:val="false"/>
          <w:color w:val="000000"/>
        </w:rPr>
        <w:t xml:space="preserve"> 2-бөлім. "Әкімшілік көрсеткішті есептеу алгоритмі" мынадай тәртіппен толтырылады:</w:t>
      </w:r>
    </w:p>
    <w:bookmarkEnd w:id="44"/>
    <w:bookmarkStart w:name="z64" w:id="45"/>
    <w:p>
      <w:pPr>
        <w:spacing w:after="0"/>
        <w:ind w:left="0"/>
        <w:jc w:val="both"/>
      </w:pPr>
      <w:r>
        <w:rPr>
          <w:rFonts w:ascii="Times New Roman"/>
          <w:b w:val="false"/>
          <w:i w:val="false"/>
          <w:color w:val="000000"/>
          <w:sz w:val="28"/>
        </w:rPr>
        <w:t>
      1) "әкімшілік көрсеткіштің атауы" жолы бойынша әкімшілік көрсеткіштің атауы көрсетіледі;</w:t>
      </w:r>
    </w:p>
    <w:bookmarkEnd w:id="45"/>
    <w:bookmarkStart w:name="z65" w:id="46"/>
    <w:p>
      <w:pPr>
        <w:spacing w:after="0"/>
        <w:ind w:left="0"/>
        <w:jc w:val="both"/>
      </w:pPr>
      <w:r>
        <w:rPr>
          <w:rFonts w:ascii="Times New Roman"/>
          <w:b w:val="false"/>
          <w:i w:val="false"/>
          <w:color w:val="000000"/>
          <w:sz w:val="28"/>
        </w:rPr>
        <w:t>
      2) "әкімшілік көрсеткішті айқындау (ұғымдық аппарат)" 1-бағанында әкімшілік көрсеткішті түсіндіретін айқындама көрсетіледі;</w:t>
      </w:r>
    </w:p>
    <w:bookmarkEnd w:id="46"/>
    <w:bookmarkStart w:name="z66" w:id="47"/>
    <w:p>
      <w:pPr>
        <w:spacing w:after="0"/>
        <w:ind w:left="0"/>
        <w:jc w:val="both"/>
      </w:pPr>
      <w:r>
        <w:rPr>
          <w:rFonts w:ascii="Times New Roman"/>
          <w:b w:val="false"/>
          <w:i w:val="false"/>
          <w:color w:val="000000"/>
          <w:sz w:val="28"/>
        </w:rPr>
        <w:t>
      3) "әкімшілік көрсеткіш бойынша жедел, алдын ала және есептік деректерді қалыптастырудың кезеңділігі мен мерзімдері" 2-бағанында әкімшілік көрсеткіш бойынша жедел, алдын ала және есепті деректерді қалыптастырудың кезеңділігі мен мерзімдері көрсетіледі;</w:t>
      </w:r>
    </w:p>
    <w:bookmarkEnd w:id="47"/>
    <w:bookmarkStart w:name="z67" w:id="48"/>
    <w:p>
      <w:pPr>
        <w:spacing w:after="0"/>
        <w:ind w:left="0"/>
        <w:jc w:val="both"/>
      </w:pPr>
      <w:r>
        <w:rPr>
          <w:rFonts w:ascii="Times New Roman"/>
          <w:b w:val="false"/>
          <w:i w:val="false"/>
          <w:color w:val="000000"/>
          <w:sz w:val="28"/>
        </w:rPr>
        <w:t>
      4) "Әкімшілік көрсеткіш бойынша есепті деректерді орналастыру орны мен ақпараттық жүйеге сілтемені көрсете отырып ақпарат дереккөздері (веб-сайтқа және ақпараттық жүйеге сілтемені көрсете отырып)" 3-бағанында есептің/деректердің дұрыстығына көз жеткізуге мүмкіндік беретін ақпараттық жүйеге сілтеме көрсетумен ақпарат көздері, әкімшілік көрсеткіш бойынша есепті деректерді орналастыру орны болған жағдайда көрсетіледі, бұл кезде веб-сайтқа және ақпараттық жүйеге сілтеме, сондай-ақ формуланың құрамдас бөліктері бойынша дереккөздері көрсетіледі;</w:t>
      </w:r>
    </w:p>
    <w:bookmarkEnd w:id="48"/>
    <w:bookmarkStart w:name="z68" w:id="49"/>
    <w:p>
      <w:pPr>
        <w:spacing w:after="0"/>
        <w:ind w:left="0"/>
        <w:jc w:val="both"/>
      </w:pPr>
      <w:r>
        <w:rPr>
          <w:rFonts w:ascii="Times New Roman"/>
          <w:b w:val="false"/>
          <w:i w:val="false"/>
          <w:color w:val="000000"/>
          <w:sz w:val="28"/>
        </w:rPr>
        <w:t>
      5) "Өлшем бірлігін көрсете отырып, есептеудің нақты және анық реттілігін көрсететін әкімшілік көрсеткіштің алгоритмі" 4-бағанында өлшем бірлігін көрсетумен нақты және анық реттілігін көрсете отырып, әкімшілік көрсеткішті есептеу формуласы көрсетіледі.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дереккөздердің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ұсыну қағидаларына</w:t>
            </w:r>
            <w:r>
              <w:br/>
            </w:r>
            <w:r>
              <w:rPr>
                <w:rFonts w:ascii="Times New Roman"/>
                <w:b w:val="false"/>
                <w:i w:val="false"/>
                <w:color w:val="000000"/>
                <w:sz w:val="20"/>
              </w:rPr>
              <w:t>5-қосымша</w:t>
            </w:r>
          </w:p>
        </w:tc>
      </w:tr>
    </w:tbl>
    <w:bookmarkStart w:name="z70" w:id="50"/>
    <w:p>
      <w:pPr>
        <w:spacing w:after="0"/>
        <w:ind w:left="0"/>
        <w:jc w:val="left"/>
      </w:pPr>
      <w:r>
        <w:rPr>
          <w:rFonts w:ascii="Times New Roman"/>
          <w:b/>
          <w:i w:val="false"/>
          <w:color w:val="000000"/>
        </w:rPr>
        <w:t xml:space="preserve"> Мемлекеттік органдарда қалыптастырылатын есептіліктің бірыңғай тізілімінің құрылымы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нысанының атауы/ Әкімшілік нысанының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нысан бекітілген/ әкімшілік нысанына өзгерістер мен толықтырулар енгізілген құқықтық актінің атауы, күні және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нысанын келісу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нысанын ұсынатын адамдар тобы/ Әкімшілік нысан ұсынылатын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кезеңділігі/ Әкімшілік нысанын тапсыру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нысанның күші жойылған (тоқтатылған)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71" w:id="51"/>
    <w:p>
      <w:pPr>
        <w:spacing w:after="0"/>
        <w:ind w:left="0"/>
        <w:jc w:val="both"/>
      </w:pPr>
      <w:r>
        <w:rPr>
          <w:rFonts w:ascii="Times New Roman"/>
          <w:b w:val="false"/>
          <w:i w:val="false"/>
          <w:color w:val="000000"/>
          <w:sz w:val="28"/>
        </w:rPr>
        <w:t>
      Ескертпе:</w:t>
      </w:r>
    </w:p>
    <w:bookmarkEnd w:id="51"/>
    <w:p>
      <w:pPr>
        <w:spacing w:after="0"/>
        <w:ind w:left="0"/>
        <w:jc w:val="both"/>
      </w:pPr>
      <w:r>
        <w:rPr>
          <w:rFonts w:ascii="Times New Roman"/>
          <w:b w:val="false"/>
          <w:i w:val="false"/>
          <w:color w:val="000000"/>
          <w:sz w:val="28"/>
        </w:rPr>
        <w:t>
      Уәкілетті орган ведомствосының тізілімді жүргізу жөніндегі түсіндірмесі:</w:t>
      </w:r>
    </w:p>
    <w:p>
      <w:pPr>
        <w:spacing w:after="0"/>
        <w:ind w:left="0"/>
        <w:jc w:val="both"/>
      </w:pPr>
      <w:r>
        <w:rPr>
          <w:rFonts w:ascii="Times New Roman"/>
          <w:b w:val="false"/>
          <w:i w:val="false"/>
          <w:color w:val="000000"/>
          <w:sz w:val="28"/>
        </w:rPr>
        <w:t>
      1-бағанда нөмір "№" ретімен толтырылады;</w:t>
      </w:r>
    </w:p>
    <w:p>
      <w:pPr>
        <w:spacing w:after="0"/>
        <w:ind w:left="0"/>
        <w:jc w:val="both"/>
      </w:pPr>
      <w:r>
        <w:rPr>
          <w:rFonts w:ascii="Times New Roman"/>
          <w:b w:val="false"/>
          <w:i w:val="false"/>
          <w:color w:val="000000"/>
          <w:sz w:val="28"/>
        </w:rPr>
        <w:t>
      2-бағанда әкімшілік нысанның атауы/әкімшілік нысанның индексі көрсетіледі;</w:t>
      </w:r>
    </w:p>
    <w:p>
      <w:pPr>
        <w:spacing w:after="0"/>
        <w:ind w:left="0"/>
        <w:jc w:val="both"/>
      </w:pPr>
      <w:r>
        <w:rPr>
          <w:rFonts w:ascii="Times New Roman"/>
          <w:b w:val="false"/>
          <w:i w:val="false"/>
          <w:color w:val="000000"/>
          <w:sz w:val="28"/>
        </w:rPr>
        <w:t>
      3-бағанда әкімшілік нысаны бекітілген/әкімшілік нысанына өзгерістер мен толықтырулар енгізілген құқықтық актінің атауы, күні және нөмірі көрсетіледі;</w:t>
      </w:r>
    </w:p>
    <w:p>
      <w:pPr>
        <w:spacing w:after="0"/>
        <w:ind w:left="0"/>
        <w:jc w:val="both"/>
      </w:pPr>
      <w:r>
        <w:rPr>
          <w:rFonts w:ascii="Times New Roman"/>
          <w:b w:val="false"/>
          <w:i w:val="false"/>
          <w:color w:val="000000"/>
          <w:sz w:val="28"/>
        </w:rPr>
        <w:t>
      4-бағанда әкімшілік нысанын келісу күні көрсетіледі;</w:t>
      </w:r>
    </w:p>
    <w:p>
      <w:pPr>
        <w:spacing w:after="0"/>
        <w:ind w:left="0"/>
        <w:jc w:val="both"/>
      </w:pPr>
      <w:r>
        <w:rPr>
          <w:rFonts w:ascii="Times New Roman"/>
          <w:b w:val="false"/>
          <w:i w:val="false"/>
          <w:color w:val="000000"/>
          <w:sz w:val="28"/>
        </w:rPr>
        <w:t>
      5-бағанда әкімшілік нысанын ұсынатын адамдар тобы/әкімшілік нысаны ұсынылатын орын көрсетіледі;</w:t>
      </w:r>
    </w:p>
    <w:p>
      <w:pPr>
        <w:spacing w:after="0"/>
        <w:ind w:left="0"/>
        <w:jc w:val="both"/>
      </w:pPr>
      <w:r>
        <w:rPr>
          <w:rFonts w:ascii="Times New Roman"/>
          <w:b w:val="false"/>
          <w:i w:val="false"/>
          <w:color w:val="000000"/>
          <w:sz w:val="28"/>
        </w:rPr>
        <w:t>
      6-бағанда әкімшілік деректерді жинау кезеңділігі/әкімшілік нысанды тапсыру мерзімі көрсетіледі;</w:t>
      </w:r>
    </w:p>
    <w:p>
      <w:pPr>
        <w:spacing w:after="0"/>
        <w:ind w:left="0"/>
        <w:jc w:val="both"/>
      </w:pPr>
      <w:r>
        <w:rPr>
          <w:rFonts w:ascii="Times New Roman"/>
          <w:b w:val="false"/>
          <w:i w:val="false"/>
          <w:color w:val="000000"/>
          <w:sz w:val="28"/>
        </w:rPr>
        <w:t>
      7-бағанда әкімшілік нысанның күші жойылған (тоқтатылған) күні көрсетіледі.</w:t>
      </w:r>
    </w:p>
    <w:p>
      <w:pPr>
        <w:spacing w:after="0"/>
        <w:ind w:left="0"/>
        <w:jc w:val="both"/>
      </w:pPr>
      <w:r>
        <w:rPr>
          <w:rFonts w:ascii="Times New Roman"/>
          <w:b w:val="false"/>
          <w:i w:val="false"/>
          <w:color w:val="000000"/>
          <w:sz w:val="28"/>
        </w:rPr>
        <w:t>
      Тізілім дегеніміз Қазақстан Республикасының заңнамасына сәйкес стратегиялық, реттеуіш, іске асыру немесе бақылау функцияларын іске асыру процесінде әкімшілік дереккөздердің әкімшілік деректерін жинауды көздейтін, есептіліктің бірыңғай есепке алу жүйесін, сондай-ақ олардың қолжетімділігі мен ашықтығын қамтамасыз етуді білдіреді.</w:t>
      </w:r>
    </w:p>
    <w:p>
      <w:pPr>
        <w:spacing w:after="0"/>
        <w:ind w:left="0"/>
        <w:jc w:val="both"/>
      </w:pPr>
      <w:r>
        <w:rPr>
          <w:rFonts w:ascii="Times New Roman"/>
          <w:b w:val="false"/>
          <w:i w:val="false"/>
          <w:color w:val="000000"/>
          <w:sz w:val="28"/>
        </w:rPr>
        <w:t>
      Тізілімге енгізуге мыналар жатады:</w:t>
      </w:r>
    </w:p>
    <w:p>
      <w:pPr>
        <w:spacing w:after="0"/>
        <w:ind w:left="0"/>
        <w:jc w:val="both"/>
      </w:pPr>
      <w:r>
        <w:rPr>
          <w:rFonts w:ascii="Times New Roman"/>
          <w:b w:val="false"/>
          <w:i w:val="false"/>
          <w:color w:val="000000"/>
          <w:sz w:val="28"/>
        </w:rPr>
        <w:t>
      Мемлекеттік органдардың құқықтық актілері мен бекітілген және оларды ресми жариялаған күннен бастап Қазақстан Республикасының әділет органдарында тіркелген және Қазақстан Республикасының Нормативтік құқықтық актілерінің эталондық бақылау банкінде орналастырылған әкімшілік нысандар бойынша деректер;</w:t>
      </w:r>
    </w:p>
    <w:p>
      <w:pPr>
        <w:spacing w:after="0"/>
        <w:ind w:left="0"/>
        <w:jc w:val="both"/>
      </w:pPr>
      <w:r>
        <w:rPr>
          <w:rFonts w:ascii="Times New Roman"/>
          <w:b w:val="false"/>
          <w:i w:val="false"/>
          <w:color w:val="000000"/>
          <w:sz w:val="28"/>
        </w:rPr>
        <w:t>
      Мемлекеттік органдардың актілерімен бекітілген, қол қойылған күнінен бастап қолданысқа енгізілген әкімшілік нысандар бойынша деректер.</w:t>
      </w:r>
    </w:p>
    <w:p>
      <w:pPr>
        <w:spacing w:after="0"/>
        <w:ind w:left="0"/>
        <w:jc w:val="both"/>
      </w:pPr>
      <w:r>
        <w:rPr>
          <w:rFonts w:ascii="Times New Roman"/>
          <w:b w:val="false"/>
          <w:i w:val="false"/>
          <w:color w:val="000000"/>
          <w:sz w:val="28"/>
        </w:rPr>
        <w:t>
      Әкімшілік дереккөздердің "Ерекше маңызды", "Аса құпия", "Құпия" деген белгілері бар әкімшілік деректері тізілімге енгізуге жатпайды.</w:t>
      </w:r>
    </w:p>
    <w:p>
      <w:pPr>
        <w:spacing w:after="0"/>
        <w:ind w:left="0"/>
        <w:jc w:val="both"/>
      </w:pPr>
      <w:r>
        <w:rPr>
          <w:rFonts w:ascii="Times New Roman"/>
          <w:b w:val="false"/>
          <w:i w:val="false"/>
          <w:color w:val="000000"/>
          <w:sz w:val="28"/>
        </w:rPr>
        <w:t>
      Тізілім ағымдағы өзгерістер мен толықтырулар енгізу, сондай-ақ олардың қолданысының жекелеген тоқтатылуларын тану арқылы өзекті жағдайда ұсталады.</w:t>
      </w:r>
    </w:p>
    <w:p>
      <w:pPr>
        <w:spacing w:after="0"/>
        <w:ind w:left="0"/>
        <w:jc w:val="both"/>
      </w:pPr>
      <w:r>
        <w:rPr>
          <w:rFonts w:ascii="Times New Roman"/>
          <w:b w:val="false"/>
          <w:i w:val="false"/>
          <w:color w:val="000000"/>
          <w:sz w:val="28"/>
        </w:rPr>
        <w:t>
      Тізілімді өзекті жағдайда ұстап тұру мақсатында уәкілетті органның ведомствосы әкімшілік дереккөздерден бұдан бұрын тізілімге енгізілген актілердің мәртебесі (өзгергені, толықтырылғаны немесе уақытша тоқтатылғаны, күші жойылғаны туралы) туралы ақпарат сұратады.</w:t>
      </w:r>
    </w:p>
    <w:p>
      <w:pPr>
        <w:spacing w:after="0"/>
        <w:ind w:left="0"/>
        <w:jc w:val="both"/>
      </w:pPr>
      <w:r>
        <w:rPr>
          <w:rFonts w:ascii="Times New Roman"/>
          <w:b w:val="false"/>
          <w:i w:val="false"/>
          <w:color w:val="000000"/>
          <w:sz w:val="28"/>
        </w:rPr>
        <w:t>
      Уәкілетті органның ведомствосы тиісті ақпаратты алған күнінен бастап 10 жұмыс күні ішінде деректер архивіндегі ақпараттың жинақталуын ескере отырып, тізілімді өзектілендіруді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дереккөздердің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ұсыну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52"/>
    <w:p>
      <w:pPr>
        <w:spacing w:after="0"/>
        <w:ind w:left="0"/>
        <w:jc w:val="left"/>
      </w:pPr>
      <w:r>
        <w:rPr>
          <w:rFonts w:ascii="Times New Roman"/>
          <w:b/>
          <w:i w:val="false"/>
          <w:color w:val="000000"/>
        </w:rPr>
        <w:t xml:space="preserve"> Қолда бар және әзірленетін әкімшілік көрсеткіштер туралы ақпарат (Әкімшілік дереккөздің атауы)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кезеңділігі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индексі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кезеңділігі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ұсынатын адамдар тобы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бекітудің НҚА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 есептеу әдістемесі (НҚА)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Жарияланатын/жарияланбайтын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нысаны (қағаз /электронды)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74" w:id="53"/>
    <w:p>
      <w:pPr>
        <w:spacing w:after="0"/>
        <w:ind w:left="0"/>
        <w:jc w:val="both"/>
      </w:pPr>
      <w:r>
        <w:rPr>
          <w:rFonts w:ascii="Times New Roman"/>
          <w:b w:val="false"/>
          <w:i w:val="false"/>
          <w:color w:val="000000"/>
          <w:sz w:val="28"/>
        </w:rPr>
        <w:t>
      Ескертпе:</w:t>
      </w:r>
    </w:p>
    <w:bookmarkEnd w:id="53"/>
    <w:p>
      <w:pPr>
        <w:spacing w:after="0"/>
        <w:ind w:left="0"/>
        <w:jc w:val="both"/>
      </w:pPr>
      <w:r>
        <w:rPr>
          <w:rFonts w:ascii="Times New Roman"/>
          <w:b w:val="false"/>
          <w:i w:val="false"/>
          <w:color w:val="000000"/>
          <w:sz w:val="28"/>
        </w:rPr>
        <w:t>
      Осы кестені толтыру бойынша түсіндірмелер:</w:t>
      </w:r>
    </w:p>
    <w:p>
      <w:pPr>
        <w:spacing w:after="0"/>
        <w:ind w:left="0"/>
        <w:jc w:val="both"/>
      </w:pPr>
      <w:r>
        <w:rPr>
          <w:rFonts w:ascii="Times New Roman"/>
          <w:b w:val="false"/>
          <w:i w:val="false"/>
          <w:color w:val="000000"/>
          <w:sz w:val="28"/>
        </w:rPr>
        <w:t>
      1-бағанда нөмір "№" реті бойынша толтырылады;</w:t>
      </w:r>
    </w:p>
    <w:p>
      <w:pPr>
        <w:spacing w:after="0"/>
        <w:ind w:left="0"/>
        <w:jc w:val="both"/>
      </w:pPr>
      <w:r>
        <w:rPr>
          <w:rFonts w:ascii="Times New Roman"/>
          <w:b w:val="false"/>
          <w:i w:val="false"/>
          <w:color w:val="000000"/>
          <w:sz w:val="28"/>
        </w:rPr>
        <w:t>
      2-бағанда Әкімшілік көрсеткіштің толық атауы толтырылады;</w:t>
      </w:r>
    </w:p>
    <w:p>
      <w:pPr>
        <w:spacing w:after="0"/>
        <w:ind w:left="0"/>
        <w:jc w:val="both"/>
      </w:pPr>
      <w:r>
        <w:rPr>
          <w:rFonts w:ascii="Times New Roman"/>
          <w:b w:val="false"/>
          <w:i w:val="false"/>
          <w:color w:val="000000"/>
          <w:sz w:val="28"/>
        </w:rPr>
        <w:t>
      3-бағанда Әкімшілік дереккөздердің әкімшілік деректерді алу (жинау) кезеңділігі көрсетіледі (осы бағанда мынадай мәндерге жол беріледі: түсуіне қарай, қажеттілігіне қарай күн сайын, апта сайын, ай сайын, тоқсан сайын, жартыжылдықта 1 рет, жыл сайын, біржолғы);</w:t>
      </w:r>
    </w:p>
    <w:p>
      <w:pPr>
        <w:spacing w:after="0"/>
        <w:ind w:left="0"/>
        <w:jc w:val="both"/>
      </w:pPr>
      <w:r>
        <w:rPr>
          <w:rFonts w:ascii="Times New Roman"/>
          <w:b w:val="false"/>
          <w:i w:val="false"/>
          <w:color w:val="000000"/>
          <w:sz w:val="28"/>
        </w:rPr>
        <w:t>
      4-бағанда орталық мемлекеттік органның және жергілікті атқарушы органның атауы толтырылады;</w:t>
      </w:r>
    </w:p>
    <w:p>
      <w:pPr>
        <w:spacing w:after="0"/>
        <w:ind w:left="0"/>
        <w:jc w:val="both"/>
      </w:pPr>
      <w:r>
        <w:rPr>
          <w:rFonts w:ascii="Times New Roman"/>
          <w:b w:val="false"/>
          <w:i w:val="false"/>
          <w:color w:val="000000"/>
          <w:sz w:val="28"/>
        </w:rPr>
        <w:t>
      5-бағанда нысанның индексі толтырылады;</w:t>
      </w:r>
    </w:p>
    <w:p>
      <w:pPr>
        <w:spacing w:after="0"/>
        <w:ind w:left="0"/>
        <w:jc w:val="both"/>
      </w:pPr>
      <w:r>
        <w:rPr>
          <w:rFonts w:ascii="Times New Roman"/>
          <w:b w:val="false"/>
          <w:i w:val="false"/>
          <w:color w:val="000000"/>
          <w:sz w:val="28"/>
        </w:rPr>
        <w:t>
      6-бағанда нысанның атауы көрсетіледі;</w:t>
      </w:r>
    </w:p>
    <w:p>
      <w:pPr>
        <w:spacing w:after="0"/>
        <w:ind w:left="0"/>
        <w:jc w:val="both"/>
      </w:pPr>
      <w:r>
        <w:rPr>
          <w:rFonts w:ascii="Times New Roman"/>
          <w:b w:val="false"/>
          <w:i w:val="false"/>
          <w:color w:val="000000"/>
          <w:sz w:val="28"/>
        </w:rPr>
        <w:t>
      7-бағанда нысанның кезеңділігі көрсетіледі;</w:t>
      </w:r>
    </w:p>
    <w:p>
      <w:pPr>
        <w:spacing w:after="0"/>
        <w:ind w:left="0"/>
        <w:jc w:val="both"/>
      </w:pPr>
      <w:r>
        <w:rPr>
          <w:rFonts w:ascii="Times New Roman"/>
          <w:b w:val="false"/>
          <w:i w:val="false"/>
          <w:color w:val="000000"/>
          <w:sz w:val="28"/>
        </w:rPr>
        <w:t>
      8-бағанда нысанды ұсынатын адамдар тобы көрсетіледі;</w:t>
      </w:r>
    </w:p>
    <w:p>
      <w:pPr>
        <w:spacing w:after="0"/>
        <w:ind w:left="0"/>
        <w:jc w:val="both"/>
      </w:pPr>
      <w:r>
        <w:rPr>
          <w:rFonts w:ascii="Times New Roman"/>
          <w:b w:val="false"/>
          <w:i w:val="false"/>
          <w:color w:val="000000"/>
          <w:sz w:val="28"/>
        </w:rPr>
        <w:t>
      9-бағанда нысанды бекіту бойынша НҚА нөмірі мен күні көрсетіледі;</w:t>
      </w:r>
    </w:p>
    <w:p>
      <w:pPr>
        <w:spacing w:after="0"/>
        <w:ind w:left="0"/>
        <w:jc w:val="both"/>
      </w:pPr>
      <w:r>
        <w:rPr>
          <w:rFonts w:ascii="Times New Roman"/>
          <w:b w:val="false"/>
          <w:i w:val="false"/>
          <w:color w:val="000000"/>
          <w:sz w:val="28"/>
        </w:rPr>
        <w:t>
      10-бағанда Әкімшілік деректерді алуға (жинауға) арналған ақпараттық жүйенің атауы көрсетіледі. "Иә" немесе "жоқ" мәндеріне жол берілмейді;</w:t>
      </w:r>
    </w:p>
    <w:p>
      <w:pPr>
        <w:spacing w:after="0"/>
        <w:ind w:left="0"/>
        <w:jc w:val="both"/>
      </w:pPr>
      <w:r>
        <w:rPr>
          <w:rFonts w:ascii="Times New Roman"/>
          <w:b w:val="false"/>
          <w:i w:val="false"/>
          <w:color w:val="000000"/>
          <w:sz w:val="28"/>
        </w:rPr>
        <w:t>
      11-бағанда нөмірді және оны бекіту күнін көрсете отырып көрсеткішті есептеу әдістемесінің атауы көрсетіледі;</w:t>
      </w:r>
    </w:p>
    <w:p>
      <w:pPr>
        <w:spacing w:after="0"/>
        <w:ind w:left="0"/>
        <w:jc w:val="both"/>
      </w:pPr>
      <w:r>
        <w:rPr>
          <w:rFonts w:ascii="Times New Roman"/>
          <w:b w:val="false"/>
          <w:i w:val="false"/>
          <w:color w:val="000000"/>
          <w:sz w:val="28"/>
        </w:rPr>
        <w:t>
      12-бағанда жарияланатын немесе жарияланбайтын көрсеткіш көрсетіледі;</w:t>
      </w:r>
    </w:p>
    <w:p>
      <w:pPr>
        <w:spacing w:after="0"/>
        <w:ind w:left="0"/>
        <w:jc w:val="both"/>
      </w:pPr>
      <w:r>
        <w:rPr>
          <w:rFonts w:ascii="Times New Roman"/>
          <w:b w:val="false"/>
          <w:i w:val="false"/>
          <w:color w:val="000000"/>
          <w:sz w:val="28"/>
        </w:rPr>
        <w:t>
      13-бағанда Әкімшілік дереккөздер қалыптастыратын ақпаратты алу (жинау) нысаны көрсетіледі.</w:t>
      </w:r>
    </w:p>
    <w:p>
      <w:pPr>
        <w:spacing w:after="0"/>
        <w:ind w:left="0"/>
        <w:jc w:val="both"/>
      </w:pPr>
      <w:r>
        <w:rPr>
          <w:rFonts w:ascii="Times New Roman"/>
          <w:b w:val="false"/>
          <w:i w:val="false"/>
          <w:color w:val="000000"/>
          <w:sz w:val="28"/>
        </w:rPr>
        <w:t>
      Мынадай мәндерге рұқсат етіледі:</w:t>
      </w:r>
    </w:p>
    <w:p>
      <w:pPr>
        <w:spacing w:after="0"/>
        <w:ind w:left="0"/>
        <w:jc w:val="both"/>
      </w:pPr>
      <w:r>
        <w:rPr>
          <w:rFonts w:ascii="Times New Roman"/>
          <w:b w:val="false"/>
          <w:i w:val="false"/>
          <w:color w:val="000000"/>
          <w:sz w:val="28"/>
        </w:rPr>
        <w:t>
      "электрондық түрде" (егер әкімшілік деректерді жинау электрондық түрде жүзеге асырылса);</w:t>
      </w:r>
    </w:p>
    <w:p>
      <w:pPr>
        <w:spacing w:after="0"/>
        <w:ind w:left="0"/>
        <w:jc w:val="both"/>
      </w:pPr>
      <w:r>
        <w:rPr>
          <w:rFonts w:ascii="Times New Roman"/>
          <w:b w:val="false"/>
          <w:i w:val="false"/>
          <w:color w:val="000000"/>
          <w:sz w:val="28"/>
        </w:rPr>
        <w:t>
      "қағаз жеткізгіштерде" (егер әкімшілік деректерді жинау қағаз жеткізгіштерде жүзеге асырылса); сондай-ақ ақпарат жинауды қағаз жеткізгіштерде және электрондық түрде жүзеге асыру кезінде екі мәннің бір уақытта болуына да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