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789a" w14:textId="c7d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29 тамыздағы № 393-НҚ бұйрығы. Қазақстан Республикасының Әділет министрлігінде 2024 жылғы 3 қыркүйекте № 35027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17082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 енгізу туралы" Қазақстан Республикасы Ақпарат және коммуникациялар министрінің 2018 жылғы 27 қыркүйектегі № 417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17748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 енгізу туралы" Қазақстан Республикасы Ақпарат және қоғамдық даму министрінің 2020 жылғы 4 маусымдағы № 184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20824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 енгізу туралы" Қазақстан Республикасы Ақпарат және қоғамдық даму министрінің 2020 жылғы 30 қарашадағы № 383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21700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мен толықтырулар енгізу туралы" Қазақстан Республикасы Ақпарат және қоғамдық даму министрінің 2022 жылғы 18 тамыздағы № 327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29210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"Кейбір бұйрықтарға өзгерістер енгізу туралы" Қазақстан Республикасы Ақпарат және қоғамдық даму министрінің міндетін атқарушының 2023 жылғы 24 қаңтардағы № 33 бұйрығымен бекітілген,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31773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мен толықтыру енгізу туралы" Қазақстан Республикасы Мәдениет және ақпарат министрінің 2023 жылғы 23 қарашадағы № 461-НҚ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33676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енгізу туралы" Қазақстан Республикасы Мәдениет және ақпарат министрінің 2024 жылғы 5 маусымдағы № 228-НҚ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34472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