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9a6e7" w14:textId="4d9a6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Үлгілік конкурстық құжаттамаларға, аукциондық құжаттамаларға сәйкес мемлекеттік сатып алу жүзеге асырылатын тауарлар, жұмыстар, көрсетілетін қызметтер түрлерінің тізбесін бекіту туралы</w:t>
      </w:r>
    </w:p>
    <w:p>
      <w:pPr>
        <w:spacing w:after="0"/>
        <w:ind w:left="0"/>
        <w:jc w:val="both"/>
      </w:pPr>
      <w:r>
        <w:rPr>
          <w:rFonts w:ascii="Times New Roman"/>
          <w:b w:val="false"/>
          <w:i w:val="false"/>
          <w:color w:val="000000"/>
          <w:sz w:val="28"/>
        </w:rPr>
        <w:t>Қазақстан Республикасы Қаржы министрінің 2024 жылғы 29 тамыздағы № 593 бұйрығы. Қазақстан Республикасының Әділет министрлігінде 2024 жылғы 2 қыркүйекте № 35018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12-бабының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үлгілік конкурстық құжаттамаларға, аукциондық құжаттамаларға сәйкес мемлекеттік сатып алу жүзеге асырылатын тауарлар, жұмыстар, көрсетілетін қызметтер түрлерінің тізбесі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6"/>
    <w:bookmarkStart w:name="z8" w:id="7"/>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29 тамыздағы</w:t>
            </w:r>
            <w:r>
              <w:br/>
            </w:r>
            <w:r>
              <w:rPr>
                <w:rFonts w:ascii="Times New Roman"/>
                <w:b w:val="false"/>
                <w:i w:val="false"/>
                <w:color w:val="000000"/>
                <w:sz w:val="20"/>
              </w:rPr>
              <w:t>№ 593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Үлгілік конкурстық құжаттамаларға, аукциондық құжаттамаларға сәйкес мемлекеттік сатып алу жүзеге асырылатын тауарлар, жұмыстар, көрсетілетін қызметтер түрлерінің тізбесі</w:t>
      </w:r>
    </w:p>
    <w:bookmarkEnd w:id="8"/>
    <w:p>
      <w:pPr>
        <w:spacing w:after="0"/>
        <w:ind w:left="0"/>
        <w:jc w:val="both"/>
      </w:pPr>
      <w:r>
        <w:rPr>
          <w:rFonts w:ascii="Times New Roman"/>
          <w:b w:val="false"/>
          <w:i w:val="false"/>
          <w:color w:val="ff0000"/>
          <w:sz w:val="28"/>
        </w:rPr>
        <w:t xml:space="preserve">
      Ескерту. Тізбе жаңа редакцияда - ҚР Қаржы министрінің 19.12.2025 </w:t>
      </w:r>
      <w:r>
        <w:rPr>
          <w:rFonts w:ascii="Times New Roman"/>
          <w:b w:val="false"/>
          <w:i w:val="false"/>
          <w:color w:val="ff0000"/>
          <w:sz w:val="28"/>
        </w:rPr>
        <w:t>№ 791</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 жұмыстар, қызметтер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тауарлары: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Төсек-жайма (көрпе тысы, ақ жайма, жастық тысы, матрастардың тыстары)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жастық, матрац, матрацқа арналған тыс, жамылғы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 төсек жапқыш, орамал, тоқыма майлықтар, пердешелер, перделер, шымылдықтар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ерлер, әйелдер мен балалардың киім-кешек заттары (блузкалар, шалбарлар, жемпірлер, курткалар, костюмдар, жүзу киімдері, жакеттер, костюмдер, суға түсуге арналған іш киім, курткалар, курткалар-пиджактар, қысқа тондар, іш киімдер, жейделер, теннискалар, қалың күртелер, жеңіл жейде -пололар, шалбарлар және белдемшелер, кимоно)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киімі, жұмыс халаты, алжапқыш, кеудеше, көкірекше-жамылғы, дабыл кеудеше, санитариялық костюм, қышқылға қарсы костюм, төмен температурадан қорғауға арналған костюм, өндірістік ластанудан қорғауға арналған костюм, матадан жасалған жеңқап, дәнекерлеуші костюм, судан қорғауға арналған плащ, жұмыс комбинезоны, қысқа және ұзын жеңді қалыпты көйлек, камуфляжды костюм, ластанулар мен механикалық әсерлерден қорғауға арналған жалпы өндірістік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киім-кешек (медициналық халат, медициналық костюм, хирургиялық костюм, хирургиялық бахилалар, келушілерге арналған жамылғы-халат, жаялықтар, (рентгеннен қорғағыш) пелерина)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және әйелдер іш киімдері (пижама, ішкиім, ішкөйлек, ішкөйлек пен шолақ шалбар, дамбалдар, шұлықтар, шұлғаулар, жеңіл жейде, жатарда киетін іш көйлек, халат және жейде)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 (берет, күнқағары бар қалпақ (бейсболка), кепеш, кепке, қалпақ, үшкіл орамал, бас киім, дулыға, қалпақтар, фуражка, пилотка)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(бәтеңкелер, етіктер (ерлер, арнайы костюмдерге арналған, резеңке, ерлер, диэлектрлік, резеңке), бутстер, резеңке кебістер, пима, кроссовкалар, қысқа қонышты бәтеңке, қысқа қонышты етік, сандалдар, тәпішке, тәпішке (резеңке шәркей), туфли, етік, кеды)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орамалдар, галстуктер, мойын бөкебайлар, шұлықтар, шұлғаулар, қысқа шұлық, шұлық, тоқыма материалдардан жасалған киімнің бөліктері (дулыға астары, жапсырмалар, белбеу, жұмыс сөмке, сөмке, портфель, портмоне, белбеу, кілем, биялай, термос-сөмке бауымен, қолғаптар, биялайлар, жаға астары)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 үлдірлер мен полиэтилен пакеттерді қоспағанда қаптар мен пакеттер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Брезенттер, қаптар, жапқыштар, тенттер (шатырлар)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жабдықтарға арналған шүберектерді қоспағанда өзге де тоқыма бұйымдары (еден, ыдыс жууға арналған шүберек, шаң тазалалау және өзге де тазалауға арналған керек-жарақтар, геологиялық сынамаларға арналған қаптар, техникалық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жеңіл өнеркәсіп өнімдері (мата, тері, киіз, жіп, жіптер, панно, кілем, кілемше, киіз, толтырма, жол жиынтығы, мата, жіп, тұтқыш, қысымды жең, өрт сөндіруші белдігі, синтепон, ұлтарақ, ту, жалауша, фуршет белдемесі, бау, эмблема, бант (орындықтарға арналған, мақтадан)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өнеркәсібінің тауарлары: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қоғамдық үй-жайларға арналған жиһаз, кеңселерге, студияларға, қонақ үйлерге, мейрамханаларға және қоғамдық орындарға арналған жиһаз (орындықтар, орындықтар, табуреттер, дивандар, креслолар, орындықтар, тіреулер, демонстрациялық шкафтар, сөрелер, бокстар, сату үстелі, верстактар (үстелдер), приставкалар, бар станциялары, мінбе, стеллаждар, шкафтар, ілгіштер, киім ілгіштер, тумбалар, қалқалар, жиһаз жинақтары, ресепшн тіреулері, сөрелері, пирамидалар, стендтер, үлкен биік айна, перде, сүлгілер, комодтар, төсектер, жұмсақ жиһаздар)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және мектеп жиһазы (оқушылар парталары, оқушылар орындықтар, балалар төсегі, балалар шкафтары, жиһаз гарнитурлары, манеждер, жәшіктер)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жиһаз (зертханалық орындықтар, табуреттер, басқа да зертханалық орындықтар, шкафтар, үстелдің үстіңгі тақтайшалар, стеллаждар, сөрелер, тумбалар және үстелдер)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 (асхана гарнитурасы, үстелдің үстіңгі тақтайы, бар тіреулері, үстелдер-жуғыштар)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мен жатын қаптары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 (жұмыс станциялары, дербес компьютерлер, моноблоктар, мониторлар, экрандар, процессорлар, ноутбуктер, көп функционалды құрылғылар, принтерлер, сканерлер)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көлік құралы (жеңіл автомобиль)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(АИ-92, АИ-95, АИ-98)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жанармай (жазғы, қысқы, арктикалық)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басылымдарының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Cым желілері арқылы тар жолақты интернетке қол жеткізуді ұсынуға бағытталған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желілер арқылы кең жолақты интернетке қол жеткізу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желілер арқылы тар жолақты интернетке қол жеткізу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желілері арқылы кең жолақты интернетке қол жеткізуді ұсынуға бағытталған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телефон байланысы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интернет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жергілікті, қалааралық, халықаралық телефон байланысы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карта мен корпоративтік шот ұсыну арқылы IP-телефония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станциясының спутниктік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жылжымалы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бойынша жалпыға бірдей мәлімет үшін хабарлама алу немесе авторлық құқық және (немесе) сабақтас құқықтар объектілерін эфирге беру құқығын беру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күзет қызметіттері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29 тамыздағы</w:t>
            </w:r>
            <w:r>
              <w:br/>
            </w:r>
            <w:r>
              <w:rPr>
                <w:rFonts w:ascii="Times New Roman"/>
                <w:b w:val="false"/>
                <w:i w:val="false"/>
                <w:color w:val="000000"/>
                <w:sz w:val="20"/>
              </w:rPr>
              <w:t>№ 593 бұйрығына</w:t>
            </w:r>
            <w:r>
              <w:br/>
            </w:r>
            <w:r>
              <w:rPr>
                <w:rFonts w:ascii="Times New Roman"/>
                <w:b w:val="false"/>
                <w:i w:val="false"/>
                <w:color w:val="000000"/>
                <w:sz w:val="20"/>
              </w:rPr>
              <w:t>2-қосымша</w:t>
            </w:r>
          </w:p>
        </w:tc>
      </w:tr>
    </w:tbl>
    <w:bookmarkStart w:name="z12" w:id="9"/>
    <w:p>
      <w:pPr>
        <w:spacing w:after="0"/>
        <w:ind w:left="0"/>
        <w:jc w:val="left"/>
      </w:pPr>
      <w:r>
        <w:rPr>
          <w:rFonts w:ascii="Times New Roman"/>
          <w:b/>
          <w:i w:val="false"/>
          <w:color w:val="000000"/>
        </w:rPr>
        <w:t xml:space="preserve"> Қазақстан Республикасы Қаржы министрлігінің күші жойылды деп танылған кейбір бұйрықтарының тізімі </w:t>
      </w:r>
    </w:p>
    <w:bookmarkEnd w:id="9"/>
    <w:bookmarkStart w:name="z13" w:id="10"/>
    <w:p>
      <w:pPr>
        <w:spacing w:after="0"/>
        <w:ind w:left="0"/>
        <w:jc w:val="both"/>
      </w:pPr>
      <w:r>
        <w:rPr>
          <w:rFonts w:ascii="Times New Roman"/>
          <w:b w:val="false"/>
          <w:i w:val="false"/>
          <w:color w:val="000000"/>
          <w:sz w:val="28"/>
        </w:rPr>
        <w:t xml:space="preserve">
      1. "Үлгілік конкурстық құжаттамаларға (аукциондық құжаттамаларға) сәйкес мемлекеттік сатып алу жүзеге асырылатын тауарлар, жұмыстар, көрсетілетін қызметтер түрлерінің тізбесін бекіту туралы" Қазақстан Республикасы Қаржы министрінің 2017 жылғы 10 сәуірдегі № 231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15127 болып тіркелген).</w:t>
      </w:r>
    </w:p>
    <w:bookmarkEnd w:id="10"/>
    <w:bookmarkStart w:name="z14" w:id="11"/>
    <w:p>
      <w:pPr>
        <w:spacing w:after="0"/>
        <w:ind w:left="0"/>
        <w:jc w:val="both"/>
      </w:pPr>
      <w:r>
        <w:rPr>
          <w:rFonts w:ascii="Times New Roman"/>
          <w:b w:val="false"/>
          <w:i w:val="false"/>
          <w:color w:val="000000"/>
          <w:sz w:val="28"/>
        </w:rPr>
        <w:t xml:space="preserve">
      2. ""Үлгілік конкурстық құжаттамаларға (аукциондық құжаттамаларға) сәйкес мемлекеттік сатып алу жүзеге асырылатын тауарлар, жұмыстар, көрсетілетін қызметтер түрлерінің тізбесін бекіту туралы" Қазақстан Республикасы Қаржы министрінің 2017 жылғы 10 сәуірдегі № 231 бұйрығына өзгеріс енгізу туралы" Қазақстан Республикасы Премьер-Министрінің Бірінші орынбасары - Қазақстан Республикасы Қаржы министрінің 2019 жылғы 10 маусымдағы № 559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18833 болып тіркелген).</w:t>
      </w:r>
    </w:p>
    <w:bookmarkEnd w:id="11"/>
    <w:bookmarkStart w:name="z15" w:id="12"/>
    <w:p>
      <w:pPr>
        <w:spacing w:after="0"/>
        <w:ind w:left="0"/>
        <w:jc w:val="both"/>
      </w:pPr>
      <w:r>
        <w:rPr>
          <w:rFonts w:ascii="Times New Roman"/>
          <w:b w:val="false"/>
          <w:i w:val="false"/>
          <w:color w:val="000000"/>
          <w:sz w:val="28"/>
        </w:rPr>
        <w:t xml:space="preserve">
      3 ""Үлгілік конкурстық құжаттамаларға (аукциондық құжаттамаларға) сәйкес мемлекеттік сатып алу жүзеге асырылатын тауарлар, жұмыстар, көрсетілетін қызметтер түрлерінің тізбесін бекіту туралы" Қазақстан Республикасы Қаржы министрінің 2017 жылғы 10 сәуірдегі № 231 бұйрығына өзгерістер енгізу туралы" Қазақстан Республикасы Премьер-Министрінің орынбасары - Қаржы министрінің 2022 жылғы 18 мамырдағы № 513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28129 болып тіркелген).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