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9a6e7" w14:textId="4d9a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тізбесін бекіту туралы</w:t>
      </w:r>
    </w:p>
    <w:p>
      <w:pPr>
        <w:spacing w:after="0"/>
        <w:ind w:left="0"/>
        <w:jc w:val="both"/>
      </w:pPr>
      <w:r>
        <w:rPr>
          <w:rFonts w:ascii="Times New Roman"/>
          <w:b w:val="false"/>
          <w:i w:val="false"/>
          <w:color w:val="000000"/>
          <w:sz w:val="28"/>
        </w:rPr>
        <w:t>Қазақстан Республикасы Қаржы министрінің 2024 жылғы 29 тамыздағы № 593 бұйрығы. Қазақстан Республикасының Әділет министрлігінде 2024 жылғы 2 қыркүйекте № 35018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12-бабының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тізбесі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6"/>
    <w:bookmarkStart w:name="z8" w:id="7"/>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29 тамыздағы</w:t>
            </w:r>
            <w:r>
              <w:br/>
            </w:r>
            <w:r>
              <w:rPr>
                <w:rFonts w:ascii="Times New Roman"/>
                <w:b w:val="false"/>
                <w:i w:val="false"/>
                <w:color w:val="000000"/>
                <w:sz w:val="20"/>
              </w:rPr>
              <w:t>№ 593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тізбесі</w:t>
      </w:r>
    </w:p>
    <w:bookmarkEnd w:id="8"/>
    <w:p>
      <w:pPr>
        <w:spacing w:after="0"/>
        <w:ind w:left="0"/>
        <w:jc w:val="both"/>
      </w:pPr>
      <w:r>
        <w:rPr>
          <w:rFonts w:ascii="Times New Roman"/>
          <w:b w:val="false"/>
          <w:i w:val="false"/>
          <w:color w:val="ff0000"/>
          <w:sz w:val="28"/>
        </w:rPr>
        <w:t xml:space="preserve">
      Ескерту. Тізбе жаңа редакцияда - ҚР Қаржы министрінің 19.12.2025 </w:t>
      </w:r>
      <w:r>
        <w:rPr>
          <w:rFonts w:ascii="Times New Roman"/>
          <w:b w:val="false"/>
          <w:i w:val="false"/>
          <w:color w:val="ff0000"/>
          <w:sz w:val="28"/>
        </w:rPr>
        <w:t>№ 791</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 жұмыстар, қызметтер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тауарлары: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Төсек-жайма (көрпе тысы, ақ жайма, жастық тысы, матрастардың тыстары)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жастық, матрац, матрацқа арналған тыс, жамылғы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 төсек жапқыш, орамал, тоқыма майлықтар, пердешелер, перделер, шымылдықтар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ерлер, әйелдер мен балалардың киім-кешек заттары (блузкалар, шалбарлар, жемпірлер, курткалар, костюмдар, жүзу киімдері, жакеттер, костюмдер, суға түсуге арналған іш киім, курткалар, курткалар-пиджактар, қысқа тондар, іш киімдер, жейделер, теннискалар, қалың күртелер, жеңіл жейде -пололар, шалбарлар және белдемшелер, кимоно)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киімі, жұмыс халаты, алжапқыш, кеудеше, көкірекше-жамылғы, дабыл кеудеше, санитариялық костюм, қышқылға қарсы костюм, төмен температурадан қорғауға арналған костюм, өндірістік ластанудан қорғауға арналған костюм, матадан жасалған жеңқап, дәнекерлеуші костюм, судан қорғауға арналған плащ, жұмыс комбинезоны, қысқа және ұзын жеңді қалыпты көйлек, камуфляжды костюм, ластанулар мен механикалық әсерлерден қорғауға арналған жалпы өндірістік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киім-кешек (медициналық халат, медициналық костюм, хирургиялық костюм, хирургиялық бахилалар, келушілерге арналған жамылғы-халат, жаялықтар, (рентгеннен қорғағыш) пелерина)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және әйелдер іш киімдері (пижама, ішкиім, ішкөйлек, ішкөйлек пен шолақ шалбар, дамбалдар, шұлықтар, шұлғаулар, жеңіл жейде, жатарда киетін іш көйлек, халат және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 (берет, күнқағары бар қалпақ (бейсболка), кепеш, кепке, қалпақ, үшкіл орамал, бас киім, дулыға, қалпақтар, фуражка, пилотка)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(бәтеңкелер, етіктер (ерлер, арнайы костюмдерге арналған, резеңке, ерлер, диэлектрлік, резеңке), бутстер, резеңке кебістер, пима, кроссовкалар, қысқа қонышты бәтеңке, қысқа қонышты етік, сандалдар, тәпішке, тәпішке (резеңке шәркей), туфли, етік, кеды)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орамалдар, галстуктер, мойын бөкебайлар, шұлықтар, шұлғаулар, қысқа шұлық, шұлық, тоқыма материалдардан жасалған киімнің бөліктері (дулыға астары, жапсырмалар, белбеу, жұмыс сөмке, сөмке, портфель, портмоне, белбеу, кілем, биялай, термос-сөмке бауымен, қолғаптар, биялайлар, жаға 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 үлдірлер мен полиэтилен пакеттерді қоспағанда қаптар мен пакеттер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Брезенттер, қаптар, жапқыштар, тенттер (шатырлар)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жабдықтарға арналған шүберектерді қоспағанда өзге де тоқыма бұйымдары (еден, ыдыс жууға арналған шүберек, шаң тазалалау және өзге де тазалауға арналған керек-жарақтар, геологиялық сынамаларға арналған қаптар, техникалық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жеңіл өнеркәсіп өнімдері (мата, тері, киіз, жіп, жіптер, панно, кілем, кілемше, киіз, толтырма, жол жиынтығы, мата, жіп, тұтқыш, қысымды жең, өрт сөндіруші белдігі, синтепон, ұлтарақ, ту, жалауша, фуршет белдемесі, бау, эмблема, бант (орындықтарға арналған, мақтадан)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өнеркәсібінің тауарлары: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қоғамдық үй-жайларға арналған жиһаз, кеңселерге, студияларға, қонақ үйлерге, мейрамханаларға және қоғамдық орындарға арналған жиһаз (орындықтар, орындықтар, табуреттер, дивандар, креслолар, орындықтар, тіреулер, демонстрациялық шкафтар, сөрелер, бокстар, сату үстелі, верстактар (үстелдер), приставкалар, бар станциялары, мінбе, стеллаждар, шкафтар, ілгіштер, киім ілгіштер, тумбалар, қалқалар, жиһаз жинақтары, ресепшн тіреулері, сөрелері, пирамидалар, стендтер, үлкен биік айна, перде, сүлгілер, комодтар, төсектер, жұмсақ жиһаздар)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мектеп жиһазы (оқушылар парталары, оқушылар орындықтар, балалар төсегі, балалар шкафтары, жиһаз гарнитурлары, манеждер, жәшіктер)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жиһаз (зертханалық орындықтар, табуреттер, басқа да зертханалық орындықтар, шкафтар, үстелдің үстіңгі тақтайшалар, стеллаждар, сөрелер, тумбалар және үстелдер)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 (асхана гарнитурасы, үстелдің үстіңгі тақтайы, бар тіреулері, үстелдер-жуғыштар)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мен жатын қаптары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 (жұмыс станциялары, дербес компьютерлер, моноблоктар, мониторлар, экрандар, процессорлар, ноутбуктер, көп функционалды құрылғылар, принтерлер, сканерлер)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көлік құралы (жеңіл автомобиль)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(АИ-92, АИ-95, АИ-98)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жанармай (жазғы, қысқы, арктикалық)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басылымдарының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Cым желілері арқылы тар жолақты интернетке қол жеткізуді ұсынуға бағытталған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арқылы кең жолақты интернетке қол жеткізу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арқылы тар жолақты интернетке қол жеткізу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желілері арқылы кең жолақты интернетке қол жеткізуді ұсынуға бағытталған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байланысы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интернет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жергілікті, қалааралық, халықаралық телефон байланысы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карта мен корпоративтік шот ұсыну арқылы IP-телефония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станциясының спутниктік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жылжымалы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бойынша жалпыға бірдей мәлімет үшін хабарлама алу немесе авторлық құқық және (немесе) сабақтас құқықтар объектілерін эфирге беру құқығын беру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күзет қызметіттері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29 тамыздағы</w:t>
            </w:r>
            <w:r>
              <w:br/>
            </w:r>
            <w:r>
              <w:rPr>
                <w:rFonts w:ascii="Times New Roman"/>
                <w:b w:val="false"/>
                <w:i w:val="false"/>
                <w:color w:val="000000"/>
                <w:sz w:val="20"/>
              </w:rPr>
              <w:t>№ 593 бұйрығына</w:t>
            </w:r>
            <w:r>
              <w:br/>
            </w:r>
            <w:r>
              <w:rPr>
                <w:rFonts w:ascii="Times New Roman"/>
                <w:b w:val="false"/>
                <w:i w:val="false"/>
                <w:color w:val="000000"/>
                <w:sz w:val="20"/>
              </w:rPr>
              <w:t>2-қосымша</w:t>
            </w:r>
          </w:p>
        </w:tc>
      </w:tr>
    </w:tbl>
    <w:bookmarkStart w:name="z12" w:id="9"/>
    <w:p>
      <w:pPr>
        <w:spacing w:after="0"/>
        <w:ind w:left="0"/>
        <w:jc w:val="left"/>
      </w:pPr>
      <w:r>
        <w:rPr>
          <w:rFonts w:ascii="Times New Roman"/>
          <w:b/>
          <w:i w:val="false"/>
          <w:color w:val="000000"/>
        </w:rPr>
        <w:t xml:space="preserve"> Қазақстан Республикасы Қаржы министрлігінің күші жойылды деп танылған кейбір бұйрықтарының тізімі </w:t>
      </w:r>
    </w:p>
    <w:bookmarkEnd w:id="9"/>
    <w:bookmarkStart w:name="z13" w:id="10"/>
    <w:p>
      <w:pPr>
        <w:spacing w:after="0"/>
        <w:ind w:left="0"/>
        <w:jc w:val="both"/>
      </w:pPr>
      <w:r>
        <w:rPr>
          <w:rFonts w:ascii="Times New Roman"/>
          <w:b w:val="false"/>
          <w:i w:val="false"/>
          <w:color w:val="000000"/>
          <w:sz w:val="28"/>
        </w:rPr>
        <w:t xml:space="preserve">
      1. "Үлгілік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тізбесін бекіту туралы" Қазақстан Республикасы Қаржы министрінің 2017 жылғы 10 сәуірдегі № 231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15127 болып тіркелген).</w:t>
      </w:r>
    </w:p>
    <w:bookmarkEnd w:id="10"/>
    <w:bookmarkStart w:name="z14" w:id="11"/>
    <w:p>
      <w:pPr>
        <w:spacing w:after="0"/>
        <w:ind w:left="0"/>
        <w:jc w:val="both"/>
      </w:pPr>
      <w:r>
        <w:rPr>
          <w:rFonts w:ascii="Times New Roman"/>
          <w:b w:val="false"/>
          <w:i w:val="false"/>
          <w:color w:val="000000"/>
          <w:sz w:val="28"/>
        </w:rPr>
        <w:t xml:space="preserve">
      2. ""Үлгілік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тізбесін бекіту туралы" Қазақстан Республикасы Қаржы министрінің 2017 жылғы 10 сәуірдегі № 231 бұйрығына өзгеріс енгізу туралы" Қазақстан Республикасы Премьер-Министрінің Бірінші орынбасары - Қазақстан Республикасы Қаржы министрінің 2019 жылғы 10 маусымдағы № 559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18833 болып тіркелген).</w:t>
      </w:r>
    </w:p>
    <w:bookmarkEnd w:id="11"/>
    <w:bookmarkStart w:name="z15" w:id="12"/>
    <w:p>
      <w:pPr>
        <w:spacing w:after="0"/>
        <w:ind w:left="0"/>
        <w:jc w:val="both"/>
      </w:pPr>
      <w:r>
        <w:rPr>
          <w:rFonts w:ascii="Times New Roman"/>
          <w:b w:val="false"/>
          <w:i w:val="false"/>
          <w:color w:val="000000"/>
          <w:sz w:val="28"/>
        </w:rPr>
        <w:t xml:space="preserve">
      3 ""Үлгілік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тізбесін бекіту туралы" Қазақстан Республикасы Қаржы министрінің 2017 жылғы 10 сәуірдегі № 231 бұйрығына өзгерістер енгізу туралы" Қазақстан Республикасы Премьер-Министрінің орынбасары - Қаржы министрінің 2022 жылғы 18 мамырдағы № 513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28129 болып тіркелген).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