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f099" w14:textId="0b5f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28 тамыздағы № 68 қаулысы. Қазақстан Республикасының Әділет министрлігінде 2024 жылғы 29 тамызда № 34995 болып тіркелді. Күші жойылды - Қазақстан Республикасы Қаржы нарығын реттеу және дамыту агенттігі Басқармасының 2026 жылғы 20 наурыздағы № 12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20.03.2026 </w:t>
      </w:r>
      <w:r>
        <w:rPr>
          <w:rFonts w:ascii="Times New Roman"/>
          <w:b w:val="false"/>
          <w:i w:val="false"/>
          <w:color w:val="ff0000"/>
          <w:sz w:val="28"/>
        </w:rPr>
        <w:t>№ 12</w:t>
      </w:r>
      <w:r>
        <w:rPr>
          <w:rFonts w:ascii="Times New Roman"/>
          <w:b w:val="false"/>
          <w:i w:val="false"/>
          <w:color w:val="ff0000"/>
          <w:sz w:val="28"/>
        </w:rPr>
        <w:t xml:space="preserve"> (19.03.2026 бастап қолданысқа енгiзiледi) қаулысымен.</w:t>
      </w:r>
    </w:p>
    <w:bookmarkStart w:name="z4"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15-18-бабы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15-19-бабы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қоса беріліп отырған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Банктерді талдау және стресс-тестілеу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2024 жылғы 28 тамыздағы</w:t>
            </w:r>
            <w:r>
              <w:br/>
            </w:r>
            <w:r>
              <w:rPr>
                <w:rFonts w:ascii="Times New Roman"/>
                <w:b w:val="false"/>
                <w:i w:val="false"/>
                <w:color w:val="000000"/>
                <w:sz w:val="20"/>
              </w:rPr>
              <w:t>№ 68 Қаулыға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"Қаржы нарығы мен қаржы ұйымдарын мемлекеттік реттеу, бақылау және қадағалау туралы" Қазақстан Республикасы Заңының 15-18-бабы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15-19-бабы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әзірленді және сауда-сатыққа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(бұдан әрі – электрондық сауда алаңы) сауда-саттықты өткізу тәртібін айқындайды.</w:t>
      </w:r>
    </w:p>
    <w:bookmarkEnd w:id="10"/>
    <w:bookmarkStart w:name="z17" w:id="11"/>
    <w:p>
      <w:pPr>
        <w:spacing w:after="0"/>
        <w:ind w:left="0"/>
        <w:jc w:val="both"/>
      </w:pPr>
      <w:r>
        <w:rPr>
          <w:rFonts w:ascii="Times New Roman"/>
          <w:b w:val="false"/>
          <w:i w:val="false"/>
          <w:color w:val="000000"/>
          <w:sz w:val="28"/>
        </w:rPr>
        <w:t xml:space="preserve">
      2. Қағидаларда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Микроқаржылық қызмет туралыы</w:t>
      </w:r>
      <w:r>
        <w:rPr>
          <w:rFonts w:ascii="Times New Roman"/>
          <w:b w:val="false"/>
          <w:i w:val="false"/>
          <w:color w:val="000000"/>
          <w:sz w:val="28"/>
        </w:rPr>
        <w:t>" (бұдан әрі – Микроқаржылық қызмет туралы заң), "</w:t>
      </w:r>
      <w:r>
        <w:rPr>
          <w:rFonts w:ascii="Times New Roman"/>
          <w:b w:val="false"/>
          <w:i w:val="false"/>
          <w:color w:val="000000"/>
          <w:sz w:val="28"/>
        </w:rPr>
        <w:t>Ақпараттандыру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заңдарында көзделген ұғымдар пайдаланылады.</w:t>
      </w:r>
    </w:p>
    <w:bookmarkEnd w:id="11"/>
    <w:bookmarkStart w:name="z18" w:id="12"/>
    <w:p>
      <w:pPr>
        <w:spacing w:after="0"/>
        <w:ind w:left="0"/>
        <w:jc w:val="left"/>
      </w:pPr>
      <w:r>
        <w:rPr>
          <w:rFonts w:ascii="Times New Roman"/>
          <w:b/>
          <w:i w:val="false"/>
          <w:color w:val="000000"/>
        </w:rPr>
        <w:t xml:space="preserve"> 2-тарау. Электрондық сауда алаңында сауда-саттықты өткізу тәртібі</w:t>
      </w:r>
    </w:p>
    <w:bookmarkEnd w:id="12"/>
    <w:bookmarkStart w:name="z19" w:id="13"/>
    <w:p>
      <w:pPr>
        <w:spacing w:after="0"/>
        <w:ind w:left="0"/>
        <w:jc w:val="both"/>
      </w:pPr>
      <w:r>
        <w:rPr>
          <w:rFonts w:ascii="Times New Roman"/>
          <w:b w:val="false"/>
          <w:i w:val="false"/>
          <w:color w:val="000000"/>
          <w:sz w:val="28"/>
        </w:rPr>
        <w:t>
      3. Электрондық сауда алаңында сауда-саттықты өткізуді электрондық сауда алаңының операторы (бұдан әрі – оператор) Қағидалар мен мынадай мәліметтерді қамтитын, бірақ олармен шектелмейтін, оператордың ішкі қағидалары негізінде қамтамасыз етеді:</w:t>
      </w:r>
    </w:p>
    <w:bookmarkEnd w:id="13"/>
    <w:bookmarkStart w:name="z20" w:id="14"/>
    <w:p>
      <w:pPr>
        <w:spacing w:after="0"/>
        <w:ind w:left="0"/>
        <w:jc w:val="both"/>
      </w:pPr>
      <w:r>
        <w:rPr>
          <w:rFonts w:ascii="Times New Roman"/>
          <w:b w:val="false"/>
          <w:i w:val="false"/>
          <w:color w:val="000000"/>
          <w:sz w:val="28"/>
        </w:rPr>
        <w:t>
      1) тараптардың құқықтары мен міндеттерін қосқанда, сауда операторы мен қатысушылары арасында жасалатын электрондық сауда алаңының қызметтерін пайдалану туралы шарт;</w:t>
      </w:r>
    </w:p>
    <w:bookmarkEnd w:id="14"/>
    <w:bookmarkStart w:name="z21" w:id="15"/>
    <w:p>
      <w:pPr>
        <w:spacing w:after="0"/>
        <w:ind w:left="0"/>
        <w:jc w:val="both"/>
      </w:pPr>
      <w:r>
        <w:rPr>
          <w:rFonts w:ascii="Times New Roman"/>
          <w:b w:val="false"/>
          <w:i w:val="false"/>
          <w:color w:val="000000"/>
          <w:sz w:val="28"/>
        </w:rPr>
        <w:t xml:space="preserve">
      2) Мемлекеттік сатып алу туралы заңның 15-18-бабының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сауда-саттыққа қойылатын мүліктің және (немесе) құқықтардың (талаптардың) (бұдан әрі – объект) түрлері; </w:t>
      </w:r>
    </w:p>
    <w:bookmarkEnd w:id="15"/>
    <w:bookmarkStart w:name="z22" w:id="16"/>
    <w:p>
      <w:pPr>
        <w:spacing w:after="0"/>
        <w:ind w:left="0"/>
        <w:jc w:val="both"/>
      </w:pPr>
      <w:r>
        <w:rPr>
          <w:rFonts w:ascii="Times New Roman"/>
          <w:b w:val="false"/>
          <w:i w:val="false"/>
          <w:color w:val="000000"/>
          <w:sz w:val="28"/>
        </w:rPr>
        <w:t>
      3) сауда-саттық қатысушыларын тіркеу тәртібі;</w:t>
      </w:r>
    </w:p>
    <w:bookmarkEnd w:id="16"/>
    <w:bookmarkStart w:name="z23" w:id="17"/>
    <w:p>
      <w:pPr>
        <w:spacing w:after="0"/>
        <w:ind w:left="0"/>
        <w:jc w:val="both"/>
      </w:pPr>
      <w:r>
        <w:rPr>
          <w:rFonts w:ascii="Times New Roman"/>
          <w:b w:val="false"/>
          <w:i w:val="false"/>
          <w:color w:val="000000"/>
          <w:sz w:val="28"/>
        </w:rPr>
        <w:t>
      4) сауда-саттық қатысушылары үшін көпфакторлы бірдейлендіру мен электрондық цифрлық қолтаңбаны қолдану (пайдалану) тәртібі;</w:t>
      </w:r>
    </w:p>
    <w:bookmarkEnd w:id="17"/>
    <w:bookmarkStart w:name="z24" w:id="18"/>
    <w:p>
      <w:pPr>
        <w:spacing w:after="0"/>
        <w:ind w:left="0"/>
        <w:jc w:val="both"/>
      </w:pPr>
      <w:r>
        <w:rPr>
          <w:rFonts w:ascii="Times New Roman"/>
          <w:b w:val="false"/>
          <w:i w:val="false"/>
          <w:color w:val="000000"/>
          <w:sz w:val="28"/>
        </w:rPr>
        <w:t>
      5) сауда-саттыққа қойылған объектілерге қатысты хабарландыруларды жариялау және қарау тәртібі;</w:t>
      </w:r>
    </w:p>
    <w:bookmarkEnd w:id="18"/>
    <w:bookmarkStart w:name="z25" w:id="19"/>
    <w:p>
      <w:pPr>
        <w:spacing w:after="0"/>
        <w:ind w:left="0"/>
        <w:jc w:val="both"/>
      </w:pPr>
      <w:r>
        <w:rPr>
          <w:rFonts w:ascii="Times New Roman"/>
          <w:b w:val="false"/>
          <w:i w:val="false"/>
          <w:color w:val="000000"/>
          <w:sz w:val="28"/>
        </w:rPr>
        <w:t>
      6) сауда-саттыққа қатысушылар арасындағы және (немесе) сауда-саттық операторы мен қатысушылары арасындағы электрондық хат алмасу тәртібі;</w:t>
      </w:r>
    </w:p>
    <w:bookmarkEnd w:id="19"/>
    <w:bookmarkStart w:name="z26" w:id="20"/>
    <w:p>
      <w:pPr>
        <w:spacing w:after="0"/>
        <w:ind w:left="0"/>
        <w:jc w:val="both"/>
      </w:pPr>
      <w:r>
        <w:rPr>
          <w:rFonts w:ascii="Times New Roman"/>
          <w:b w:val="false"/>
          <w:i w:val="false"/>
          <w:color w:val="000000"/>
          <w:sz w:val="28"/>
        </w:rPr>
        <w:t xml:space="preserve">
      7) сауда-саттыққа қойылған объектілерге қатысты ақпаратқа қол жеткізу тәртібі; </w:t>
      </w:r>
    </w:p>
    <w:bookmarkEnd w:id="20"/>
    <w:bookmarkStart w:name="z27" w:id="21"/>
    <w:p>
      <w:pPr>
        <w:spacing w:after="0"/>
        <w:ind w:left="0"/>
        <w:jc w:val="both"/>
      </w:pPr>
      <w:r>
        <w:rPr>
          <w:rFonts w:ascii="Times New Roman"/>
          <w:b w:val="false"/>
          <w:i w:val="false"/>
          <w:color w:val="000000"/>
          <w:sz w:val="28"/>
        </w:rPr>
        <w:t xml:space="preserve">
      8) Қағидаларда белгіленген талаптарға сәйкес сауда-саттықты өткізу тәртібі; </w:t>
      </w:r>
    </w:p>
    <w:bookmarkEnd w:id="21"/>
    <w:bookmarkStart w:name="z28" w:id="22"/>
    <w:p>
      <w:pPr>
        <w:spacing w:after="0"/>
        <w:ind w:left="0"/>
        <w:jc w:val="both"/>
      </w:pPr>
      <w:r>
        <w:rPr>
          <w:rFonts w:ascii="Times New Roman"/>
          <w:b w:val="false"/>
          <w:i w:val="false"/>
          <w:color w:val="000000"/>
          <w:sz w:val="28"/>
        </w:rPr>
        <w:t>
      9) сауда-саттыққа қойылған мүлікке қатысты сатып алу-сату туралы шарт жобасын келісу және оған сауда-саттыққа қатысушылардың өзгерістерді енгізу тәртібі;</w:t>
      </w:r>
    </w:p>
    <w:bookmarkEnd w:id="22"/>
    <w:bookmarkStart w:name="z29" w:id="23"/>
    <w:p>
      <w:pPr>
        <w:spacing w:after="0"/>
        <w:ind w:left="0"/>
        <w:jc w:val="both"/>
      </w:pPr>
      <w:r>
        <w:rPr>
          <w:rFonts w:ascii="Times New Roman"/>
          <w:b w:val="false"/>
          <w:i w:val="false"/>
          <w:color w:val="000000"/>
          <w:sz w:val="28"/>
        </w:rPr>
        <w:t>
      10) сауда-саттықта сатылған мүлікке қатысты сатып алу-сату шартын жасау тәртібі;</w:t>
      </w:r>
    </w:p>
    <w:bookmarkEnd w:id="23"/>
    <w:bookmarkStart w:name="z30" w:id="24"/>
    <w:p>
      <w:pPr>
        <w:spacing w:after="0"/>
        <w:ind w:left="0"/>
        <w:jc w:val="both"/>
      </w:pPr>
      <w:r>
        <w:rPr>
          <w:rFonts w:ascii="Times New Roman"/>
          <w:b w:val="false"/>
          <w:i w:val="false"/>
          <w:color w:val="000000"/>
          <w:sz w:val="28"/>
        </w:rPr>
        <w:t>
      11) сауда-саттыққа қойылған банктік қарыз шарты, микрокредит беру туралы шарт бойынша құқықтарды (талаптарды) басқаға беру шартының жобасын сауда-саттыққа қатысушылардың келісу және оған өзгерістер енгізу тәртібі;</w:t>
      </w:r>
    </w:p>
    <w:bookmarkEnd w:id="24"/>
    <w:bookmarkStart w:name="z31" w:id="25"/>
    <w:p>
      <w:pPr>
        <w:spacing w:after="0"/>
        <w:ind w:left="0"/>
        <w:jc w:val="both"/>
      </w:pPr>
      <w:r>
        <w:rPr>
          <w:rFonts w:ascii="Times New Roman"/>
          <w:b w:val="false"/>
          <w:i w:val="false"/>
          <w:color w:val="000000"/>
          <w:sz w:val="28"/>
        </w:rPr>
        <w:t>
      12) сауда-саттықта сатылған банктік қарыз шарты, микрокредит беру туралы шарт бойынша құқықтарды (талаптарды) басқаға беру шартын жасау тәртібі;</w:t>
      </w:r>
    </w:p>
    <w:bookmarkEnd w:id="25"/>
    <w:bookmarkStart w:name="z32" w:id="26"/>
    <w:p>
      <w:pPr>
        <w:spacing w:after="0"/>
        <w:ind w:left="0"/>
        <w:jc w:val="both"/>
      </w:pPr>
      <w:r>
        <w:rPr>
          <w:rFonts w:ascii="Times New Roman"/>
          <w:b w:val="false"/>
          <w:i w:val="false"/>
          <w:color w:val="000000"/>
          <w:sz w:val="28"/>
        </w:rPr>
        <w:t>
      13) өткізілген сауда-саттық нәтижелерін жариялау тәртібі;</w:t>
      </w:r>
    </w:p>
    <w:bookmarkEnd w:id="26"/>
    <w:bookmarkStart w:name="z33" w:id="27"/>
    <w:p>
      <w:pPr>
        <w:spacing w:after="0"/>
        <w:ind w:left="0"/>
        <w:jc w:val="both"/>
      </w:pPr>
      <w:r>
        <w:rPr>
          <w:rFonts w:ascii="Times New Roman"/>
          <w:b w:val="false"/>
          <w:i w:val="false"/>
          <w:color w:val="000000"/>
          <w:sz w:val="28"/>
        </w:rPr>
        <w:t>
      14) тараптардың сауда-саттықта сатылған мүлікке қатысты жасалған сатып алу-сату шарты бойынша ақшалай міндеттемелерін орындау тәртібі;</w:t>
      </w:r>
    </w:p>
    <w:bookmarkEnd w:id="27"/>
    <w:bookmarkStart w:name="z34" w:id="28"/>
    <w:p>
      <w:pPr>
        <w:spacing w:after="0"/>
        <w:ind w:left="0"/>
        <w:jc w:val="both"/>
      </w:pPr>
      <w:r>
        <w:rPr>
          <w:rFonts w:ascii="Times New Roman"/>
          <w:b w:val="false"/>
          <w:i w:val="false"/>
          <w:color w:val="000000"/>
          <w:sz w:val="28"/>
        </w:rPr>
        <w:t>
      15) тараптардың сауда-саттықта сатылған банктік қарыз шарты, микрокредит беру туралы шарт бойынша құқықтарды (талаптарды) басқаға беру шарты бойынша ақшалай міндеттемелерін орындау тәртібі;</w:t>
      </w:r>
    </w:p>
    <w:bookmarkEnd w:id="28"/>
    <w:bookmarkStart w:name="z35" w:id="29"/>
    <w:p>
      <w:pPr>
        <w:spacing w:after="0"/>
        <w:ind w:left="0"/>
        <w:jc w:val="both"/>
      </w:pPr>
      <w:r>
        <w:rPr>
          <w:rFonts w:ascii="Times New Roman"/>
          <w:b w:val="false"/>
          <w:i w:val="false"/>
          <w:color w:val="000000"/>
          <w:sz w:val="28"/>
        </w:rPr>
        <w:t>
      16) электрондық сауда алаңында жүзеге асырылатын сауда-саттық қатысушыларының іс-қимылдарын есепке алуды жүргізу тәртібі;</w:t>
      </w:r>
    </w:p>
    <w:bookmarkEnd w:id="29"/>
    <w:bookmarkStart w:name="z36" w:id="30"/>
    <w:p>
      <w:pPr>
        <w:spacing w:after="0"/>
        <w:ind w:left="0"/>
        <w:jc w:val="both"/>
      </w:pPr>
      <w:r>
        <w:rPr>
          <w:rFonts w:ascii="Times New Roman"/>
          <w:b w:val="false"/>
          <w:i w:val="false"/>
          <w:color w:val="000000"/>
          <w:sz w:val="28"/>
        </w:rPr>
        <w:t>
      17) сауда-саттыққа қатысушылардың электрондық сауда алаңы қызметтерін пайдаланғаны үшін сыйақы төлеу мөлшері, тәртібі және мерзімі;</w:t>
      </w:r>
    </w:p>
    <w:bookmarkEnd w:id="30"/>
    <w:bookmarkStart w:name="z37" w:id="31"/>
    <w:p>
      <w:pPr>
        <w:spacing w:after="0"/>
        <w:ind w:left="0"/>
        <w:jc w:val="both"/>
      </w:pPr>
      <w:r>
        <w:rPr>
          <w:rFonts w:ascii="Times New Roman"/>
          <w:b w:val="false"/>
          <w:i w:val="false"/>
          <w:color w:val="000000"/>
          <w:sz w:val="28"/>
        </w:rPr>
        <w:t>
      18) оператордың сауда-саттық қатысушыларының және (немесе) өзге адамдардың электрондық сауда алаңының қызметтерін пайдалануға байланысты жолданымдарын қарау тәртібі және мерзімі;</w:t>
      </w:r>
    </w:p>
    <w:bookmarkEnd w:id="31"/>
    <w:bookmarkStart w:name="z38" w:id="32"/>
    <w:p>
      <w:pPr>
        <w:spacing w:after="0"/>
        <w:ind w:left="0"/>
        <w:jc w:val="both"/>
      </w:pPr>
      <w:r>
        <w:rPr>
          <w:rFonts w:ascii="Times New Roman"/>
          <w:b w:val="false"/>
          <w:i w:val="false"/>
          <w:color w:val="000000"/>
          <w:sz w:val="28"/>
        </w:rPr>
        <w:t>
      19) сауда-саттық қатысушыларының өтінімді қабылдау немесе өтінімді қабылдаудан бас тарту себептері туралы хабарламаны жіберу тәртібі;</w:t>
      </w:r>
    </w:p>
    <w:bookmarkEnd w:id="32"/>
    <w:bookmarkStart w:name="z39" w:id="33"/>
    <w:p>
      <w:pPr>
        <w:spacing w:after="0"/>
        <w:ind w:left="0"/>
        <w:jc w:val="both"/>
      </w:pPr>
      <w:r>
        <w:rPr>
          <w:rFonts w:ascii="Times New Roman"/>
          <w:b w:val="false"/>
          <w:i w:val="false"/>
          <w:color w:val="000000"/>
          <w:sz w:val="28"/>
        </w:rPr>
        <w:t>
      20) өткізілген сауда-саттық нәтижелері бойынша электрондық сауда алаңында ақпаратты жариялау тәртібі.</w:t>
      </w:r>
    </w:p>
    <w:bookmarkEnd w:id="33"/>
    <w:bookmarkStart w:name="z40" w:id="34"/>
    <w:p>
      <w:pPr>
        <w:spacing w:after="0"/>
        <w:ind w:left="0"/>
        <w:jc w:val="both"/>
      </w:pPr>
      <w:r>
        <w:rPr>
          <w:rFonts w:ascii="Times New Roman"/>
          <w:b w:val="false"/>
          <w:i w:val="false"/>
          <w:color w:val="000000"/>
          <w:sz w:val="28"/>
        </w:rPr>
        <w:t>
      4. Электрондық сауда алаңында сауда-саттықты өткізу үшін оператор:</w:t>
      </w:r>
    </w:p>
    <w:bookmarkEnd w:id="34"/>
    <w:bookmarkStart w:name="z41" w:id="35"/>
    <w:p>
      <w:pPr>
        <w:spacing w:after="0"/>
        <w:ind w:left="0"/>
        <w:jc w:val="both"/>
      </w:pPr>
      <w:r>
        <w:rPr>
          <w:rFonts w:ascii="Times New Roman"/>
          <w:b w:val="false"/>
          <w:i w:val="false"/>
          <w:color w:val="000000"/>
          <w:sz w:val="28"/>
        </w:rPr>
        <w:t xml:space="preserve">
      1) Мемлекеттік реттеу туралы заңның 15-18-бабының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сауда-саттыққа қатысушылардың (бұдан әрі – сауда-саттыққа қатысушылар) электрондық сауда алаңында өткізілетін сауда-саттыққа қатысуы үшін электрондық сауда алаңының жұмыс істеуін;</w:t>
      </w:r>
    </w:p>
    <w:bookmarkEnd w:id="35"/>
    <w:bookmarkStart w:name="z42" w:id="36"/>
    <w:p>
      <w:pPr>
        <w:spacing w:after="0"/>
        <w:ind w:left="0"/>
        <w:jc w:val="both"/>
      </w:pPr>
      <w:r>
        <w:rPr>
          <w:rFonts w:ascii="Times New Roman"/>
          <w:b w:val="false"/>
          <w:i w:val="false"/>
          <w:color w:val="000000"/>
          <w:sz w:val="28"/>
        </w:rPr>
        <w:t>
      2) электрондық сауда алаңында орналастыруды;</w:t>
      </w:r>
    </w:p>
    <w:bookmarkEnd w:id="36"/>
    <w:p>
      <w:pPr>
        <w:spacing w:after="0"/>
        <w:ind w:left="0"/>
        <w:jc w:val="both"/>
      </w:pPr>
      <w:r>
        <w:rPr>
          <w:rFonts w:ascii="Times New Roman"/>
          <w:b w:val="false"/>
          <w:i w:val="false"/>
          <w:color w:val="000000"/>
          <w:sz w:val="28"/>
        </w:rPr>
        <w:t>
      оператордың атауын, орналасқан жерін, телефонын, банктік деректемелерін (банктік сәйкестендіру коды, жеке сәйкестендіру коды) қамтитын оператор туралы мәліметтерді;</w:t>
      </w:r>
    </w:p>
    <w:p>
      <w:pPr>
        <w:spacing w:after="0"/>
        <w:ind w:left="0"/>
        <w:jc w:val="both"/>
      </w:pPr>
      <w:r>
        <w:rPr>
          <w:rFonts w:ascii="Times New Roman"/>
          <w:b w:val="false"/>
          <w:i w:val="false"/>
          <w:color w:val="000000"/>
          <w:sz w:val="28"/>
        </w:rPr>
        <w:t>
      оператордың қызметін жүзеге асыру құқығына қаржы нарығы мен қаржы ұйымдарын реттеу, бақылау және қадағалау жөніндегі уәкілетті органның рұқсатының болуы туралы мәліметтерді;</w:t>
      </w:r>
    </w:p>
    <w:p>
      <w:pPr>
        <w:spacing w:after="0"/>
        <w:ind w:left="0"/>
        <w:jc w:val="both"/>
      </w:pPr>
      <w:r>
        <w:rPr>
          <w:rFonts w:ascii="Times New Roman"/>
          <w:b w:val="false"/>
          <w:i w:val="false"/>
          <w:color w:val="000000"/>
          <w:sz w:val="28"/>
        </w:rPr>
        <w:t>
      оператордың ішкі қағидалары мен оларға енгізілген өзгерістер туралы мәліметтерді;</w:t>
      </w:r>
    </w:p>
    <w:bookmarkStart w:name="z46" w:id="37"/>
    <w:p>
      <w:pPr>
        <w:spacing w:after="0"/>
        <w:ind w:left="0"/>
        <w:jc w:val="both"/>
      </w:pPr>
      <w:r>
        <w:rPr>
          <w:rFonts w:ascii="Times New Roman"/>
          <w:b w:val="false"/>
          <w:i w:val="false"/>
          <w:color w:val="000000"/>
          <w:sz w:val="28"/>
        </w:rPr>
        <w:t>
      3) электрондық сауда алаңында сауда-саттықты өткізуге дайындықты, мыналарды қоса алғанда, бірақ олармен шектелмей:</w:t>
      </w:r>
    </w:p>
    <w:bookmarkEnd w:id="37"/>
    <w:p>
      <w:pPr>
        <w:spacing w:after="0"/>
        <w:ind w:left="0"/>
        <w:jc w:val="both"/>
      </w:pPr>
      <w:r>
        <w:rPr>
          <w:rFonts w:ascii="Times New Roman"/>
          <w:b w:val="false"/>
          <w:i w:val="false"/>
          <w:color w:val="000000"/>
          <w:sz w:val="28"/>
        </w:rPr>
        <w:t>
      электрондық сауда алаңында сауда-саттық өткізу туралы хабарландыруларды (бұдан әрі – сауда-саттықты өткізу туралы хабарландыру) орналастыруды;</w:t>
      </w:r>
    </w:p>
    <w:p>
      <w:pPr>
        <w:spacing w:after="0"/>
        <w:ind w:left="0"/>
        <w:jc w:val="both"/>
      </w:pPr>
      <w:r>
        <w:rPr>
          <w:rFonts w:ascii="Times New Roman"/>
          <w:b w:val="false"/>
          <w:i w:val="false"/>
          <w:color w:val="000000"/>
          <w:sz w:val="28"/>
        </w:rPr>
        <w:t>
      сауда-саттыққа қатысушылармен электрондық сауда алаңының қызметтерін пайдалану туралы шарттар жасасуды;</w:t>
      </w:r>
    </w:p>
    <w:bookmarkStart w:name="z49" w:id="38"/>
    <w:p>
      <w:pPr>
        <w:spacing w:after="0"/>
        <w:ind w:left="0"/>
        <w:jc w:val="both"/>
      </w:pPr>
      <w:r>
        <w:rPr>
          <w:rFonts w:ascii="Times New Roman"/>
          <w:b w:val="false"/>
          <w:i w:val="false"/>
          <w:color w:val="000000"/>
          <w:sz w:val="28"/>
        </w:rPr>
        <w:t>
      4) объектілерге қатысты сатушы мен әлеуетті сатып алушы арасында ақпаратты жария етпеу туралы шарт жасасуды;</w:t>
      </w:r>
    </w:p>
    <w:bookmarkEnd w:id="38"/>
    <w:bookmarkStart w:name="z50" w:id="39"/>
    <w:p>
      <w:pPr>
        <w:spacing w:after="0"/>
        <w:ind w:left="0"/>
        <w:jc w:val="both"/>
      </w:pPr>
      <w:r>
        <w:rPr>
          <w:rFonts w:ascii="Times New Roman"/>
          <w:b w:val="false"/>
          <w:i w:val="false"/>
          <w:color w:val="000000"/>
          <w:sz w:val="28"/>
        </w:rPr>
        <w:t>
      5) Қазақстан Республикасының дербес деректерді, банктік құпияны, микрокредит беру құпиясын және заңмен қорғалатын өзге де құпияны қорғау туралы заңнама талаптарын сақтай отырып, объектілерге қатысты ақпаратқа қол жеткізуді;</w:t>
      </w:r>
    </w:p>
    <w:bookmarkEnd w:id="39"/>
    <w:bookmarkStart w:name="z51" w:id="40"/>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38-тармақтарына</w:t>
      </w:r>
      <w:r>
        <w:rPr>
          <w:rFonts w:ascii="Times New Roman"/>
          <w:b w:val="false"/>
          <w:i w:val="false"/>
          <w:color w:val="000000"/>
          <w:sz w:val="28"/>
        </w:rPr>
        <w:t xml:space="preserve"> сәйкес сауда-саттыққа қатысушылардың сауда-саттыққа қойылған объектілер бойынша ақпаратты жария етуді қамтамасыз етеді.</w:t>
      </w:r>
    </w:p>
    <w:bookmarkEnd w:id="40"/>
    <w:bookmarkStart w:name="z52" w:id="41"/>
    <w:p>
      <w:pPr>
        <w:spacing w:after="0"/>
        <w:ind w:left="0"/>
        <w:jc w:val="both"/>
      </w:pPr>
      <w:r>
        <w:rPr>
          <w:rFonts w:ascii="Times New Roman"/>
          <w:b w:val="false"/>
          <w:i w:val="false"/>
          <w:color w:val="000000"/>
          <w:sz w:val="28"/>
        </w:rPr>
        <w:t xml:space="preserve">
      5.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объектілерді орналастырғанға дейін электрондық сауда алаңында сауда-саттық өткізу үшін сатушы әрбір объект бойынша:</w:t>
      </w:r>
    </w:p>
    <w:bookmarkEnd w:id="41"/>
    <w:bookmarkStart w:name="z53" w:id="42"/>
    <w:p>
      <w:pPr>
        <w:spacing w:after="0"/>
        <w:ind w:left="0"/>
        <w:jc w:val="both"/>
      </w:pPr>
      <w:r>
        <w:rPr>
          <w:rFonts w:ascii="Times New Roman"/>
          <w:b w:val="false"/>
          <w:i w:val="false"/>
          <w:color w:val="000000"/>
          <w:sz w:val="28"/>
        </w:rPr>
        <w:t>
      1) объектіні сатуға өтінім жасау, ол мынадай мәліметтерді қамтиды, бірақ олармен шектелмейді:</w:t>
      </w:r>
    </w:p>
    <w:bookmarkEnd w:id="42"/>
    <w:p>
      <w:pPr>
        <w:spacing w:after="0"/>
        <w:ind w:left="0"/>
        <w:jc w:val="both"/>
      </w:pPr>
      <w:r>
        <w:rPr>
          <w:rFonts w:ascii="Times New Roman"/>
          <w:b w:val="false"/>
          <w:i w:val="false"/>
          <w:color w:val="000000"/>
          <w:sz w:val="28"/>
        </w:rPr>
        <w:t>
      тіркеуші орган берген объектінің тіркеу нөмірі;</w:t>
      </w:r>
    </w:p>
    <w:p>
      <w:pPr>
        <w:spacing w:after="0"/>
        <w:ind w:left="0"/>
        <w:jc w:val="both"/>
      </w:pPr>
      <w:r>
        <w:rPr>
          <w:rFonts w:ascii="Times New Roman"/>
          <w:b w:val="false"/>
          <w:i w:val="false"/>
          <w:color w:val="000000"/>
          <w:sz w:val="28"/>
        </w:rPr>
        <w:t>
      тіркеуші органның объектіні тіркеу күні;</w:t>
      </w:r>
    </w:p>
    <w:p>
      <w:pPr>
        <w:spacing w:after="0"/>
        <w:ind w:left="0"/>
        <w:jc w:val="both"/>
      </w:pPr>
      <w:r>
        <w:rPr>
          <w:rFonts w:ascii="Times New Roman"/>
          <w:b w:val="false"/>
          <w:i w:val="false"/>
          <w:color w:val="000000"/>
          <w:sz w:val="28"/>
        </w:rPr>
        <w:t>
      объект иесінің жеке сәйкестендіру нөмірі/бизнес сәйкестендіру нөмірі;</w:t>
      </w:r>
    </w:p>
    <w:p>
      <w:pPr>
        <w:spacing w:after="0"/>
        <w:ind w:left="0"/>
        <w:jc w:val="both"/>
      </w:pPr>
      <w:r>
        <w:rPr>
          <w:rFonts w:ascii="Times New Roman"/>
          <w:b w:val="false"/>
          <w:i w:val="false"/>
          <w:color w:val="000000"/>
          <w:sz w:val="28"/>
        </w:rPr>
        <w:t>
      объектінің атауы және орналасқан жері;</w:t>
      </w:r>
    </w:p>
    <w:p>
      <w:pPr>
        <w:spacing w:after="0"/>
        <w:ind w:left="0"/>
        <w:jc w:val="both"/>
      </w:pPr>
      <w:r>
        <w:rPr>
          <w:rFonts w:ascii="Times New Roman"/>
          <w:b w:val="false"/>
          <w:i w:val="false"/>
          <w:color w:val="000000"/>
          <w:sz w:val="28"/>
        </w:rPr>
        <w:t>
      объектінің техникалық сипаттамасы;</w:t>
      </w:r>
    </w:p>
    <w:p>
      <w:pPr>
        <w:spacing w:after="0"/>
        <w:ind w:left="0"/>
        <w:jc w:val="both"/>
      </w:pPr>
      <w:r>
        <w:rPr>
          <w:rFonts w:ascii="Times New Roman"/>
          <w:b w:val="false"/>
          <w:i w:val="false"/>
          <w:color w:val="000000"/>
          <w:sz w:val="28"/>
        </w:rPr>
        <w:t>
      объектінің фотосуреті;</w:t>
      </w:r>
    </w:p>
    <w:bookmarkStart w:name="z60" w:id="43"/>
    <w:p>
      <w:pPr>
        <w:spacing w:after="0"/>
        <w:ind w:left="0"/>
        <w:jc w:val="both"/>
      </w:pPr>
      <w:r>
        <w:rPr>
          <w:rFonts w:ascii="Times New Roman"/>
          <w:b w:val="false"/>
          <w:i w:val="false"/>
          <w:color w:val="000000"/>
          <w:sz w:val="28"/>
        </w:rPr>
        <w:t>
      2) объектіге құқық белгілейтін құжаттардың электрондық көшірмелерін енгізу.</w:t>
      </w:r>
    </w:p>
    <w:bookmarkEnd w:id="43"/>
    <w:bookmarkStart w:name="z61" w:id="44"/>
    <w:p>
      <w:pPr>
        <w:spacing w:after="0"/>
        <w:ind w:left="0"/>
        <w:jc w:val="both"/>
      </w:pPr>
      <w:r>
        <w:rPr>
          <w:rFonts w:ascii="Times New Roman"/>
          <w:b w:val="false"/>
          <w:i w:val="false"/>
          <w:color w:val="000000"/>
          <w:sz w:val="28"/>
        </w:rPr>
        <w:t xml:space="preserve">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объектілерді орналастырғанға дейін электрондық сауда алаңында сауда-саттық өткізу үшін сатушы әрбір объект бойынша мыналарды қамтамасыз етеді:</w:t>
      </w:r>
    </w:p>
    <w:bookmarkEnd w:id="44"/>
    <w:bookmarkStart w:name="z62" w:id="45"/>
    <w:p>
      <w:pPr>
        <w:spacing w:after="0"/>
        <w:ind w:left="0"/>
        <w:jc w:val="both"/>
      </w:pPr>
      <w:r>
        <w:rPr>
          <w:rFonts w:ascii="Times New Roman"/>
          <w:b w:val="false"/>
          <w:i w:val="false"/>
          <w:color w:val="000000"/>
          <w:sz w:val="28"/>
        </w:rPr>
        <w:t>
      1) объектіні сатуға өтінім жасау, ол мынадай мәліметтерді қамтиды, бірақ олармен шектелмейді:</w:t>
      </w:r>
    </w:p>
    <w:bookmarkEnd w:id="45"/>
    <w:bookmarkStart w:name="z63" w:id="46"/>
    <w:p>
      <w:pPr>
        <w:spacing w:after="0"/>
        <w:ind w:left="0"/>
        <w:jc w:val="both"/>
      </w:pPr>
      <w:r>
        <w:rPr>
          <w:rFonts w:ascii="Times New Roman"/>
          <w:b w:val="false"/>
          <w:i w:val="false"/>
          <w:color w:val="000000"/>
          <w:sz w:val="28"/>
        </w:rPr>
        <w:t xml:space="preserve">
      Банктер туралы заңның 50-бабы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сәйкес келісім болған кезде банктік шот шартының және (немесе) Микроқаржылық қызмет туралы заңның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келісім болған кезде микрокредит беру туралы шарттың нөмірі мен жасалған күні;</w:t>
      </w:r>
    </w:p>
    <w:bookmarkEnd w:id="46"/>
    <w:bookmarkStart w:name="z64" w:id="47"/>
    <w:p>
      <w:pPr>
        <w:spacing w:after="0"/>
        <w:ind w:left="0"/>
        <w:jc w:val="both"/>
      </w:pPr>
      <w:r>
        <w:rPr>
          <w:rFonts w:ascii="Times New Roman"/>
          <w:b w:val="false"/>
          <w:i w:val="false"/>
          <w:color w:val="000000"/>
          <w:sz w:val="28"/>
        </w:rPr>
        <w:t xml:space="preserve">
      Банктер туралы заңның 50-бабы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(немесе) Микроқаржылық қызмет туралы заңның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келісім болған кезде қарыз алушының жеке сәйкестендіру нөмірі/бизнес сәйкестендіру нөмірі;</w:t>
      </w:r>
    </w:p>
    <w:bookmarkEnd w:id="47"/>
    <w:p>
      <w:pPr>
        <w:spacing w:after="0"/>
        <w:ind w:left="0"/>
        <w:jc w:val="both"/>
      </w:pPr>
      <w:r>
        <w:rPr>
          <w:rFonts w:ascii="Times New Roman"/>
          <w:b w:val="false"/>
          <w:i w:val="false"/>
          <w:color w:val="000000"/>
          <w:sz w:val="28"/>
        </w:rPr>
        <w:t>
      кредитордың жеке сәйкестендіру нөмірі/ бизнес сәйкестендіру нөмірі;</w:t>
      </w:r>
    </w:p>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құқықты (талаптарды) басқаға беруді жүзеге асыратын тұлғаның жеке сәйкестендіру нөмірі/бизнес сәйкестендіру нөмірі;</w:t>
      </w:r>
    </w:p>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берешек мөлшері;</w:t>
      </w:r>
    </w:p>
    <w:p>
      <w:pPr>
        <w:spacing w:after="0"/>
        <w:ind w:left="0"/>
        <w:jc w:val="both"/>
      </w:pPr>
      <w:r>
        <w:rPr>
          <w:rFonts w:ascii="Times New Roman"/>
          <w:b w:val="false"/>
          <w:i w:val="false"/>
          <w:color w:val="000000"/>
          <w:sz w:val="28"/>
        </w:rPr>
        <w:t>
      банктік қарыз шарты және (немесе) микрокредит беру туралы шарт бойынша мерзімі өткен күндер саны (бар болса);</w:t>
      </w:r>
    </w:p>
    <w:p>
      <w:pPr>
        <w:spacing w:after="0"/>
        <w:ind w:left="0"/>
        <w:jc w:val="both"/>
      </w:pPr>
      <w:r>
        <w:rPr>
          <w:rFonts w:ascii="Times New Roman"/>
          <w:b w:val="false"/>
          <w:i w:val="false"/>
          <w:color w:val="000000"/>
          <w:sz w:val="28"/>
        </w:rPr>
        <w:t>
      кепіл затының атауы мен орналасқан жерін, кепіл заты иесінің жеке сәйкестендіру нөмірін/бизнес сәйкестендіру нөмірін қамтитын кепіл туралы (бар болса).</w:t>
      </w:r>
    </w:p>
    <w:bookmarkStart w:name="z70" w:id="48"/>
    <w:p>
      <w:pPr>
        <w:spacing w:after="0"/>
        <w:ind w:left="0"/>
        <w:jc w:val="both"/>
      </w:pPr>
      <w:r>
        <w:rPr>
          <w:rFonts w:ascii="Times New Roman"/>
          <w:b w:val="false"/>
          <w:i w:val="false"/>
          <w:color w:val="000000"/>
          <w:sz w:val="28"/>
        </w:rPr>
        <w:t xml:space="preserve">
      6. Сауда-саттықты өткізу үшін электрондық сауда алаңында сатушы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объектілерге қатысты сатып алу-сату шартының жобасын және (немесе)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құқықтарды (талаптарды) басқаға беру шартының жобасын қоса бере отырып, сауда-саттықты өткізу туралы хабарландыруды сауда-саттық өткізілгенге дейін кемінде күнтізбелік 15 (он бес) күн бұрын орналастырады. </w:t>
      </w:r>
    </w:p>
    <w:bookmarkEnd w:id="48"/>
    <w:bookmarkStart w:name="z71" w:id="49"/>
    <w:p>
      <w:pPr>
        <w:spacing w:after="0"/>
        <w:ind w:left="0"/>
        <w:jc w:val="both"/>
      </w:pPr>
      <w:r>
        <w:rPr>
          <w:rFonts w:ascii="Times New Roman"/>
          <w:b w:val="false"/>
          <w:i w:val="false"/>
          <w:color w:val="000000"/>
          <w:sz w:val="28"/>
        </w:rPr>
        <w:t>
      7. Сауда-саттықты өткізу туралы хабарландыруда мынадай мәліметтер қамтылады:</w:t>
      </w:r>
    </w:p>
    <w:bookmarkEnd w:id="49"/>
    <w:bookmarkStart w:name="z141" w:id="50"/>
    <w:p>
      <w:pPr>
        <w:spacing w:after="0"/>
        <w:ind w:left="0"/>
        <w:jc w:val="both"/>
      </w:pPr>
      <w:r>
        <w:rPr>
          <w:rFonts w:ascii="Times New Roman"/>
          <w:b w:val="false"/>
          <w:i w:val="false"/>
          <w:color w:val="000000"/>
          <w:sz w:val="28"/>
        </w:rPr>
        <w:t>
      1) сауда-саттықты өткізу әдісі;</w:t>
      </w:r>
    </w:p>
    <w:bookmarkEnd w:id="50"/>
    <w:bookmarkStart w:name="z142" w:id="51"/>
    <w:p>
      <w:pPr>
        <w:spacing w:after="0"/>
        <w:ind w:left="0"/>
        <w:jc w:val="both"/>
      </w:pPr>
      <w:r>
        <w:rPr>
          <w:rFonts w:ascii="Times New Roman"/>
          <w:b w:val="false"/>
          <w:i w:val="false"/>
          <w:color w:val="000000"/>
          <w:sz w:val="28"/>
        </w:rPr>
        <w:t xml:space="preserve">
      2) Мемлекеттік реттеу туралы заңның 15-18-бабының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сатылатын объектінің түрі;</w:t>
      </w:r>
    </w:p>
    <w:bookmarkEnd w:id="51"/>
    <w:bookmarkStart w:name="z143" w:id="52"/>
    <w:p>
      <w:pPr>
        <w:spacing w:after="0"/>
        <w:ind w:left="0"/>
        <w:jc w:val="both"/>
      </w:pPr>
      <w:r>
        <w:rPr>
          <w:rFonts w:ascii="Times New Roman"/>
          <w:b w:val="false"/>
          <w:i w:val="false"/>
          <w:color w:val="000000"/>
          <w:sz w:val="28"/>
        </w:rPr>
        <w:t xml:space="preserve">
      3) бастапқы баға және объектіні сауда-саттықта одан төмен сатылмайтын баға (бұдан әрі – резервтік баға); </w:t>
      </w:r>
    </w:p>
    <w:bookmarkEnd w:id="52"/>
    <w:bookmarkStart w:name="z144" w:id="53"/>
    <w:p>
      <w:pPr>
        <w:spacing w:after="0"/>
        <w:ind w:left="0"/>
        <w:jc w:val="both"/>
      </w:pPr>
      <w:r>
        <w:rPr>
          <w:rFonts w:ascii="Times New Roman"/>
          <w:b w:val="false"/>
          <w:i w:val="false"/>
          <w:color w:val="000000"/>
          <w:sz w:val="28"/>
        </w:rPr>
        <w:t>
      4) сауда-саттықты өткізу күні мен уақыты (электрондық сауда алаңында орналастырылған күннен бастап кемінде күнтізбелік 10 (он) күн бұрын белгіленеді);</w:t>
      </w:r>
    </w:p>
    <w:bookmarkEnd w:id="53"/>
    <w:bookmarkStart w:name="z145" w:id="54"/>
    <w:p>
      <w:pPr>
        <w:spacing w:after="0"/>
        <w:ind w:left="0"/>
        <w:jc w:val="both"/>
      </w:pPr>
      <w:r>
        <w:rPr>
          <w:rFonts w:ascii="Times New Roman"/>
          <w:b w:val="false"/>
          <w:i w:val="false"/>
          <w:color w:val="000000"/>
          <w:sz w:val="28"/>
        </w:rPr>
        <w:t>
      5) объектіге қатысты сатушы ұсынатын құжаттардың тізбесі;</w:t>
      </w:r>
    </w:p>
    <w:bookmarkEnd w:id="54"/>
    <w:bookmarkStart w:name="z146" w:id="55"/>
    <w:p>
      <w:pPr>
        <w:spacing w:after="0"/>
        <w:ind w:left="0"/>
        <w:jc w:val="both"/>
      </w:pPr>
      <w:r>
        <w:rPr>
          <w:rFonts w:ascii="Times New Roman"/>
          <w:b w:val="false"/>
          <w:i w:val="false"/>
          <w:color w:val="000000"/>
          <w:sz w:val="28"/>
        </w:rPr>
        <w:t>
      6) кепілдік жарнаны енгізу мөлшері, тәртібі және мерзімі, оператордың банктік деректемелері (банктік сәйкестендіру коды, жеке сәйкестендіру коды);</w:t>
      </w:r>
    </w:p>
    <w:bookmarkEnd w:id="55"/>
    <w:bookmarkStart w:name="z147" w:id="56"/>
    <w:p>
      <w:pPr>
        <w:spacing w:after="0"/>
        <w:ind w:left="0"/>
        <w:jc w:val="both"/>
      </w:pPr>
      <w:r>
        <w:rPr>
          <w:rFonts w:ascii="Times New Roman"/>
          <w:b w:val="false"/>
          <w:i w:val="false"/>
          <w:color w:val="000000"/>
          <w:sz w:val="28"/>
        </w:rPr>
        <w:t>
      7) сауда-саттыққа қатысуға өтінімдерді (бұдан әрі – өтінім) қабылдау мерзімдері.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57"/>
    <w:p>
      <w:pPr>
        <w:spacing w:after="0"/>
        <w:ind w:left="0"/>
        <w:jc w:val="both"/>
      </w:pPr>
      <w:r>
        <w:rPr>
          <w:rFonts w:ascii="Times New Roman"/>
          <w:b w:val="false"/>
          <w:i w:val="false"/>
          <w:color w:val="000000"/>
          <w:sz w:val="28"/>
        </w:rPr>
        <w:t>
      8. Өтінім беру үшін сауда-саттыққа қатысушы электрондық сауда алаңында мыналарды көрсете отырып тіркеледі:</w:t>
      </w:r>
    </w:p>
    <w:bookmarkEnd w:id="57"/>
    <w:bookmarkStart w:name="z80" w:id="58"/>
    <w:p>
      <w:pPr>
        <w:spacing w:after="0"/>
        <w:ind w:left="0"/>
        <w:jc w:val="both"/>
      </w:pPr>
      <w:r>
        <w:rPr>
          <w:rFonts w:ascii="Times New Roman"/>
          <w:b w:val="false"/>
          <w:i w:val="false"/>
          <w:color w:val="000000"/>
          <w:sz w:val="28"/>
        </w:rPr>
        <w:t>
      1) жеке тұлғалар мен дара кәсіпкерлер үшін – жеке сәйкестендіру нөмірі, тегі, аты және әкесінің аты (егер ол жеке басты куәландыратын құжатта көрсетілсе);</w:t>
      </w:r>
    </w:p>
    <w:bookmarkEnd w:id="58"/>
    <w:bookmarkStart w:name="z81" w:id="59"/>
    <w:p>
      <w:pPr>
        <w:spacing w:after="0"/>
        <w:ind w:left="0"/>
        <w:jc w:val="both"/>
      </w:pPr>
      <w:r>
        <w:rPr>
          <w:rFonts w:ascii="Times New Roman"/>
          <w:b w:val="false"/>
          <w:i w:val="false"/>
          <w:color w:val="000000"/>
          <w:sz w:val="28"/>
        </w:rPr>
        <w:t>
      2) заңды тұлғалар үшін – заңды тұлғаның бизнес сәйкестендіру нөмірі, атауы, бірінші басшының тегі, аты және әкесінің аты (егер ол жеке басты куәландыратын құжатта көрсетілсе);</w:t>
      </w:r>
    </w:p>
    <w:bookmarkEnd w:id="59"/>
    <w:bookmarkStart w:name="z82" w:id="60"/>
    <w:p>
      <w:pPr>
        <w:spacing w:after="0"/>
        <w:ind w:left="0"/>
        <w:jc w:val="both"/>
      </w:pPr>
      <w:r>
        <w:rPr>
          <w:rFonts w:ascii="Times New Roman"/>
          <w:b w:val="false"/>
          <w:i w:val="false"/>
          <w:color w:val="000000"/>
          <w:sz w:val="28"/>
        </w:rPr>
        <w:t>
      3) банктік деректемелер (банктік сәйкестендіру коды, жеке сәйкестендіру коды);</w:t>
      </w:r>
    </w:p>
    <w:bookmarkEnd w:id="60"/>
    <w:bookmarkStart w:name="z83" w:id="61"/>
    <w:p>
      <w:pPr>
        <w:spacing w:after="0"/>
        <w:ind w:left="0"/>
        <w:jc w:val="both"/>
      </w:pPr>
      <w:r>
        <w:rPr>
          <w:rFonts w:ascii="Times New Roman"/>
          <w:b w:val="false"/>
          <w:i w:val="false"/>
          <w:color w:val="000000"/>
          <w:sz w:val="28"/>
        </w:rPr>
        <w:t>
      4) пошталық мекенжайды, телефонды, факсты (бар болса), е-mail-ді қамтитын байланыс деректері.</w:t>
      </w:r>
    </w:p>
    <w:bookmarkEnd w:id="61"/>
    <w:bookmarkStart w:name="z84" w:id="62"/>
    <w:p>
      <w:pPr>
        <w:spacing w:after="0"/>
        <w:ind w:left="0"/>
        <w:jc w:val="both"/>
      </w:pPr>
      <w:r>
        <w:rPr>
          <w:rFonts w:ascii="Times New Roman"/>
          <w:b w:val="false"/>
          <w:i w:val="false"/>
          <w:color w:val="000000"/>
          <w:sz w:val="28"/>
        </w:rPr>
        <w:t>
      9. Сауда-саттыққа қатысу үшін сауда-саттыққа қатысушы электрондық сауда алаңында өтінім береді және оған электрондық цифрлық қолтаңбамен (бұдан әрі – ЭЦҚ) қол қояды.</w:t>
      </w:r>
    </w:p>
    <w:bookmarkEnd w:id="62"/>
    <w:bookmarkStart w:name="z85" w:id="63"/>
    <w:p>
      <w:pPr>
        <w:spacing w:after="0"/>
        <w:ind w:left="0"/>
        <w:jc w:val="both"/>
      </w:pPr>
      <w:r>
        <w:rPr>
          <w:rFonts w:ascii="Times New Roman"/>
          <w:b w:val="false"/>
          <w:i w:val="false"/>
          <w:color w:val="000000"/>
          <w:sz w:val="28"/>
        </w:rPr>
        <w:t xml:space="preserve">
      10. Сауда-саттыққа қатысушылардың өтінімдерін беру сауда-саттық өткізу туралы хабарландыру орналастырылған күннен бастап жүзеге асырылады және сауда-саттық басталғанға дейін 24 (жиырма төрт) сағат бұрын аяқталады. </w:t>
      </w:r>
    </w:p>
    <w:bookmarkEnd w:id="63"/>
    <w:bookmarkStart w:name="z86" w:id="64"/>
    <w:p>
      <w:pPr>
        <w:spacing w:after="0"/>
        <w:ind w:left="0"/>
        <w:jc w:val="both"/>
      </w:pPr>
      <w:r>
        <w:rPr>
          <w:rFonts w:ascii="Times New Roman"/>
          <w:b w:val="false"/>
          <w:i w:val="false"/>
          <w:color w:val="000000"/>
          <w:sz w:val="28"/>
        </w:rPr>
        <w:t>
      11. Сауда-саттыққа қатысушының өтінімінде сауда-саттыққа қатысушының сауда-саттық талаптарымен келісімі қамтылады.</w:t>
      </w:r>
    </w:p>
    <w:bookmarkEnd w:id="64"/>
    <w:bookmarkStart w:name="z87" w:id="65"/>
    <w:p>
      <w:pPr>
        <w:spacing w:after="0"/>
        <w:ind w:left="0"/>
        <w:jc w:val="both"/>
      </w:pPr>
      <w:r>
        <w:rPr>
          <w:rFonts w:ascii="Times New Roman"/>
          <w:b w:val="false"/>
          <w:i w:val="false"/>
          <w:color w:val="000000"/>
          <w:sz w:val="28"/>
        </w:rPr>
        <w:t>
      12. Сауда-саттыққа қатысу үшін кепілдік жарнаны өтінім беру кезінде сауда-сатыққа қатысушы енгізеді.</w:t>
      </w:r>
    </w:p>
    <w:bookmarkEnd w:id="65"/>
    <w:bookmarkStart w:name="z88" w:id="66"/>
    <w:p>
      <w:pPr>
        <w:spacing w:after="0"/>
        <w:ind w:left="0"/>
        <w:jc w:val="both"/>
      </w:pPr>
      <w:r>
        <w:rPr>
          <w:rFonts w:ascii="Times New Roman"/>
          <w:b w:val="false"/>
          <w:i w:val="false"/>
          <w:color w:val="000000"/>
          <w:sz w:val="28"/>
        </w:rPr>
        <w:t xml:space="preserve">
      Кепілдік жарнаның мөлшері объектінің резервтік бағасының 10 (он) пайызын құрайды, бірақ кемінде 50 (елу) айлық есептік көрсеткіштен (бұдан әрі – АЕК) және 30 (отыз) мың АЕК-тен аспайды. </w:t>
      </w:r>
    </w:p>
    <w:bookmarkEnd w:id="66"/>
    <w:bookmarkStart w:name="z89" w:id="67"/>
    <w:p>
      <w:pPr>
        <w:spacing w:after="0"/>
        <w:ind w:left="0"/>
        <w:jc w:val="both"/>
      </w:pPr>
      <w:r>
        <w:rPr>
          <w:rFonts w:ascii="Times New Roman"/>
          <w:b w:val="false"/>
          <w:i w:val="false"/>
          <w:color w:val="000000"/>
          <w:sz w:val="28"/>
        </w:rPr>
        <w:t>
      13. Кепілдік жарнаны оператор сауда-саттықты өткізу туралы хабарландыруда көрсетілген оператордың банктік деректемелеріне қабылдайды.</w:t>
      </w:r>
    </w:p>
    <w:bookmarkEnd w:id="67"/>
    <w:bookmarkStart w:name="z90" w:id="68"/>
    <w:p>
      <w:pPr>
        <w:spacing w:after="0"/>
        <w:ind w:left="0"/>
        <w:jc w:val="both"/>
      </w:pPr>
      <w:r>
        <w:rPr>
          <w:rFonts w:ascii="Times New Roman"/>
          <w:b w:val="false"/>
          <w:i w:val="false"/>
          <w:color w:val="000000"/>
          <w:sz w:val="28"/>
        </w:rPr>
        <w:t xml:space="preserve">
      14. Өтінімде көрсетілген деректер мемлекеттік дерекқорлар мен оператордың ақпараттық жүйелерінен автоматты режимде алынбаған жағдайда, сауда-саттыққа қатысушы деректерді дербес енгізеді, сондай-ақ өтінімге растайтын құжаттарды тіркейді. </w:t>
      </w:r>
    </w:p>
    <w:bookmarkEnd w:id="68"/>
    <w:bookmarkStart w:name="z91" w:id="69"/>
    <w:p>
      <w:pPr>
        <w:spacing w:after="0"/>
        <w:ind w:left="0"/>
        <w:jc w:val="both"/>
      </w:pPr>
      <w:r>
        <w:rPr>
          <w:rFonts w:ascii="Times New Roman"/>
          <w:b w:val="false"/>
          <w:i w:val="false"/>
          <w:color w:val="000000"/>
          <w:sz w:val="28"/>
        </w:rPr>
        <w:t xml:space="preserve">
      15. Сауда-саттыққа қатысушылардың өтінімдерін тексеру нәтижелері бойынша сатушы операторға өтінімнің қабылданғаны немесе оператордың ішкі қағидаларына сәйкес өтінімді қабылдаудан бас тарту себептері туралы хабарлама жібереді. </w:t>
      </w:r>
    </w:p>
    <w:bookmarkEnd w:id="69"/>
    <w:bookmarkStart w:name="z148" w:id="70"/>
    <w:p>
      <w:pPr>
        <w:spacing w:after="0"/>
        <w:ind w:left="0"/>
        <w:jc w:val="both"/>
      </w:pPr>
      <w:r>
        <w:rPr>
          <w:rFonts w:ascii="Times New Roman"/>
          <w:b w:val="false"/>
          <w:i w:val="false"/>
          <w:color w:val="000000"/>
          <w:sz w:val="28"/>
        </w:rPr>
        <w:t xml:space="preserve">
      Мыналар өтінімді қабылдаудан бас тартуға негіз болып табылады: </w:t>
      </w:r>
    </w:p>
    <w:bookmarkEnd w:id="70"/>
    <w:bookmarkStart w:name="z149" w:id="71"/>
    <w:p>
      <w:pPr>
        <w:spacing w:after="0"/>
        <w:ind w:left="0"/>
        <w:jc w:val="both"/>
      </w:pPr>
      <w:r>
        <w:rPr>
          <w:rFonts w:ascii="Times New Roman"/>
          <w:b w:val="false"/>
          <w:i w:val="false"/>
          <w:color w:val="000000"/>
          <w:sz w:val="28"/>
        </w:rPr>
        <w:t>
      1) сауда-саттық өткізу туралы хабарландыруда көрсетілген кепілдік жарнаның сауда-саттық басталған сәтте оператордың банк шотына түспеуі;</w:t>
      </w:r>
    </w:p>
    <w:bookmarkEnd w:id="71"/>
    <w:bookmarkStart w:name="z150" w:id="72"/>
    <w:p>
      <w:pPr>
        <w:spacing w:after="0"/>
        <w:ind w:left="0"/>
        <w:jc w:val="both"/>
      </w:pPr>
      <w:r>
        <w:rPr>
          <w:rFonts w:ascii="Times New Roman"/>
          <w:b w:val="false"/>
          <w:i w:val="false"/>
          <w:color w:val="000000"/>
          <w:sz w:val="28"/>
        </w:rPr>
        <w:t xml:space="preserve">
      2) сауда-саттыққа қатысушының Мемлекеттік реттеу туралы заңның 15-18-бабының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келмеуі;</w:t>
      </w:r>
    </w:p>
    <w:bookmarkEnd w:id="72"/>
    <w:bookmarkStart w:name="z151" w:id="73"/>
    <w:p>
      <w:pPr>
        <w:spacing w:after="0"/>
        <w:ind w:left="0"/>
        <w:jc w:val="both"/>
      </w:pPr>
      <w:r>
        <w:rPr>
          <w:rFonts w:ascii="Times New Roman"/>
          <w:b w:val="false"/>
          <w:i w:val="false"/>
          <w:color w:val="000000"/>
          <w:sz w:val="28"/>
        </w:rPr>
        <w:t xml:space="preserve">
      3)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әлеуетті сатып алушылардың бір-біріне қатысты үлестес болуы.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16. Сауда-саттыққа қатысушылардың өтінімдерін тексеру нәтижелері бойынша оператор электрондық сауда алаңында көрсетілген сауда-саттыққа қатысушының электрондық мекенжайына өтінімнің қабылданғаны не өтінімді қабылдаудан бас тарту себептері туралы электрондық хабарлама жібереді.</w:t>
      </w:r>
    </w:p>
    <w:bookmarkEnd w:id="74"/>
    <w:bookmarkStart w:name="z96" w:id="75"/>
    <w:p>
      <w:pPr>
        <w:spacing w:after="0"/>
        <w:ind w:left="0"/>
        <w:jc w:val="both"/>
      </w:pPr>
      <w:r>
        <w:rPr>
          <w:rFonts w:ascii="Times New Roman"/>
          <w:b w:val="false"/>
          <w:i w:val="false"/>
          <w:color w:val="000000"/>
          <w:sz w:val="28"/>
        </w:rPr>
        <w:t>
      17. Сауда-саттыққа қатысушының кепілдік жарнасы сауда-саттыққа қатысу кезінде мәлімделген талаптармен сатылатын объектіге қатысты банктік қарыз шарты, микрокредит беру туралы шарт бойынша сатып алу-сату шартын және (немесе) құқықтарды (талаптарды) басқаға беру шартын жасасуды қамтамасыз ету үшін енгізіледі.</w:t>
      </w:r>
    </w:p>
    <w:bookmarkEnd w:id="75"/>
    <w:bookmarkStart w:name="z97" w:id="76"/>
    <w:p>
      <w:pPr>
        <w:spacing w:after="0"/>
        <w:ind w:left="0"/>
        <w:jc w:val="both"/>
      </w:pPr>
      <w:r>
        <w:rPr>
          <w:rFonts w:ascii="Times New Roman"/>
          <w:b w:val="false"/>
          <w:i w:val="false"/>
          <w:color w:val="000000"/>
          <w:sz w:val="28"/>
        </w:rPr>
        <w:t>
      18. Сауда-саттық объектінің бағасын көтеру немесе төмендету әдістерімен жүргізіледі.</w:t>
      </w:r>
    </w:p>
    <w:bookmarkEnd w:id="76"/>
    <w:bookmarkStart w:name="z98" w:id="77"/>
    <w:p>
      <w:pPr>
        <w:spacing w:after="0"/>
        <w:ind w:left="0"/>
        <w:jc w:val="both"/>
      </w:pPr>
      <w:r>
        <w:rPr>
          <w:rFonts w:ascii="Times New Roman"/>
          <w:b w:val="false"/>
          <w:i w:val="false"/>
          <w:color w:val="000000"/>
          <w:sz w:val="28"/>
        </w:rPr>
        <w:t>
      19. Объектінің бастапқы бағасы сауда-саттықтың әдісіне байланысты анықталады:</w:t>
      </w:r>
    </w:p>
    <w:bookmarkEnd w:id="77"/>
    <w:bookmarkStart w:name="z99" w:id="78"/>
    <w:p>
      <w:pPr>
        <w:spacing w:after="0"/>
        <w:ind w:left="0"/>
        <w:jc w:val="both"/>
      </w:pPr>
      <w:r>
        <w:rPr>
          <w:rFonts w:ascii="Times New Roman"/>
          <w:b w:val="false"/>
          <w:i w:val="false"/>
          <w:color w:val="000000"/>
          <w:sz w:val="28"/>
        </w:rPr>
        <w:t>
      1) бағаны көтеруге арналған сауда-саттықты өткізу кезінде бастапқы баға резервтік баға деңгейінде белгіленеді;</w:t>
      </w:r>
    </w:p>
    <w:bookmarkEnd w:id="78"/>
    <w:bookmarkStart w:name="z100" w:id="79"/>
    <w:p>
      <w:pPr>
        <w:spacing w:after="0"/>
        <w:ind w:left="0"/>
        <w:jc w:val="both"/>
      </w:pPr>
      <w:r>
        <w:rPr>
          <w:rFonts w:ascii="Times New Roman"/>
          <w:b w:val="false"/>
          <w:i w:val="false"/>
          <w:color w:val="000000"/>
          <w:sz w:val="28"/>
        </w:rPr>
        <w:t>
      2) бағаны төмендетуге арналған сауда-саттықты өткізу кезінде бастапқы бағаны сатушы белгілейді, бірақ объектінің нарықтық құнынан 200 (екі жүз) пайыздан аспайды.</w:t>
      </w:r>
    </w:p>
    <w:bookmarkEnd w:id="79"/>
    <w:bookmarkStart w:name="z101" w:id="80"/>
    <w:p>
      <w:pPr>
        <w:spacing w:after="0"/>
        <w:ind w:left="0"/>
        <w:jc w:val="both"/>
      </w:pPr>
      <w:r>
        <w:rPr>
          <w:rFonts w:ascii="Times New Roman"/>
          <w:b w:val="false"/>
          <w:i w:val="false"/>
          <w:color w:val="000000"/>
          <w:sz w:val="28"/>
        </w:rPr>
        <w:t>
      20. Резервтік бағаны сатушы белгілейді, бірақ объектінің нарықтық құнының 100 (жүз) пайызынан аспайды.</w:t>
      </w:r>
    </w:p>
    <w:bookmarkEnd w:id="80"/>
    <w:p>
      <w:pPr>
        <w:spacing w:after="0"/>
        <w:ind w:left="0"/>
        <w:jc w:val="both"/>
      </w:pPr>
      <w:r>
        <w:rPr>
          <w:rFonts w:ascii="Times New Roman"/>
          <w:b w:val="false"/>
          <w:i w:val="false"/>
          <w:color w:val="000000"/>
          <w:sz w:val="28"/>
        </w:rPr>
        <w:t xml:space="preserve">
      Сауда саттық өтпеген жағдайда кейінгі сауда саттықтың резервтік бағасын сатушы мынадай деңгейде белгілейді: </w:t>
      </w:r>
    </w:p>
    <w:p>
      <w:pPr>
        <w:spacing w:after="0"/>
        <w:ind w:left="0"/>
        <w:jc w:val="both"/>
      </w:pPr>
      <w:r>
        <w:rPr>
          <w:rFonts w:ascii="Times New Roman"/>
          <w:b w:val="false"/>
          <w:i w:val="false"/>
          <w:color w:val="000000"/>
          <w:sz w:val="28"/>
        </w:rPr>
        <w:t xml:space="preserve">
      екінші сауда-саттықта объектінің нарықтық құнының 70 (жетпіс) пайызынан аспайды; </w:t>
      </w:r>
    </w:p>
    <w:p>
      <w:pPr>
        <w:spacing w:after="0"/>
        <w:ind w:left="0"/>
        <w:jc w:val="both"/>
      </w:pPr>
      <w:r>
        <w:rPr>
          <w:rFonts w:ascii="Times New Roman"/>
          <w:b w:val="false"/>
          <w:i w:val="false"/>
          <w:color w:val="000000"/>
          <w:sz w:val="28"/>
        </w:rPr>
        <w:t>
      кейінгі сауда-саттықта объектінің нарықтық құнының 50 (елу)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21. Сауда-саттық Қазақстан Республикасының еңбек заңнамасында көзделген мереке және демалыс күндерін қоспағанда, электрондық сауда алаңының аукцион залында (бұдан әрі-аукцион залы) өткізіледі және дүйсенбіден жұмаға дейінгі аралықта өтеді.</w:t>
      </w:r>
    </w:p>
    <w:bookmarkEnd w:id="81"/>
    <w:bookmarkStart w:name="z103" w:id="82"/>
    <w:p>
      <w:pPr>
        <w:spacing w:after="0"/>
        <w:ind w:left="0"/>
        <w:jc w:val="both"/>
      </w:pPr>
      <w:r>
        <w:rPr>
          <w:rFonts w:ascii="Times New Roman"/>
          <w:b w:val="false"/>
          <w:i w:val="false"/>
          <w:color w:val="000000"/>
          <w:sz w:val="28"/>
        </w:rPr>
        <w:t>
      Сауда-саттық Астана қаласының уақыты бойынша сағат 10:00-ден 17:00-ге дейінгі кезеңде өткізіледі, бұл ретте сауда-саттық Астана қаласының уақыты бойынша сағат 15:00-ден кешіктірілмей басталады.</w:t>
      </w:r>
    </w:p>
    <w:bookmarkEnd w:id="82"/>
    <w:bookmarkStart w:name="z104" w:id="83"/>
    <w:p>
      <w:pPr>
        <w:spacing w:after="0"/>
        <w:ind w:left="0"/>
        <w:jc w:val="both"/>
      </w:pPr>
      <w:r>
        <w:rPr>
          <w:rFonts w:ascii="Times New Roman"/>
          <w:b w:val="false"/>
          <w:i w:val="false"/>
          <w:color w:val="000000"/>
          <w:sz w:val="28"/>
        </w:rPr>
        <w:t>
      22. Сауда-саттыққа қатысушылар сауда-саттық басталғанға дейін 1 (бір) сағат ішінде ЭЦҚ пайдалана отырып, аукцион залына кіреді.</w:t>
      </w:r>
    </w:p>
    <w:bookmarkEnd w:id="83"/>
    <w:bookmarkStart w:name="z105" w:id="84"/>
    <w:p>
      <w:pPr>
        <w:spacing w:after="0"/>
        <w:ind w:left="0"/>
        <w:jc w:val="both"/>
      </w:pPr>
      <w:r>
        <w:rPr>
          <w:rFonts w:ascii="Times New Roman"/>
          <w:b w:val="false"/>
          <w:i w:val="false"/>
          <w:color w:val="000000"/>
          <w:sz w:val="28"/>
        </w:rPr>
        <w:t xml:space="preserve">
      23. Сауда-саттық сауда-саттық өткізу туралы хабарландыруда көрсетілген уақытта басталады. </w:t>
      </w:r>
    </w:p>
    <w:bookmarkEnd w:id="84"/>
    <w:bookmarkStart w:name="z106" w:id="85"/>
    <w:p>
      <w:pPr>
        <w:spacing w:after="0"/>
        <w:ind w:left="0"/>
        <w:jc w:val="both"/>
      </w:pPr>
      <w:r>
        <w:rPr>
          <w:rFonts w:ascii="Times New Roman"/>
          <w:b w:val="false"/>
          <w:i w:val="false"/>
          <w:color w:val="000000"/>
          <w:sz w:val="28"/>
        </w:rPr>
        <w:t>
      24. Егер бағаны көтеруге арналған сауда-саттық аяқталған сәтте сағат 17:00-де сауда-саттық жеңімпазы анықталмаса, онда объектіні сатып алуға ниетін растаған сауда-саттыққа соңғы қатысушы жеңімпаз болып танылады, және осы объект бойынша сауда-саттық өткізілді деп танылады.</w:t>
      </w:r>
    </w:p>
    <w:bookmarkEnd w:id="85"/>
    <w:bookmarkStart w:name="z107" w:id="86"/>
    <w:p>
      <w:pPr>
        <w:spacing w:after="0"/>
        <w:ind w:left="0"/>
        <w:jc w:val="both"/>
      </w:pPr>
      <w:r>
        <w:rPr>
          <w:rFonts w:ascii="Times New Roman"/>
          <w:b w:val="false"/>
          <w:i w:val="false"/>
          <w:color w:val="000000"/>
          <w:sz w:val="28"/>
        </w:rPr>
        <w:t>
      25. Егер бағаны төмендетуге арналған сауда-саттық аяқталған сәтте сағат 17:00-де сауда-саттық жеңімпазы анықталмаса, онда осы объект бойынша сауда-саттық өткізілмеген деп танылады.</w:t>
      </w:r>
    </w:p>
    <w:bookmarkEnd w:id="86"/>
    <w:bookmarkStart w:name="z108" w:id="87"/>
    <w:p>
      <w:pPr>
        <w:spacing w:after="0"/>
        <w:ind w:left="0"/>
        <w:jc w:val="both"/>
      </w:pPr>
      <w:r>
        <w:rPr>
          <w:rFonts w:ascii="Times New Roman"/>
          <w:b w:val="false"/>
          <w:i w:val="false"/>
          <w:color w:val="000000"/>
          <w:sz w:val="28"/>
        </w:rPr>
        <w:t>
      26. Егер сауда-саттық басталған сәтте объект бойынша аукцион залында сауда-саттыққа екіден аз қатысушы болған жағдайда, онда осы объект бойынша сауда-саттық өткізілмеген деп танылады.</w:t>
      </w:r>
    </w:p>
    <w:bookmarkEnd w:id="87"/>
    <w:bookmarkStart w:name="z109" w:id="88"/>
    <w:p>
      <w:pPr>
        <w:spacing w:after="0"/>
        <w:ind w:left="0"/>
        <w:jc w:val="both"/>
      </w:pPr>
      <w:r>
        <w:rPr>
          <w:rFonts w:ascii="Times New Roman"/>
          <w:b w:val="false"/>
          <w:i w:val="false"/>
          <w:color w:val="000000"/>
          <w:sz w:val="28"/>
        </w:rPr>
        <w:t>
      27. Бағаны өзгерту қадамын сатушы объектінің резервтік бағасының 5 (бес) пайызынан аспайтын мөлшерде белгілейді.</w:t>
      </w:r>
    </w:p>
    <w:bookmarkEnd w:id="88"/>
    <w:bookmarkStart w:name="z110" w:id="89"/>
    <w:p>
      <w:pPr>
        <w:spacing w:after="0"/>
        <w:ind w:left="0"/>
        <w:jc w:val="both"/>
      </w:pPr>
      <w:r>
        <w:rPr>
          <w:rFonts w:ascii="Times New Roman"/>
          <w:b w:val="false"/>
          <w:i w:val="false"/>
          <w:color w:val="000000"/>
          <w:sz w:val="28"/>
        </w:rPr>
        <w:t>
      28. Бағаны көтеруге арналған сауда-саттық:</w:t>
      </w:r>
    </w:p>
    <w:bookmarkEnd w:id="89"/>
    <w:bookmarkStart w:name="z111" w:id="90"/>
    <w:p>
      <w:pPr>
        <w:spacing w:after="0"/>
        <w:ind w:left="0"/>
        <w:jc w:val="both"/>
      </w:pPr>
      <w:r>
        <w:rPr>
          <w:rFonts w:ascii="Times New Roman"/>
          <w:b w:val="false"/>
          <w:i w:val="false"/>
          <w:color w:val="000000"/>
          <w:sz w:val="28"/>
        </w:rPr>
        <w:t xml:space="preserve">
      1) сауда-саттық басталған сәттен бастап сауда-саттыққа қатысушыға басқа сауда-саттыққа қатысушының ұсынған объктісінің ең жоғары ағымдағы бағасын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1 (бір) немесе одан да көп қадамға ұлғайту мүмкіндігі беріледі;</w:t>
      </w:r>
    </w:p>
    <w:bookmarkEnd w:id="90"/>
    <w:bookmarkStart w:name="z112" w:id="91"/>
    <w:p>
      <w:pPr>
        <w:spacing w:after="0"/>
        <w:ind w:left="0"/>
        <w:jc w:val="both"/>
      </w:pPr>
      <w:r>
        <w:rPr>
          <w:rFonts w:ascii="Times New Roman"/>
          <w:b w:val="false"/>
          <w:i w:val="false"/>
          <w:color w:val="000000"/>
          <w:sz w:val="28"/>
        </w:rPr>
        <w:t>
      2) егер сауда-саттық аяқталғанға дейін сауда-саттыққа қатысушылардың ешқайсысы объектінің ағымдағы ең жоғары бағаны арттырмаса, онда оны ұсынған сауда-саттыққа қатысушы жеңімпаз болып танылады, ал осы объект бойынша сауда-саттық өткізілді деп танылады.</w:t>
      </w:r>
    </w:p>
    <w:bookmarkEnd w:id="91"/>
    <w:bookmarkStart w:name="z113" w:id="92"/>
    <w:p>
      <w:pPr>
        <w:spacing w:after="0"/>
        <w:ind w:left="0"/>
        <w:jc w:val="both"/>
      </w:pPr>
      <w:r>
        <w:rPr>
          <w:rFonts w:ascii="Times New Roman"/>
          <w:b w:val="false"/>
          <w:i w:val="false"/>
          <w:color w:val="000000"/>
          <w:sz w:val="28"/>
        </w:rPr>
        <w:t>
      29. Бағаны төмендетуге арналған сауда-саттық:</w:t>
      </w:r>
    </w:p>
    <w:bookmarkEnd w:id="92"/>
    <w:bookmarkStart w:name="z114" w:id="9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қадамды қолданғанға дейінгі бағаны төмендетуге арналған уақытты оператор белгілейді;</w:t>
      </w:r>
    </w:p>
    <w:bookmarkEnd w:id="93"/>
    <w:bookmarkStart w:name="z115" w:id="94"/>
    <w:p>
      <w:pPr>
        <w:spacing w:after="0"/>
        <w:ind w:left="0"/>
        <w:jc w:val="both"/>
      </w:pPr>
      <w:r>
        <w:rPr>
          <w:rFonts w:ascii="Times New Roman"/>
          <w:b w:val="false"/>
          <w:i w:val="false"/>
          <w:color w:val="000000"/>
          <w:sz w:val="28"/>
        </w:rPr>
        <w:t xml:space="preserve">
      2) егер осы тармақтың 1) тармақшасында белгіленген уақыт ішінде сауда-саттық басталғаннан бастап сауда-саттыққа қатысушылардың бірде-біреуі объектіні сатып алуға өзінің ниетін растамаса, онда объектінің бастапқы бағасы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қадамға азаяды;</w:t>
      </w:r>
    </w:p>
    <w:bookmarkEnd w:id="94"/>
    <w:bookmarkStart w:name="z116" w:id="95"/>
    <w:p>
      <w:pPr>
        <w:spacing w:after="0"/>
        <w:ind w:left="0"/>
        <w:jc w:val="both"/>
      </w:pPr>
      <w:r>
        <w:rPr>
          <w:rFonts w:ascii="Times New Roman"/>
          <w:b w:val="false"/>
          <w:i w:val="false"/>
          <w:color w:val="000000"/>
          <w:sz w:val="28"/>
        </w:rPr>
        <w:t xml:space="preserve">
      3) егер осы тармақтың 1) тармақшасында белгіленген уақыт ішінде объектінің бағасы төмендегеннен кейін сауда-саттыққа қатысушылардың бірде-біреуі объектіні сатып алуға өзінің ниетін растамаса, онда объектінің соңғы жарияланған бағасы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қадамға азаяды.</w:t>
      </w:r>
    </w:p>
    <w:bookmarkEnd w:id="95"/>
    <w:bookmarkStart w:name="z117" w:id="96"/>
    <w:p>
      <w:pPr>
        <w:spacing w:after="0"/>
        <w:ind w:left="0"/>
        <w:jc w:val="both"/>
      </w:pPr>
      <w:r>
        <w:rPr>
          <w:rFonts w:ascii="Times New Roman"/>
          <w:b w:val="false"/>
          <w:i w:val="false"/>
          <w:color w:val="000000"/>
          <w:sz w:val="28"/>
        </w:rPr>
        <w:t>
      30. Бағаны төмендетуге арналған сауда-саттықтың жеңімпазы болып объектіні бастапқы немесе жарияланған баға бойынша сатып алуға өзінің ниетін бірінші болып растаған сауда-саттыққа қатысушы танылады және осы объект бойынша сауда-саттық өткізілді деп танылады. Егер объектінің бағасы резервтік бағаға жетсе және сауда-саттыққа қатысушылардың бірде-біреуі объектіні сатып алу ниетін растамаса, онда сауда-саттық өткізілмеген деп танылады</w:t>
      </w:r>
    </w:p>
    <w:bookmarkEnd w:id="96"/>
    <w:bookmarkStart w:name="z118" w:id="97"/>
    <w:p>
      <w:pPr>
        <w:spacing w:after="0"/>
        <w:ind w:left="0"/>
        <w:jc w:val="both"/>
      </w:pPr>
      <w:r>
        <w:rPr>
          <w:rFonts w:ascii="Times New Roman"/>
          <w:b w:val="false"/>
          <w:i w:val="false"/>
          <w:color w:val="000000"/>
          <w:sz w:val="28"/>
        </w:rPr>
        <w:t xml:space="preserve">
      31.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26-тармақтарында</w:t>
      </w:r>
      <w:r>
        <w:rPr>
          <w:rFonts w:ascii="Times New Roman"/>
          <w:b w:val="false"/>
          <w:i w:val="false"/>
          <w:color w:val="000000"/>
          <w:sz w:val="28"/>
        </w:rPr>
        <w:t xml:space="preserve"> және </w:t>
      </w:r>
      <w:r>
        <w:rPr>
          <w:rFonts w:ascii="Times New Roman"/>
          <w:b w:val="false"/>
          <w:i w:val="false"/>
          <w:color w:val="000000"/>
          <w:sz w:val="28"/>
        </w:rPr>
        <w:t>30-тармағының</w:t>
      </w:r>
      <w:r>
        <w:rPr>
          <w:rFonts w:ascii="Times New Roman"/>
          <w:b w:val="false"/>
          <w:i w:val="false"/>
          <w:color w:val="000000"/>
          <w:sz w:val="28"/>
        </w:rPr>
        <w:t xml:space="preserve"> екінші бөлігінде көрсетілген жағдайларда сатушы өткізілмеген сауда-саттық туралы актіге қол қояды.</w:t>
      </w:r>
    </w:p>
    <w:bookmarkEnd w:id="97"/>
    <w:p>
      <w:pPr>
        <w:spacing w:after="0"/>
        <w:ind w:left="0"/>
        <w:jc w:val="both"/>
      </w:pPr>
      <w:r>
        <w:rPr>
          <w:rFonts w:ascii="Times New Roman"/>
          <w:b w:val="false"/>
          <w:i w:val="false"/>
          <w:color w:val="000000"/>
          <w:sz w:val="28"/>
        </w:rPr>
        <w:t>
      Өткізілмеген сауда-саттық туралы акт электрондық сауда алаңында қалыптастырылады, одан кейін оператор "Сауда-саттық өткізілмеген" мәртебесі бар сауда-саттық нәтижелері туралы мәліметтерді жариялайды және өткізілмеген сауда-саттық туралы актіні сатушыға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98"/>
    <w:p>
      <w:pPr>
        <w:spacing w:after="0"/>
        <w:ind w:left="0"/>
        <w:jc w:val="both"/>
      </w:pPr>
      <w:r>
        <w:rPr>
          <w:rFonts w:ascii="Times New Roman"/>
          <w:b w:val="false"/>
          <w:i w:val="false"/>
          <w:color w:val="000000"/>
          <w:sz w:val="28"/>
        </w:rPr>
        <w:t xml:space="preserve">
      32. Тікелей атаулы сату электрондық сауда алаңында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объектілерге қатысты өткізілмеген сауда-саттық туралы 3 (үш) немесе одан да көп актілердің негізінде жүргізіледі.</w:t>
      </w:r>
    </w:p>
    <w:bookmarkEnd w:id="98"/>
    <w:p>
      <w:pPr>
        <w:spacing w:after="0"/>
        <w:ind w:left="0"/>
        <w:jc w:val="both"/>
      </w:pPr>
      <w:r>
        <w:rPr>
          <w:rFonts w:ascii="Times New Roman"/>
          <w:b w:val="false"/>
          <w:i w:val="false"/>
          <w:color w:val="000000"/>
          <w:sz w:val="28"/>
        </w:rPr>
        <w:t>
      Сауда-саттық өтпеді деп танылған жағдайда, кейінгі сауда-саттық өткізілмеген сауда-саттық туралы бірінші актіге қол қойылған күннен бастап кемінде күнтізбелік 15 (он бес) күннен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xml:space="preserve">
      33.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көрсетілген объектілерге қатысты тікелей атаулы сату өткізілген жағдайда, объектінің бағасы соңғы өткізілмеген сауда-саттықта белгіленген резервтік бағадан төмен емес деңгейде белгіленеді.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26.02.2025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00"/>
    <w:p>
      <w:pPr>
        <w:spacing w:after="0"/>
        <w:ind w:left="0"/>
        <w:jc w:val="both"/>
      </w:pPr>
      <w:r>
        <w:rPr>
          <w:rFonts w:ascii="Times New Roman"/>
          <w:b w:val="false"/>
          <w:i w:val="false"/>
          <w:color w:val="000000"/>
          <w:sz w:val="28"/>
        </w:rPr>
        <w:t>
      34. Сауда-саттық барысында техникалық іркіліс және (немесе) қателер туындаған кезде оператор техникалық іркілістің және (немесе) қателердің болу фактісін тіркейді және ол электрондық сауда алаңында болған кезде электрондық сауда алаңында ақпаратты орналастыру арқылы сауда-саттықтың барлық қатысушысын хабардар етеді.</w:t>
      </w:r>
    </w:p>
    <w:bookmarkEnd w:id="100"/>
    <w:bookmarkStart w:name="z124" w:id="101"/>
    <w:p>
      <w:pPr>
        <w:spacing w:after="0"/>
        <w:ind w:left="0"/>
        <w:jc w:val="both"/>
      </w:pPr>
      <w:r>
        <w:rPr>
          <w:rFonts w:ascii="Times New Roman"/>
          <w:b w:val="false"/>
          <w:i w:val="false"/>
          <w:color w:val="000000"/>
          <w:sz w:val="28"/>
        </w:rPr>
        <w:t>
      Сауда-саттыққа қатысушының компьютерлік және (немесе) телекоммуникациялық жабдығының техникалық іркілісі болған кезде сауда-саттық жалғасады.</w:t>
      </w:r>
    </w:p>
    <w:bookmarkEnd w:id="101"/>
    <w:bookmarkStart w:name="z125" w:id="102"/>
    <w:p>
      <w:pPr>
        <w:spacing w:after="0"/>
        <w:ind w:left="0"/>
        <w:jc w:val="both"/>
      </w:pPr>
      <w:r>
        <w:rPr>
          <w:rFonts w:ascii="Times New Roman"/>
          <w:b w:val="false"/>
          <w:i w:val="false"/>
          <w:color w:val="000000"/>
          <w:sz w:val="28"/>
        </w:rPr>
        <w:t>
      Сауда-саттықты өткізуге кедергі келтіретін электрондық сауда алаңында техникалық іркіліс фактісі болған жағдайда, оператор бұл туралы сатушыны, сауда-саттыққа қатысушыларды дереу хабардар етеді және сауда-саттыққа қатысушылардың сауда-саттыққа қатысуына жіберілген сауда-саттықты орналастыру арқылы жалғастыру күні мен уақыты туралы алдын ала хабардар ете отырып, техникалық іркілісті оператор түзеткен және электрондық сауда алаңында ақпарат және электрондық сауда алаңында көрсетілген сауда-саттыққа қатысушының электрондық мекенжайына электрондық хабарлама жіберген күннен бастап 3 (үш) жұмыс күні ішінде сауда-саттықты жалғастыруды ұйымдастырады.</w:t>
      </w:r>
    </w:p>
    <w:bookmarkEnd w:id="102"/>
    <w:bookmarkStart w:name="z126" w:id="103"/>
    <w:p>
      <w:pPr>
        <w:spacing w:after="0"/>
        <w:ind w:left="0"/>
        <w:jc w:val="both"/>
      </w:pPr>
      <w:r>
        <w:rPr>
          <w:rFonts w:ascii="Times New Roman"/>
          <w:b w:val="false"/>
          <w:i w:val="false"/>
          <w:color w:val="000000"/>
          <w:sz w:val="28"/>
        </w:rPr>
        <w:t xml:space="preserve">
      35. Әрбір сатылған объект бойынша сауда-саттық нәтижелері сауда-саттық нәтижелері туралы хаттамамен ресімделеді, оған электрондық сауда алаңында сатушы мен сауда-саттыққа қатысушылар сауда-саттық өткізілетін күні ЭЦҚ пайдалана отырып қол қояды. </w:t>
      </w:r>
    </w:p>
    <w:bookmarkEnd w:id="103"/>
    <w:bookmarkStart w:name="z127" w:id="104"/>
    <w:p>
      <w:pPr>
        <w:spacing w:after="0"/>
        <w:ind w:left="0"/>
        <w:jc w:val="both"/>
      </w:pPr>
      <w:r>
        <w:rPr>
          <w:rFonts w:ascii="Times New Roman"/>
          <w:b w:val="false"/>
          <w:i w:val="false"/>
          <w:color w:val="000000"/>
          <w:sz w:val="28"/>
        </w:rPr>
        <w:t xml:space="preserve">
      36. Сауда-саттық нәтижелері туралы хаттама сауда-саттық нәтижелерін тіркейтін құжат болып табылады және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объектілерді сатып алу-сату шартына және (немесе) жеңімпаз бен сатушы арасындағы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құқықтарды (талаптарды) басқаға беру шартына қол қою үшін негіз болып табылады.</w:t>
      </w:r>
    </w:p>
    <w:bookmarkEnd w:id="104"/>
    <w:bookmarkStart w:name="z128" w:id="105"/>
    <w:p>
      <w:pPr>
        <w:spacing w:after="0"/>
        <w:ind w:left="0"/>
        <w:jc w:val="both"/>
      </w:pPr>
      <w:r>
        <w:rPr>
          <w:rFonts w:ascii="Times New Roman"/>
          <w:b w:val="false"/>
          <w:i w:val="false"/>
          <w:color w:val="000000"/>
          <w:sz w:val="28"/>
        </w:rPr>
        <w:t xml:space="preserve">
      37. Сауда-саттықтың жеңімпазы оператордың электрондық сауда алаңында сауда-саттық нәтижелері туралы хаттаманы автоматты түрде қалыптастырумен айқындалады, одан кейін оператор "Сауда-саттық өтті" деген мәртебесі бар сауда-саттық нәтижелері туралы мәліметтерді жариялайды және сауда-саттық нәтижелері туралы хаттаманы сауда-саттыққа қатысушыларға жібереді. </w:t>
      </w:r>
    </w:p>
    <w:bookmarkEnd w:id="105"/>
    <w:bookmarkStart w:name="z129" w:id="106"/>
    <w:p>
      <w:pPr>
        <w:spacing w:after="0"/>
        <w:ind w:left="0"/>
        <w:jc w:val="both"/>
      </w:pPr>
      <w:r>
        <w:rPr>
          <w:rFonts w:ascii="Times New Roman"/>
          <w:b w:val="false"/>
          <w:i w:val="false"/>
          <w:color w:val="000000"/>
          <w:sz w:val="28"/>
        </w:rPr>
        <w:t xml:space="preserve">
      38. Сауда-саттыққа қойылған объект бойынша сауда-саттық жеңімпазына ақпаратты жария етуді сатушы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объектілерге қатысты қол қойылған сатып алу-сату шарты және (немесе) сауда-саттықта өткізілген Мемлекеттік реттеу туралы заңның 15-18-бабы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құқықтарды (талаптарды) басқаға беру шарты негізінде жүзеге асырады.</w:t>
      </w:r>
    </w:p>
    <w:bookmarkEnd w:id="106"/>
    <w:bookmarkStart w:name="z130" w:id="107"/>
    <w:p>
      <w:pPr>
        <w:spacing w:after="0"/>
        <w:ind w:left="0"/>
        <w:jc w:val="both"/>
      </w:pPr>
      <w:r>
        <w:rPr>
          <w:rFonts w:ascii="Times New Roman"/>
          <w:b w:val="false"/>
          <w:i w:val="false"/>
          <w:color w:val="000000"/>
          <w:sz w:val="28"/>
        </w:rPr>
        <w:t>
      39. Жеңімпаз оператор белгілеген мерзімдерде сатып алу-сату шартына және (немесе) банктік қарыз шарты бойынша құқықтарды (талаптарды) басқаға беру шартына және (немесе) сауда-саттықта сатылған объектіге қатысты микрокредит беру туралы шартқа қол қоюдан бас тартқан жағдайда, сатушы ЭЦҚ пайдалана отырып, электрондық сауда алаңында қалыптастырылатын сауда-саттық нәтижелерінің күшін жою туралы актіге қол қояды және бұл объект күші жойылған сауда-саттық шарттарымен сауда-саттыққа қайта қойылады.</w:t>
      </w:r>
    </w:p>
    <w:bookmarkEnd w:id="107"/>
    <w:bookmarkStart w:name="z131" w:id="108"/>
    <w:p>
      <w:pPr>
        <w:spacing w:after="0"/>
        <w:ind w:left="0"/>
        <w:jc w:val="both"/>
      </w:pPr>
      <w:r>
        <w:rPr>
          <w:rFonts w:ascii="Times New Roman"/>
          <w:b w:val="false"/>
          <w:i w:val="false"/>
          <w:color w:val="000000"/>
          <w:sz w:val="28"/>
        </w:rPr>
        <w:t>
      Осы тармақтың бірінші бөлігінде көзделген жағдай туындаған кезде сауда-саттық жеңімпазы енгізген кепілдік жарнаны оператор сатушының банктік шотына аударады.</w:t>
      </w:r>
    </w:p>
    <w:bookmarkEnd w:id="108"/>
    <w:bookmarkStart w:name="z132" w:id="109"/>
    <w:p>
      <w:pPr>
        <w:spacing w:after="0"/>
        <w:ind w:left="0"/>
        <w:jc w:val="both"/>
      </w:pPr>
      <w:r>
        <w:rPr>
          <w:rFonts w:ascii="Times New Roman"/>
          <w:b w:val="false"/>
          <w:i w:val="false"/>
          <w:color w:val="000000"/>
          <w:sz w:val="28"/>
        </w:rPr>
        <w:t>
      40. Оператор кепілдік жарнаны қайтаруды сауда-саттыққа қатысушы кепілдік жарнаны қайтару туралы өтінімді растаған сәттен бастап бір жұмыс күні ішінде жүзеге асырады, ол сауда-саттық аяқталғаннан кейін электрондық сауда алаңында не сауда-саттыққа қатысушының кепілдік жарнаны қайтару туралы өтінімді беруі арқылы қалыптастырылады.</w:t>
      </w:r>
    </w:p>
    <w:bookmarkEnd w:id="109"/>
    <w:bookmarkStart w:name="z133" w:id="110"/>
    <w:p>
      <w:pPr>
        <w:spacing w:after="0"/>
        <w:ind w:left="0"/>
        <w:jc w:val="both"/>
      </w:pPr>
      <w:r>
        <w:rPr>
          <w:rFonts w:ascii="Times New Roman"/>
          <w:b w:val="false"/>
          <w:i w:val="false"/>
          <w:color w:val="000000"/>
          <w:sz w:val="28"/>
        </w:rPr>
        <w:t>
      Кепілдік жарна сауда-саттыққа қатысушыға кепілдік жарнаны қайтару туралы өтінімде көрсетілген банк шотына қайтарылады.</w:t>
      </w:r>
    </w:p>
    <w:bookmarkEnd w:id="110"/>
    <w:bookmarkStart w:name="z134" w:id="111"/>
    <w:p>
      <w:pPr>
        <w:spacing w:after="0"/>
        <w:ind w:left="0"/>
        <w:jc w:val="both"/>
      </w:pPr>
      <w:r>
        <w:rPr>
          <w:rFonts w:ascii="Times New Roman"/>
          <w:b w:val="false"/>
          <w:i w:val="false"/>
          <w:color w:val="000000"/>
          <w:sz w:val="28"/>
        </w:rPr>
        <w:t>
      Кепілдік жарна сатушы мен жеңімпаз арасындағы сауда-саттықта сатылған объектіге қатысты банктік қарыз және (немесе) микрокредит беру туралы шарт бойынша сатып алу-сату шартына және (немесе) құқықтарды (талаптарды) басқаға беру шартына қол қойылғаннан кейін банктік қарыз және (немесе) микрокредит беру туралы шарт бойынша сатып алу-сату шарты және (немесе) құқықтарды (талаптарды) басқаға беру шарты бойынша міндеттемелерді орындау есебіне жазылады.</w:t>
      </w:r>
    </w:p>
    <w:bookmarkEnd w:id="111"/>
    <w:bookmarkStart w:name="z135" w:id="112"/>
    <w:p>
      <w:pPr>
        <w:spacing w:after="0"/>
        <w:ind w:left="0"/>
        <w:jc w:val="both"/>
      </w:pPr>
      <w:r>
        <w:rPr>
          <w:rFonts w:ascii="Times New Roman"/>
          <w:b w:val="false"/>
          <w:i w:val="false"/>
          <w:color w:val="000000"/>
          <w:sz w:val="28"/>
        </w:rPr>
        <w:t>
      41. Сауда-саттық жеңімпазы оператор мен сауда-саттыққа қатысушы арасында жасалған электрондық сауда алаңының қызметтерін пайдалану туралы шартта белгіленген тәртіпте және мерзімдерде операторға сауда алаңының қызметтерін пайдаланғаны үшін сыйақы төлейді.</w:t>
      </w:r>
    </w:p>
    <w:bookmarkEnd w:id="112"/>
    <w:bookmarkStart w:name="z136" w:id="113"/>
    <w:p>
      <w:pPr>
        <w:spacing w:after="0"/>
        <w:ind w:left="0"/>
        <w:jc w:val="both"/>
      </w:pPr>
      <w:r>
        <w:rPr>
          <w:rFonts w:ascii="Times New Roman"/>
          <w:b w:val="false"/>
          <w:i w:val="false"/>
          <w:color w:val="000000"/>
          <w:sz w:val="28"/>
        </w:rPr>
        <w:t>
      Сыйақы мөлшері банктік қарыз және (немесе) микрокредит беру туралы шарт бойынша сатып алу-сату шартының немесе құқықтарды (талаптарды) басқаға беру шартының бағасынан пайызбен айқындалады және оператор оператордың ішкі қағидалары негізінде:</w:t>
      </w:r>
    </w:p>
    <w:bookmarkEnd w:id="113"/>
    <w:bookmarkStart w:name="z137" w:id="114"/>
    <w:p>
      <w:pPr>
        <w:spacing w:after="0"/>
        <w:ind w:left="0"/>
        <w:jc w:val="both"/>
      </w:pPr>
      <w:r>
        <w:rPr>
          <w:rFonts w:ascii="Times New Roman"/>
          <w:b w:val="false"/>
          <w:i w:val="false"/>
          <w:color w:val="000000"/>
          <w:sz w:val="28"/>
        </w:rPr>
        <w:t xml:space="preserve">
      1) 0,5 (нөл бүтін оннан бес) пайыздан аспайды, алайда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объектілерге қатысты электрондық сауда алаңында сауда-саттық жүргізген жағдайда 10 000 (он мың) АЕК-тен аспайтын;</w:t>
      </w:r>
    </w:p>
    <w:bookmarkEnd w:id="114"/>
    <w:bookmarkStart w:name="z138" w:id="115"/>
    <w:p>
      <w:pPr>
        <w:spacing w:after="0"/>
        <w:ind w:left="0"/>
        <w:jc w:val="both"/>
      </w:pPr>
      <w:r>
        <w:rPr>
          <w:rFonts w:ascii="Times New Roman"/>
          <w:b w:val="false"/>
          <w:i w:val="false"/>
          <w:color w:val="000000"/>
          <w:sz w:val="28"/>
        </w:rPr>
        <w:t xml:space="preserve">
      2) 3 (үш) пайыздан аспайды, алайда Мемлекеттік реттеу туралы заңның 15-18-бабының </w:t>
      </w:r>
      <w:r>
        <w:rPr>
          <w:rFonts w:ascii="Times New Roman"/>
          <w:b w:val="false"/>
          <w:i w:val="false"/>
          <w:color w:val="000000"/>
          <w:sz w:val="28"/>
        </w:rPr>
        <w:t>1-тармағының</w:t>
      </w:r>
      <w:r>
        <w:rPr>
          <w:rFonts w:ascii="Times New Roman"/>
          <w:b w:val="false"/>
          <w:i w:val="false"/>
          <w:color w:val="000000"/>
          <w:sz w:val="28"/>
        </w:rPr>
        <w:t xml:space="preserve"> 3) және 4) тармақшаларында көзделген объектілерге қатысты электрондық сауда алаңында сауда-саттық жүргізген жағдайда 10 000 (он мың) АЕК-тен аспайтын мөлшерде белгілейді;</w:t>
      </w:r>
    </w:p>
    <w:bookmarkEnd w:id="115"/>
    <w:bookmarkStart w:name="z139" w:id="116"/>
    <w:p>
      <w:pPr>
        <w:spacing w:after="0"/>
        <w:ind w:left="0"/>
        <w:jc w:val="both"/>
      </w:pPr>
      <w:r>
        <w:rPr>
          <w:rFonts w:ascii="Times New Roman"/>
          <w:b w:val="false"/>
          <w:i w:val="false"/>
          <w:color w:val="000000"/>
          <w:sz w:val="28"/>
        </w:rPr>
        <w:t xml:space="preserve">
      42. Мемлекеттік реттеу туралы заңның 15-21-бабының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 туындаған кезде оператор сауда-саттыққа қатысушыларға өздері енгізген кепілдік жарналарды қайтарады және сауда-саттықтың күшін жою және сауда-саттықтың күшін жою себептері туралы сатушы мен сауда-саттыққа қатысушыларды хабардар етеді.</w:t>
      </w:r>
    </w:p>
    <w:bookmarkEnd w:id="116"/>
    <w:bookmarkStart w:name="z140" w:id="117"/>
    <w:p>
      <w:pPr>
        <w:spacing w:after="0"/>
        <w:ind w:left="0"/>
        <w:jc w:val="both"/>
      </w:pPr>
      <w:r>
        <w:rPr>
          <w:rFonts w:ascii="Times New Roman"/>
          <w:b w:val="false"/>
          <w:i w:val="false"/>
          <w:color w:val="000000"/>
          <w:sz w:val="28"/>
        </w:rPr>
        <w:t>
      43. Есепті ай ішінде өткізілген сауда-саттықтың нәтижелері бойынша жиынтық ақпаратты оператордың ішкі қағидаларына сәйкес оператор келесі айдың оныншы күнінен кешіктірмей электрондық сауда алаңында жариялайды.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