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2459" w14:textId="0b92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ет-ресурсқа қол жеткізуді қайта бастау қағидаларын бекіту туралы" Қазақстан Республикасы Ақпарат және қоғамдық даму министрінің 2022 жылғы 6 қыркүйектегі № 36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26 тамыздағы № 378-НҚ бұйрығы. Қазақстан Республикасының Әділет министрлігінде 2024 жылғы 27 тамызда № 349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тернет-ресурсқа қол жеткізуді қайта бастау қағидаларын бекіту туралы" Қазақстан Республикасы Ақпарат және қоғамдық даму министрінің 2022 жылғы 6 қыркүйектегі № 3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7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нтернет-ресурсқа қол жеткізуді қайта ба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асс-медиа саласындағы уәкілетті орган (бұдан әрі – уәкілетті орган) – масс-медиа саласындағы мемлекеттік реттеуді жүзеге асыратын орталық атқарушы орган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