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947b3" w14:textId="2094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шiлдедегi № 648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23 тамыздағы № 568 бұйрығы. Қазақстан Республикасының Әділет министрлігінде 2024 жылғы 23 тамызда № 34973 болып тіркелді</w:t>
      </w:r>
    </w:p>
    <w:p>
      <w:pPr>
        <w:spacing w:after="0"/>
        <w:ind w:left="0"/>
        <w:jc w:val="both"/>
      </w:pPr>
      <w:bookmarkStart w:name="z7" w:id="0"/>
      <w:r>
        <w:rPr>
          <w:rFonts w:ascii="Times New Roman"/>
          <w:b w:val="false"/>
          <w:i w:val="false"/>
          <w:color w:val="000000"/>
          <w:sz w:val="28"/>
        </w:rPr>
        <w:t>
      БҰЙЫРАМЫН:</w:t>
      </w:r>
    </w:p>
    <w:bookmarkEnd w:id="0"/>
    <w:bookmarkStart w:name="z8" w:id="1"/>
    <w:p>
      <w:pPr>
        <w:spacing w:after="0"/>
        <w:ind w:left="0"/>
        <w:jc w:val="both"/>
      </w:pPr>
      <w:r>
        <w:rPr>
          <w:rFonts w:ascii="Times New Roman"/>
          <w:b w:val="false"/>
          <w:i w:val="false"/>
          <w:color w:val="000000"/>
          <w:sz w:val="28"/>
        </w:rPr>
        <w:t xml:space="preserve">
      "Деңгейлес мониторинг жөніндегі пилоттық жобаны жүргізудің қағидаларын бекіту туралы" Қазақстан Республикасы Қаржы министрінің міндетін атқарушының 2020 жылғы 1 шілдедегі № 648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20916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"3. Осы бұйрық ресми жарияланған күнінен кейін күнтізбелік он күн өткен соң қолданысқа енгізіледі және 2027 жылғы 31 желтоқсанға дейін қолданылады.";</w:t>
      </w:r>
    </w:p>
    <w:bookmarkEnd w:id="2"/>
    <w:bookmarkStart w:name="z11" w:id="3"/>
    <w:p>
      <w:pPr>
        <w:spacing w:after="0"/>
        <w:ind w:left="0"/>
        <w:jc w:val="both"/>
      </w:pPr>
      <w:r>
        <w:rPr>
          <w:rFonts w:ascii="Times New Roman"/>
          <w:b w:val="false"/>
          <w:i w:val="false"/>
          <w:color w:val="000000"/>
          <w:sz w:val="28"/>
        </w:rPr>
        <w:t xml:space="preserve">
      көрсетілген бұйрықпен бекітілген деңгейлес мониторинг бойынша пилоттық жобаны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"3. Пилоттық жоба Салық кодексінің 15 – тарауында көзделген көлденең мониторинг жүргізу тәртібін жетілдіру және жаңғырту, оның ішінде өзара іс-қимыл жасау үшін ішкі бақылау жүйесіне (бұдан әрі - ІБЖ) және салық төлеушінің ақпараттық жүйелеріне қойылатын талаптарды белгілеу, сондай-ақ Қазақстан Республикасының қолданыстағы заңнамасына өзгерістер мен толықтырулар енгізу мақсатында іске асырылады.";</w:t>
      </w:r>
    </w:p>
    <w:bookmarkEnd w:id="4"/>
    <w:bookmarkStart w:name="z14" w:id="5"/>
    <w:p>
      <w:pPr>
        <w:spacing w:after="0"/>
        <w:ind w:left="0"/>
        <w:jc w:val="both"/>
      </w:pPr>
      <w:r>
        <w:rPr>
          <w:rFonts w:ascii="Times New Roman"/>
          <w:b w:val="false"/>
          <w:i w:val="false"/>
          <w:color w:val="000000"/>
          <w:sz w:val="28"/>
        </w:rPr>
        <w:t>
      мынадай мазмұндағы 5-1-тармақпен толықтырылсын:</w:t>
      </w:r>
    </w:p>
    <w:bookmarkEnd w:id="5"/>
    <w:bookmarkStart w:name="z15" w:id="6"/>
    <w:p>
      <w:pPr>
        <w:spacing w:after="0"/>
        <w:ind w:left="0"/>
        <w:jc w:val="both"/>
      </w:pPr>
      <w:r>
        <w:rPr>
          <w:rFonts w:ascii="Times New Roman"/>
          <w:b w:val="false"/>
          <w:i w:val="false"/>
          <w:color w:val="000000"/>
          <w:sz w:val="28"/>
        </w:rPr>
        <w:t>
      "5-1. Деңгейлес мониторингтің оңайлатылған режимі осы Қағидалардың 7-тармағының 5) және 6) тармақшаларында көрсетілген салықтөлеушілермен ІБЖ қатысты ережелерді қоспағанда осы Қағидалардың ережелерін қолдану болып табылады.</w:t>
      </w:r>
    </w:p>
    <w:bookmarkEnd w:id="6"/>
    <w:bookmarkStart w:name="z16" w:id="7"/>
    <w:p>
      <w:pPr>
        <w:spacing w:after="0"/>
        <w:ind w:left="0"/>
        <w:jc w:val="both"/>
      </w:pPr>
      <w:r>
        <w:rPr>
          <w:rFonts w:ascii="Times New Roman"/>
          <w:b w:val="false"/>
          <w:i w:val="false"/>
          <w:color w:val="000000"/>
          <w:sz w:val="28"/>
        </w:rPr>
        <w:t>
      Деңгейлес мониторингтің оңайлатылған режимін қолдануға құқылы:</w:t>
      </w:r>
    </w:p>
    <w:bookmarkEnd w:id="7"/>
    <w:bookmarkStart w:name="z17" w:id="8"/>
    <w:p>
      <w:pPr>
        <w:spacing w:after="0"/>
        <w:ind w:left="0"/>
        <w:jc w:val="both"/>
      </w:pPr>
      <w:r>
        <w:rPr>
          <w:rFonts w:ascii="Times New Roman"/>
          <w:b w:val="false"/>
          <w:i w:val="false"/>
          <w:color w:val="000000"/>
          <w:sz w:val="28"/>
        </w:rPr>
        <w:t>
      1) орта кәсіпкерлік субъектілері;</w:t>
      </w:r>
    </w:p>
    <w:bookmarkEnd w:id="8"/>
    <w:bookmarkStart w:name="z18" w:id="9"/>
    <w:p>
      <w:pPr>
        <w:spacing w:after="0"/>
        <w:ind w:left="0"/>
        <w:jc w:val="both"/>
      </w:pPr>
      <w:r>
        <w:rPr>
          <w:rFonts w:ascii="Times New Roman"/>
          <w:b w:val="false"/>
          <w:i w:val="false"/>
          <w:color w:val="000000"/>
          <w:sz w:val="28"/>
        </w:rPr>
        <w:t>
      2) ірі кәсіпкерлік субъектілері.</w:t>
      </w:r>
    </w:p>
    <w:bookmarkEnd w:id="9"/>
    <w:bookmarkStart w:name="z19" w:id="10"/>
    <w:p>
      <w:pPr>
        <w:spacing w:after="0"/>
        <w:ind w:left="0"/>
        <w:jc w:val="both"/>
      </w:pPr>
      <w:r>
        <w:rPr>
          <w:rFonts w:ascii="Times New Roman"/>
          <w:b w:val="false"/>
          <w:i w:val="false"/>
          <w:color w:val="000000"/>
          <w:sz w:val="28"/>
        </w:rPr>
        <w:t>
      Осы тармақтың осы тармақшасы SAP (Systemanalyse Programmentwicklung) есепке алу жүйесінен өзгеше бағдарламалық қамтамасыз етуде салық есептілігінің көрсеткіштерін ашуға байланысты бухгалтерлік, салықтық, өндірістік және басқа да есепке алу түрлерін жүргізетін салық төлеушілерге қолданылады.";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осы Қағидалардың 7-тармағының 1), 3) және 4) тармақшаларында көрсетілген салық төлеушілер бойынша Өзара іс-қимыл туралы келісімге қол қойылған күннен бастап 2025 жылғы 31 желтоқсанға дейін;</w:t>
      </w:r>
    </w:p>
    <w:bookmarkEnd w:id="11"/>
    <w:bookmarkStart w:name="z22" w:id="12"/>
    <w:p>
      <w:pPr>
        <w:spacing w:after="0"/>
        <w:ind w:left="0"/>
        <w:jc w:val="both"/>
      </w:pPr>
      <w:r>
        <w:rPr>
          <w:rFonts w:ascii="Times New Roman"/>
          <w:b w:val="false"/>
          <w:i w:val="false"/>
          <w:color w:val="000000"/>
          <w:sz w:val="28"/>
        </w:rPr>
        <w:t>
      осы Қағидалардың 7-тармағының 2) тармақшасында айқындалған салық төлеушілер бойынша – көрсетілген тармақшамен белгіленген 2025 жылғы 31 желтоқсанға дейін;</w:t>
      </w:r>
    </w:p>
    <w:bookmarkEnd w:id="12"/>
    <w:bookmarkStart w:name="z23" w:id="13"/>
    <w:p>
      <w:pPr>
        <w:spacing w:after="0"/>
        <w:ind w:left="0"/>
        <w:jc w:val="both"/>
      </w:pPr>
      <w:r>
        <w:rPr>
          <w:rFonts w:ascii="Times New Roman"/>
          <w:b w:val="false"/>
          <w:i w:val="false"/>
          <w:color w:val="000000"/>
          <w:sz w:val="28"/>
        </w:rPr>
        <w:t>
      осы Қағидалардың 7-тармағының 5) және 6) тармақшаларында көрсетілген орта және ірі кәсіпкерлік субъектілері бойынша-өзара іс-қимыл туралы келісімге қол қойылған күннен бастап 2027 жылғы 31 желтоқсанға дейінгі мерзімде жүзеге асырылады.";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толықтырылсын:</w:t>
      </w:r>
    </w:p>
    <w:bookmarkStart w:name="z25" w:id="14"/>
    <w:p>
      <w:pPr>
        <w:spacing w:after="0"/>
        <w:ind w:left="0"/>
        <w:jc w:val="both"/>
      </w:pPr>
      <w:r>
        <w:rPr>
          <w:rFonts w:ascii="Times New Roman"/>
          <w:b w:val="false"/>
          <w:i w:val="false"/>
          <w:color w:val="000000"/>
          <w:sz w:val="28"/>
        </w:rPr>
        <w:t>
      1) мемлекеттік кәсіпорындарды қоспағанда, Өзара іс-қимыл туралы келісім жасау туралы өтініш берілген күнге бір мезгілде мынадай:</w:t>
      </w:r>
    </w:p>
    <w:bookmarkEnd w:id="14"/>
    <w:bookmarkStart w:name="z26" w:id="15"/>
    <w:p>
      <w:pPr>
        <w:spacing w:after="0"/>
        <w:ind w:left="0"/>
        <w:jc w:val="both"/>
      </w:pPr>
      <w:r>
        <w:rPr>
          <w:rFonts w:ascii="Times New Roman"/>
          <w:b w:val="false"/>
          <w:i w:val="false"/>
          <w:color w:val="000000"/>
          <w:sz w:val="28"/>
        </w:rPr>
        <w:t>
      Өзара іс-қимыл туралы келісім жасасу туралы өтініш берілген жылдың алдындағы жыл үшін корпоративтік табыс салығы туралы декларация бойынша салық төлеушінің декларациясына сәйкес салық кезеңінің соңында тіркелген активтердің құндық теңгерімдерінің сомасы республикалық бюджет туралы заңда белгіленген және Өзара іс-қимыл туралы келісім жасасу туралы өтініш берілетін жылдың соңында қолданыстағы кемінде 325 000 еселенген айлық есептік көрсеткішті құрайтын;</w:t>
      </w:r>
    </w:p>
    <w:bookmarkEnd w:id="15"/>
    <w:bookmarkStart w:name="z27" w:id="16"/>
    <w:p>
      <w:pPr>
        <w:spacing w:after="0"/>
        <w:ind w:left="0"/>
        <w:jc w:val="both"/>
      </w:pPr>
      <w:r>
        <w:rPr>
          <w:rFonts w:ascii="Times New Roman"/>
          <w:b w:val="false"/>
          <w:i w:val="false"/>
          <w:color w:val="000000"/>
          <w:sz w:val="28"/>
        </w:rPr>
        <w:t>
      қосылған құн салығын қайтаруды есепке алмағанда, салық төлеуші төлеген салықтардың, бюджетке төленетін басқа да міндетті төлемдердің және оның міндеттемелері бойынша әлеуметтік төлемдердің сомасы Өзара іс-қимыл туралы келісімді жасау туралы өтініш берілетін жылдың алдындағы күнтізбелік жыл үшін кемінде 1 (бір) миллиард теңгені құрайтын;</w:t>
      </w:r>
    </w:p>
    <w:bookmarkEnd w:id="16"/>
    <w:bookmarkStart w:name="z28" w:id="17"/>
    <w:p>
      <w:pPr>
        <w:spacing w:after="0"/>
        <w:ind w:left="0"/>
        <w:jc w:val="both"/>
      </w:pPr>
      <w:r>
        <w:rPr>
          <w:rFonts w:ascii="Times New Roman"/>
          <w:b w:val="false"/>
          <w:i w:val="false"/>
          <w:color w:val="000000"/>
          <w:sz w:val="28"/>
        </w:rPr>
        <w:t>
      салық төлеушінің бухгалтерлік және (немесе) салықтық есепті автоматтандыру үшін көзделген бағдарламалық қамтамасыз етуді қолдана отырып жүзеге асырылатын, бухгалтерлік және салық есебін жүргізуі;</w:t>
      </w:r>
    </w:p>
    <w:bookmarkEnd w:id="17"/>
    <w:bookmarkStart w:name="z29" w:id="18"/>
    <w:p>
      <w:pPr>
        <w:spacing w:after="0"/>
        <w:ind w:left="0"/>
        <w:jc w:val="both"/>
      </w:pPr>
      <w:r>
        <w:rPr>
          <w:rFonts w:ascii="Times New Roman"/>
          <w:b w:val="false"/>
          <w:i w:val="false"/>
          <w:color w:val="000000"/>
          <w:sz w:val="28"/>
        </w:rPr>
        <w:t>
      ол бар болса, аудиторлық ұйымның аудиторлық қорытындысымен расталған Өзара іс-қимыл туралы келісім жасасу туралы өтініш берілетін кезеңнің алдындағы қаржы жылы үшін қаржылық есептілігінің болуы;</w:t>
      </w:r>
    </w:p>
    <w:bookmarkEnd w:id="18"/>
    <w:bookmarkStart w:name="z30" w:id="19"/>
    <w:p>
      <w:pPr>
        <w:spacing w:after="0"/>
        <w:ind w:left="0"/>
        <w:jc w:val="both"/>
      </w:pPr>
      <w:r>
        <w:rPr>
          <w:rFonts w:ascii="Times New Roman"/>
          <w:b w:val="false"/>
          <w:i w:val="false"/>
          <w:color w:val="000000"/>
          <w:sz w:val="28"/>
        </w:rPr>
        <w:t>
      ішкі бақылау жүйесінің болуы;</w:t>
      </w:r>
    </w:p>
    <w:bookmarkEnd w:id="19"/>
    <w:bookmarkStart w:name="z31" w:id="20"/>
    <w:p>
      <w:pPr>
        <w:spacing w:after="0"/>
        <w:ind w:left="0"/>
        <w:jc w:val="both"/>
      </w:pPr>
      <w:r>
        <w:rPr>
          <w:rFonts w:ascii="Times New Roman"/>
          <w:b w:val="false"/>
          <w:i w:val="false"/>
          <w:color w:val="000000"/>
          <w:sz w:val="28"/>
        </w:rPr>
        <w:t>
      Өзара іс-қимыл туралы келісімді жасау туралы өтініш берілген күнгі жағдай бойынша, Салық кодексінің 17-тарауына сәйкес қолданылатын, мемлекеттік кірістер органдарының тәуекелдерді басқару жүйесінің бағалауына сәйкес салық төлеушінің тәуекел деңгейі төмен немесе орташа болуы шарттарына сәйкес келетін коммерциялық ұйым болып табылатын салық төлеушілер;</w:t>
      </w:r>
    </w:p>
    <w:bookmarkEnd w:id="20"/>
    <w:bookmarkStart w:name="z32" w:id="21"/>
    <w:p>
      <w:pPr>
        <w:spacing w:after="0"/>
        <w:ind w:left="0"/>
        <w:jc w:val="both"/>
      </w:pPr>
      <w:r>
        <w:rPr>
          <w:rFonts w:ascii="Times New Roman"/>
          <w:b w:val="false"/>
          <w:i w:val="false"/>
          <w:color w:val="000000"/>
          <w:sz w:val="28"/>
        </w:rPr>
        <w:t>
      2) акцияларының бақылау пакеті ұлттық басқарушы холдингке тиесілі салық төлеушілер не олармен үлестес заңды тұлғалар, немесе олармен аффилиирленген заңды тұлғалар, сондай-ақ акцияларының 50 (елу) және одан көп пайызы аталған заңды тұлғаларға тиесілі заңды тұлғалар.</w:t>
      </w:r>
    </w:p>
    <w:bookmarkEnd w:id="21"/>
    <w:bookmarkStart w:name="z33" w:id="22"/>
    <w:p>
      <w:pPr>
        <w:spacing w:after="0"/>
        <w:ind w:left="0"/>
        <w:jc w:val="both"/>
      </w:pPr>
      <w:r>
        <w:rPr>
          <w:rFonts w:ascii="Times New Roman"/>
          <w:b w:val="false"/>
          <w:i w:val="false"/>
          <w:color w:val="000000"/>
          <w:sz w:val="28"/>
        </w:rPr>
        <w:t>
      Бұл ретте деңгейлес мониторинг бойынша пилоттық жобаны іске асыру мынадай мерзімдерде жүзеге асырылады:</w:t>
      </w:r>
    </w:p>
    <w:bookmarkEnd w:id="22"/>
    <w:bookmarkStart w:name="z34" w:id="23"/>
    <w:p>
      <w:pPr>
        <w:spacing w:after="0"/>
        <w:ind w:left="0"/>
        <w:jc w:val="both"/>
      </w:pPr>
      <w:r>
        <w:rPr>
          <w:rFonts w:ascii="Times New Roman"/>
          <w:b w:val="false"/>
          <w:i w:val="false"/>
          <w:color w:val="000000"/>
          <w:sz w:val="28"/>
        </w:rPr>
        <w:t>
      телекоммуникация саласындағы салық төлеушілер бойынша – 2020 жылғы 1 тамыздан бастап;</w:t>
      </w:r>
    </w:p>
    <w:bookmarkEnd w:id="23"/>
    <w:bookmarkStart w:name="z35" w:id="24"/>
    <w:p>
      <w:pPr>
        <w:spacing w:after="0"/>
        <w:ind w:left="0"/>
        <w:jc w:val="both"/>
      </w:pPr>
      <w:r>
        <w:rPr>
          <w:rFonts w:ascii="Times New Roman"/>
          <w:b w:val="false"/>
          <w:i w:val="false"/>
          <w:color w:val="000000"/>
          <w:sz w:val="28"/>
        </w:rPr>
        <w:t>
      газ тасымалдау саласындағы салық төлеушілер бойынша – 2021 жылғы 1 шілдеден бастап;</w:t>
      </w:r>
    </w:p>
    <w:bookmarkEnd w:id="24"/>
    <w:bookmarkStart w:name="z36" w:id="25"/>
    <w:p>
      <w:pPr>
        <w:spacing w:after="0"/>
        <w:ind w:left="0"/>
        <w:jc w:val="both"/>
      </w:pPr>
      <w:r>
        <w:rPr>
          <w:rFonts w:ascii="Times New Roman"/>
          <w:b w:val="false"/>
          <w:i w:val="false"/>
          <w:color w:val="000000"/>
          <w:sz w:val="28"/>
        </w:rPr>
        <w:t>
      электр энергетикасы саласындағы салық төлеушілер, оның ішінде басқарушы (бас) компаниялар бойынша – 2021 жылғы 1 сәуірден бастап;</w:t>
      </w:r>
    </w:p>
    <w:bookmarkEnd w:id="25"/>
    <w:bookmarkStart w:name="z37" w:id="26"/>
    <w:p>
      <w:pPr>
        <w:spacing w:after="0"/>
        <w:ind w:left="0"/>
        <w:jc w:val="both"/>
      </w:pPr>
      <w:r>
        <w:rPr>
          <w:rFonts w:ascii="Times New Roman"/>
          <w:b w:val="false"/>
          <w:i w:val="false"/>
          <w:color w:val="000000"/>
          <w:sz w:val="28"/>
        </w:rPr>
        <w:t>
      тау-кен саласының салық төлеушілері бойынша – 2021 жылғы 1 сәуірден бастап;</w:t>
      </w:r>
    </w:p>
    <w:bookmarkEnd w:id="26"/>
    <w:bookmarkStart w:name="z38" w:id="27"/>
    <w:p>
      <w:pPr>
        <w:spacing w:after="0"/>
        <w:ind w:left="0"/>
        <w:jc w:val="both"/>
      </w:pPr>
      <w:r>
        <w:rPr>
          <w:rFonts w:ascii="Times New Roman"/>
          <w:b w:val="false"/>
          <w:i w:val="false"/>
          <w:color w:val="000000"/>
          <w:sz w:val="28"/>
        </w:rPr>
        <w:t>
      жүк тасымалы, мұнай тасымалдау саласындағы, мұнай өндіру және мұнай өңдеу саласындағы салық төлеушілер бойынша – 2022 жылғы 1 қаңтардан бастап;</w:t>
      </w:r>
    </w:p>
    <w:bookmarkEnd w:id="27"/>
    <w:bookmarkStart w:name="z39" w:id="28"/>
    <w:p>
      <w:pPr>
        <w:spacing w:after="0"/>
        <w:ind w:left="0"/>
        <w:jc w:val="both"/>
      </w:pPr>
      <w:r>
        <w:rPr>
          <w:rFonts w:ascii="Times New Roman"/>
          <w:b w:val="false"/>
          <w:i w:val="false"/>
          <w:color w:val="000000"/>
          <w:sz w:val="28"/>
        </w:rPr>
        <w:t>
      авиация саласындағы төлеушілер бойынша – 2023 жылғы 1 қаңтардан бастап;</w:t>
      </w:r>
    </w:p>
    <w:bookmarkEnd w:id="28"/>
    <w:bookmarkStart w:name="z40" w:id="29"/>
    <w:p>
      <w:pPr>
        <w:spacing w:after="0"/>
        <w:ind w:left="0"/>
        <w:jc w:val="both"/>
      </w:pPr>
      <w:r>
        <w:rPr>
          <w:rFonts w:ascii="Times New Roman"/>
          <w:b w:val="false"/>
          <w:i w:val="false"/>
          <w:color w:val="000000"/>
          <w:sz w:val="28"/>
        </w:rPr>
        <w:t>
      3) Қазақстан Республикасының Үкіметі немесе құзыретті органдар мен көрсетілген келісімдерге (келісімшарттарға) сәйкес мұнайгазконденсаты немесе теңіз кен орны, сондай-ақ олардың еншілес немесе байланысты компаниясы қызметін жүзеге асыратын жер қойнауын пайдаланушылар арасында жасалған өнімдерді бөлу туралы келісімдерде (келісімшарттарда) көрсетілген сенімді тұлғалар (оператор) және (немесе) жер қойнауын пайдаланушы (жер қойнауын пайдаланушылар);</w:t>
      </w:r>
    </w:p>
    <w:bookmarkEnd w:id="29"/>
    <w:bookmarkStart w:name="z41" w:id="30"/>
    <w:p>
      <w:pPr>
        <w:spacing w:after="0"/>
        <w:ind w:left="0"/>
        <w:jc w:val="both"/>
      </w:pPr>
      <w:r>
        <w:rPr>
          <w:rFonts w:ascii="Times New Roman"/>
          <w:b w:val="false"/>
          <w:i w:val="false"/>
          <w:color w:val="000000"/>
          <w:sz w:val="28"/>
        </w:rPr>
        <w:t>
      4) инвестициялық басым жобаларды іске асыратын ұйымдар;</w:t>
      </w:r>
    </w:p>
    <w:bookmarkEnd w:id="30"/>
    <w:bookmarkStart w:name="z42" w:id="31"/>
    <w:p>
      <w:pPr>
        <w:spacing w:after="0"/>
        <w:ind w:left="0"/>
        <w:jc w:val="both"/>
      </w:pPr>
      <w:r>
        <w:rPr>
          <w:rFonts w:ascii="Times New Roman"/>
          <w:b w:val="false"/>
          <w:i w:val="false"/>
          <w:color w:val="000000"/>
          <w:sz w:val="28"/>
        </w:rPr>
        <w:t>
      5) орта кәсіпкерлік субъектілері;</w:t>
      </w:r>
    </w:p>
    <w:bookmarkEnd w:id="31"/>
    <w:bookmarkStart w:name="z43" w:id="32"/>
    <w:p>
      <w:pPr>
        <w:spacing w:after="0"/>
        <w:ind w:left="0"/>
        <w:jc w:val="both"/>
      </w:pPr>
      <w:r>
        <w:rPr>
          <w:rFonts w:ascii="Times New Roman"/>
          <w:b w:val="false"/>
          <w:i w:val="false"/>
          <w:color w:val="000000"/>
          <w:sz w:val="28"/>
        </w:rPr>
        <w:t>
      6) осы Қағидалардың 5-1-бөлігінің 2) тармақшасында белгіленген шартқа сай келетін ірі кәсіпкерлік субъектілері Пилоттық жобаға қатысушылар болып табылады.";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bookmarkStart w:name="z45" w:id="33"/>
    <w:p>
      <w:pPr>
        <w:spacing w:after="0"/>
        <w:ind w:left="0"/>
        <w:jc w:val="both"/>
      </w:pPr>
      <w:r>
        <w:rPr>
          <w:rFonts w:ascii="Times New Roman"/>
          <w:b w:val="false"/>
          <w:i w:val="false"/>
          <w:color w:val="000000"/>
          <w:sz w:val="28"/>
        </w:rPr>
        <w:t>
      "10. Осы Қағидалардың 7-тармағы 1), 3), 4), 5) және 6) тармақшаларында көрсетілген салық төлеушілердің жоба алдындағы жұмысқа қатысуға өтініші Комитетке ерікті негізде және еркін нысанда жіберіледі.</w:t>
      </w:r>
    </w:p>
    <w:bookmarkEnd w:id="33"/>
    <w:bookmarkStart w:name="z46" w:id="34"/>
    <w:p>
      <w:pPr>
        <w:spacing w:after="0"/>
        <w:ind w:left="0"/>
        <w:jc w:val="both"/>
      </w:pPr>
      <w:r>
        <w:rPr>
          <w:rFonts w:ascii="Times New Roman"/>
          <w:b w:val="false"/>
          <w:i w:val="false"/>
          <w:color w:val="000000"/>
          <w:sz w:val="28"/>
        </w:rPr>
        <w:t>
      Өтініш келу тәртібінде беріледі немесе хабарламасы бар тапсырыс хатпен пошта арқылы жіберіледі. Комитет Өтінішті қабылдаған күн оның келіп түскен күні болып табылады.</w:t>
      </w:r>
    </w:p>
    <w:bookmarkEnd w:id="34"/>
    <w:bookmarkStart w:name="z47" w:id="35"/>
    <w:p>
      <w:pPr>
        <w:spacing w:after="0"/>
        <w:ind w:left="0"/>
        <w:jc w:val="both"/>
      </w:pPr>
      <w:r>
        <w:rPr>
          <w:rFonts w:ascii="Times New Roman"/>
          <w:b w:val="false"/>
          <w:i w:val="false"/>
          <w:color w:val="000000"/>
          <w:sz w:val="28"/>
        </w:rPr>
        <w:t>
      Өтінішті қарау келіп түскен сәттен бастап 10 (он) жұмыс күні ішінде жүзеге асырылады.</w:t>
      </w:r>
    </w:p>
    <w:bookmarkEnd w:id="35"/>
    <w:bookmarkStart w:name="z48" w:id="36"/>
    <w:p>
      <w:pPr>
        <w:spacing w:after="0"/>
        <w:ind w:left="0"/>
        <w:jc w:val="both"/>
      </w:pPr>
      <w:r>
        <w:rPr>
          <w:rFonts w:ascii="Times New Roman"/>
          <w:b w:val="false"/>
          <w:i w:val="false"/>
          <w:color w:val="000000"/>
          <w:sz w:val="28"/>
        </w:rPr>
        <w:t>
      Комитет Өтінішті қарау нәтижелері бойынша:</w:t>
      </w:r>
    </w:p>
    <w:bookmarkEnd w:id="36"/>
    <w:bookmarkStart w:name="z49" w:id="37"/>
    <w:p>
      <w:pPr>
        <w:spacing w:after="0"/>
        <w:ind w:left="0"/>
        <w:jc w:val="both"/>
      </w:pPr>
      <w:r>
        <w:rPr>
          <w:rFonts w:ascii="Times New Roman"/>
          <w:b w:val="false"/>
          <w:i w:val="false"/>
          <w:color w:val="000000"/>
          <w:sz w:val="28"/>
        </w:rPr>
        <w:t>
      1) салық төлеушіге Комитеттің бірінші басшысы не оны алмастыратын адам қол қойған 2 (екі) данасымен қоса бере отырып, салық төлеушімен Өзара іс-қимыл туралы келісім жасасуға келісетіні туралы жазбаша түрде хабарлайды;</w:t>
      </w:r>
    </w:p>
    <w:bookmarkEnd w:id="37"/>
    <w:bookmarkStart w:name="z50" w:id="38"/>
    <w:p>
      <w:pPr>
        <w:spacing w:after="0"/>
        <w:ind w:left="0"/>
        <w:jc w:val="both"/>
      </w:pPr>
      <w:r>
        <w:rPr>
          <w:rFonts w:ascii="Times New Roman"/>
          <w:b w:val="false"/>
          <w:i w:val="false"/>
          <w:color w:val="000000"/>
          <w:sz w:val="28"/>
        </w:rPr>
        <w:t>
      2) салық төлеуші осы Қағидалардың 7-тармағы 1, 3) және 4) тармақшаларында белгіленген шарттарға сәйкес келмеген кезде негізделген себептерді көрсете отырып, Өзара іс-қимыл туралы келісімге қол қоюдан жазбаша бас тартуды жібереді.";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w:t>
      </w:r>
      <w:r>
        <w:rPr>
          <w:rFonts w:ascii="Times New Roman"/>
          <w:b w:val="false"/>
          <w:i w:val="false"/>
          <w:color w:val="000000"/>
          <w:sz w:val="28"/>
        </w:rPr>
        <w:t xml:space="preserve"> мынадай редакцияда жазылсын:</w:t>
      </w:r>
    </w:p>
    <w:bookmarkStart w:name="z52" w:id="39"/>
    <w:p>
      <w:pPr>
        <w:spacing w:after="0"/>
        <w:ind w:left="0"/>
        <w:jc w:val="both"/>
      </w:pPr>
      <w:r>
        <w:rPr>
          <w:rFonts w:ascii="Times New Roman"/>
          <w:b w:val="false"/>
          <w:i w:val="false"/>
          <w:color w:val="000000"/>
          <w:sz w:val="28"/>
        </w:rPr>
        <w:t>
      "2025 жылғы 1 қазанға дейінгі кезеңде Комитет талаптарды әзірлейді:</w:t>
      </w:r>
    </w:p>
    <w:bookmarkEnd w:id="39"/>
    <w:bookmarkStart w:name="z53" w:id="40"/>
    <w:p>
      <w:pPr>
        <w:spacing w:after="0"/>
        <w:ind w:left="0"/>
        <w:jc w:val="both"/>
      </w:pPr>
      <w:r>
        <w:rPr>
          <w:rFonts w:ascii="Times New Roman"/>
          <w:b w:val="false"/>
          <w:i w:val="false"/>
          <w:color w:val="000000"/>
          <w:sz w:val="28"/>
        </w:rPr>
        <w:t>
      бастапқы құжаттарды, салық тіркелімдерін және бухгалтерлік есеп тіркелімдерін, әрбір салық және трансферттік баға белгілеу бойынша салық есептілігінің нысандарын ұсынуға;</w:t>
      </w:r>
    </w:p>
    <w:bookmarkEnd w:id="40"/>
    <w:bookmarkStart w:name="z54" w:id="41"/>
    <w:p>
      <w:pPr>
        <w:spacing w:after="0"/>
        <w:ind w:left="0"/>
        <w:jc w:val="both"/>
      </w:pPr>
      <w:r>
        <w:rPr>
          <w:rFonts w:ascii="Times New Roman"/>
          <w:b w:val="false"/>
          <w:i w:val="false"/>
          <w:color w:val="000000"/>
          <w:sz w:val="28"/>
        </w:rPr>
        <w:t>
      бастапқы құжаттар, бухгалтерлік есеп тіркелімдері, салық тіркелімдері және салық есептілігі нысандары арасында байланыс орнатуға;</w:t>
      </w:r>
    </w:p>
    <w:bookmarkEnd w:id="41"/>
    <w:bookmarkStart w:name="z55" w:id="42"/>
    <w:p>
      <w:pPr>
        <w:spacing w:after="0"/>
        <w:ind w:left="0"/>
        <w:jc w:val="both"/>
      </w:pPr>
      <w:r>
        <w:rPr>
          <w:rFonts w:ascii="Times New Roman"/>
          <w:b w:val="false"/>
          <w:i w:val="false"/>
          <w:color w:val="000000"/>
          <w:sz w:val="28"/>
        </w:rPr>
        <w:t>
      ІБЖ қалыптастыруға;</w:t>
      </w:r>
    </w:p>
    <w:bookmarkEnd w:id="42"/>
    <w:bookmarkStart w:name="z56" w:id="43"/>
    <w:p>
      <w:pPr>
        <w:spacing w:after="0"/>
        <w:ind w:left="0"/>
        <w:jc w:val="both"/>
      </w:pPr>
      <w:r>
        <w:rPr>
          <w:rFonts w:ascii="Times New Roman"/>
          <w:b w:val="false"/>
          <w:i w:val="false"/>
          <w:color w:val="000000"/>
          <w:sz w:val="28"/>
        </w:rPr>
        <w:t>
      деңгейлес мониторингтің ақпараттық жүйесін әзірлеуге және енгізуге, осы жүйені Комитетпен интеграциялауға.</w:t>
      </w:r>
    </w:p>
    <w:bookmarkEnd w:id="43"/>
    <w:bookmarkStart w:name="z57" w:id="44"/>
    <w:p>
      <w:pPr>
        <w:spacing w:after="0"/>
        <w:ind w:left="0"/>
        <w:jc w:val="both"/>
      </w:pPr>
      <w:r>
        <w:rPr>
          <w:rFonts w:ascii="Times New Roman"/>
          <w:b w:val="false"/>
          <w:i w:val="false"/>
          <w:color w:val="000000"/>
          <w:sz w:val="28"/>
        </w:rPr>
        <w:t>
      Бұл ретте пилоттық жобаға қатысушы 2025 жылғы 1 қазанға дейін көлденең мониторингтің ақпараттық жүйесін әзірлеу және (немесе) енгізу, интеграциялау бойынша жұмыстар жүргізеді.</w:t>
      </w:r>
    </w:p>
    <w:bookmarkEnd w:id="44"/>
    <w:bookmarkStart w:name="z58" w:id="45"/>
    <w:p>
      <w:pPr>
        <w:spacing w:after="0"/>
        <w:ind w:left="0"/>
        <w:jc w:val="both"/>
      </w:pPr>
      <w:r>
        <w:rPr>
          <w:rFonts w:ascii="Times New Roman"/>
          <w:b w:val="false"/>
          <w:i w:val="false"/>
          <w:color w:val="000000"/>
          <w:sz w:val="28"/>
        </w:rPr>
        <w:t>
      Осы Қағидалардың 5-1-тармағында көрсетілген салық төлеушілер үшін ІБЖ қалыптастыруға қойылатын талаптарды қоспағанда, осы тармақтың бірінші бөлігінде белгіленген талаптарды Комитет 2025 жылғы 1 қазанға дейін әзірлейді.";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w:t>
      </w:r>
      <w:r>
        <w:rPr>
          <w:rFonts w:ascii="Times New Roman"/>
          <w:b w:val="false"/>
          <w:i w:val="false"/>
          <w:color w:val="000000"/>
          <w:sz w:val="28"/>
        </w:rPr>
        <w:t xml:space="preserve"> мынадай редакцияда толықтырылсын:</w:t>
      </w:r>
    </w:p>
    <w:bookmarkStart w:name="z60" w:id="46"/>
    <w:p>
      <w:pPr>
        <w:spacing w:after="0"/>
        <w:ind w:left="0"/>
        <w:jc w:val="both"/>
      </w:pPr>
      <w:r>
        <w:rPr>
          <w:rFonts w:ascii="Times New Roman"/>
          <w:b w:val="false"/>
          <w:i w:val="false"/>
          <w:color w:val="000000"/>
          <w:sz w:val="28"/>
        </w:rPr>
        <w:t>
      "Салық төлеуші Пилоттық жобада болған салық кезеңдері үшін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берілген салықтар мен бюджетке төленетін төлемдер бойынша салықтық тексерулер Салық кодексінің 145-бабының 6 тармағында белгіленген жағдайларда, сондай-ақ фиктивтілік белгілері, жалған құжаттар жасау және (немесе) деңгейлес мониторинг үшін пайдаланылатын бухгалтерлік және салықтық ақпараттық жүйелердегі деректерді бұрмалау белгілері болған қаржы-шаруашылық операцияларын белгілеу кезінде жүргізіледі.</w:t>
      </w:r>
    </w:p>
    <w:bookmarkEnd w:id="46"/>
    <w:bookmarkStart w:name="z61" w:id="47"/>
    <w:p>
      <w:pPr>
        <w:spacing w:after="0"/>
        <w:ind w:left="0"/>
        <w:jc w:val="both"/>
      </w:pPr>
      <w:r>
        <w:rPr>
          <w:rFonts w:ascii="Times New Roman"/>
          <w:b w:val="false"/>
          <w:i w:val="false"/>
          <w:color w:val="000000"/>
          <w:sz w:val="28"/>
        </w:rPr>
        <w:t>
      Бұл ретте Салық кодексінің 145-бабында белгіленген жағдайларды қоспағанда, салықтық тексерулер жылына 1 (бір) реттен артық жүргізілмейді.</w:t>
      </w:r>
    </w:p>
    <w:bookmarkEnd w:id="47"/>
    <w:bookmarkStart w:name="z62" w:id="48"/>
    <w:p>
      <w:pPr>
        <w:spacing w:after="0"/>
        <w:ind w:left="0"/>
        <w:jc w:val="both"/>
      </w:pPr>
      <w:r>
        <w:rPr>
          <w:rFonts w:ascii="Times New Roman"/>
          <w:b w:val="false"/>
          <w:i w:val="false"/>
          <w:color w:val="000000"/>
          <w:sz w:val="28"/>
        </w:rPr>
        <w:t>
      Салықтық бақылау Пилоттық жоба туралы келісім жасалған күнге дейін Қазақстан Республикасының салық заңнамасында белгіленген тәртіппен жүзеге асырылады.</w:t>
      </w:r>
    </w:p>
    <w:bookmarkEnd w:id="48"/>
    <w:bookmarkStart w:name="z63" w:id="49"/>
    <w:p>
      <w:pPr>
        <w:spacing w:after="0"/>
        <w:ind w:left="0"/>
        <w:jc w:val="both"/>
      </w:pPr>
      <w:r>
        <w:rPr>
          <w:rFonts w:ascii="Times New Roman"/>
          <w:b w:val="false"/>
          <w:i w:val="false"/>
          <w:color w:val="000000"/>
          <w:sz w:val="28"/>
        </w:rPr>
        <w:t>
      Пилотық жоба туралы келісім жасалған күннен бастап:</w:t>
      </w:r>
    </w:p>
    <w:bookmarkEnd w:id="49"/>
    <w:bookmarkStart w:name="z64" w:id="50"/>
    <w:p>
      <w:pPr>
        <w:spacing w:after="0"/>
        <w:ind w:left="0"/>
        <w:jc w:val="both"/>
      </w:pPr>
      <w:r>
        <w:rPr>
          <w:rFonts w:ascii="Times New Roman"/>
          <w:b w:val="false"/>
          <w:i w:val="false"/>
          <w:color w:val="000000"/>
          <w:sz w:val="28"/>
        </w:rPr>
        <w:t>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берілген салықтар мен бюджетке төленетін төлемдер бойынша салықтық бақылау осы Қағидаларда белгіленген тәртіппен жүзеге асырылатын;</w:t>
      </w:r>
    </w:p>
    <w:bookmarkEnd w:id="50"/>
    <w:bookmarkStart w:name="z65" w:id="51"/>
    <w:p>
      <w:pPr>
        <w:spacing w:after="0"/>
        <w:ind w:left="0"/>
        <w:jc w:val="both"/>
      </w:pPr>
      <w:r>
        <w:rPr>
          <w:rFonts w:ascii="Times New Roman"/>
          <w:b w:val="false"/>
          <w:i w:val="false"/>
          <w:color w:val="000000"/>
          <w:sz w:val="28"/>
        </w:rPr>
        <w:t>
      деңгейлес мониторинг ақпараттық жүйесі арқылы салық есептілігіне, салық тіркелімдеріне, бухгалтерлік есепке алу тіркелімдеріне және бастапқы құжаттарға қолжетімділік берілмеген салықтар мен бюджетке төленетін төлемдер бойынша салықтық бақылау Қазақстан Республикасының салық заңнамасында белгiленген жалпыға бiрдей белгiленген тәртiппен жүзеге асырылады.</w:t>
      </w:r>
    </w:p>
    <w:bookmarkEnd w:id="51"/>
    <w:bookmarkStart w:name="z66" w:id="52"/>
    <w:p>
      <w:pPr>
        <w:spacing w:after="0"/>
        <w:ind w:left="0"/>
        <w:jc w:val="both"/>
      </w:pPr>
      <w:r>
        <w:rPr>
          <w:rFonts w:ascii="Times New Roman"/>
          <w:b w:val="false"/>
          <w:i w:val="false"/>
          <w:color w:val="000000"/>
          <w:sz w:val="28"/>
        </w:rPr>
        <w:t>
      Уәкілетті мемлекеттік органдардың, құқық қорғау және арнаулы мемлекеттік органдардың бастамасы бойынша Пилоттық жобаны енгізу кезеңінде жүргізілетін салықтық бақылау (сұрау салулар, талаптар, мәліметтер) Қазақстан Республикасының салық заңнамасында белгіленген тәртіппен жүзеге асырылады.</w:t>
      </w:r>
    </w:p>
    <w:bookmarkEnd w:id="52"/>
    <w:bookmarkStart w:name="z67" w:id="53"/>
    <w:p>
      <w:pPr>
        <w:spacing w:after="0"/>
        <w:ind w:left="0"/>
        <w:jc w:val="both"/>
      </w:pPr>
      <w:r>
        <w:rPr>
          <w:rFonts w:ascii="Times New Roman"/>
          <w:b w:val="false"/>
          <w:i w:val="false"/>
          <w:color w:val="000000"/>
          <w:sz w:val="28"/>
        </w:rPr>
        <w:t>
      Пилоттық жобаны іске асыру кезеңінде жоба алдындағы жұмыстар және пилоттық іске асыру кезеңінде Пилоттық жобаға қатысушының анық емес мәліметтерді ұсынғаны анықталған кезде, құжаттарды қолдан жасау, жалған белгілері бар бар қаржылық-шаруашылық операциялар және (немесе) бухгалтерлік, салықтық және есепке алудың өзге де түрлерінің деректері, оның ішінде деңгейлес мониторингтің ақпараттық жүйесінде бұрмалау анықталған кезде, Пилоттық жобаның осындай қатысушысымен жасалған Өзара іс-қимыл туралы келісім және (немесе) Пилоттық жоба туралы келісімді Комитет тиісті хабарламамен біржақты тәртіпте бұзады.";</w:t>
      </w:r>
    </w:p>
    <w:bookmarkEnd w:id="53"/>
    <w:bookmarkStart w:name="z68" w:id="54"/>
    <w:p>
      <w:pPr>
        <w:spacing w:after="0"/>
        <w:ind w:left="0"/>
        <w:jc w:val="both"/>
      </w:pPr>
      <w:r>
        <w:rPr>
          <w:rFonts w:ascii="Times New Roman"/>
          <w:b w:val="false"/>
          <w:i w:val="false"/>
          <w:color w:val="000000"/>
          <w:sz w:val="28"/>
        </w:rPr>
        <w:t>
      мынадай мазмұндағы 32-1-тармақпен толықтырылсын:</w:t>
      </w:r>
    </w:p>
    <w:bookmarkEnd w:id="54"/>
    <w:bookmarkStart w:name="z69" w:id="55"/>
    <w:p>
      <w:pPr>
        <w:spacing w:after="0"/>
        <w:ind w:left="0"/>
        <w:jc w:val="both"/>
      </w:pPr>
      <w:r>
        <w:rPr>
          <w:rFonts w:ascii="Times New Roman"/>
          <w:b w:val="false"/>
          <w:i w:val="false"/>
          <w:color w:val="000000"/>
          <w:sz w:val="28"/>
        </w:rPr>
        <w:t>
      "32-1. Осы Қағидалардың 7-тармағының 5) және 6) тармақшаларында көзделген және пилоттық жобаны іске асыру кезеңінде пилоттық жоба туралы келісім жасалған күннен бастап этил спирті мен алкоголь өнімін (сыра қайнату өнімінен басқа), бензинді (авиациялықты қоспағанда), дизель отынын және темекі бұйымдарын өндіруді жүзеге асыратын пилоттық жобаға қатысушылар бойынша:</w:t>
      </w:r>
    </w:p>
    <w:bookmarkEnd w:id="55"/>
    <w:bookmarkStart w:name="z70" w:id="56"/>
    <w:p>
      <w:pPr>
        <w:spacing w:after="0"/>
        <w:ind w:left="0"/>
        <w:jc w:val="both"/>
      </w:pPr>
      <w:r>
        <w:rPr>
          <w:rFonts w:ascii="Times New Roman"/>
          <w:b w:val="false"/>
          <w:i w:val="false"/>
          <w:color w:val="000000"/>
          <w:sz w:val="28"/>
        </w:rPr>
        <w:t>
      пилоттық жобаға қатысушының аумағында салық кодексінің 172 бабының 16 тармағына сәйкес акциздік бекеттер белгіленбейді;</w:t>
      </w:r>
    </w:p>
    <w:bookmarkEnd w:id="56"/>
    <w:bookmarkStart w:name="z71" w:id="57"/>
    <w:p>
      <w:pPr>
        <w:spacing w:after="0"/>
        <w:ind w:left="0"/>
        <w:jc w:val="both"/>
      </w:pPr>
      <w:r>
        <w:rPr>
          <w:rFonts w:ascii="Times New Roman"/>
          <w:b w:val="false"/>
          <w:i w:val="false"/>
          <w:color w:val="000000"/>
          <w:sz w:val="28"/>
        </w:rPr>
        <w:t>
      пилоттық жобаға қатысушының акцизді төлеуі Салық кодексінің 475-бабының 1-тармағында белгіленген мерзімдерде жүзеге асырылады.".</w:t>
      </w:r>
    </w:p>
    <w:bookmarkEnd w:id="57"/>
    <w:bookmarkStart w:name="z72" w:id="58"/>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58"/>
    <w:bookmarkStart w:name="z73" w:id="59"/>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59"/>
    <w:bookmarkStart w:name="z74" w:id="60"/>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60"/>
    <w:bookmarkStart w:name="z75" w:id="61"/>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61"/>
    <w:bookmarkStart w:name="z76" w:id="62"/>
    <w:p>
      <w:pPr>
        <w:spacing w:after="0"/>
        <w:ind w:left="0"/>
        <w:jc w:val="both"/>
      </w:pPr>
      <w:r>
        <w:rPr>
          <w:rFonts w:ascii="Times New Roman"/>
          <w:b w:val="false"/>
          <w:i w:val="false"/>
          <w:color w:val="000000"/>
          <w:sz w:val="28"/>
        </w:rPr>
        <w:t>
      3. Осы бұйрық оның алғашқы ресми жарияланған күнінен кейін қолданысқа енгізіледі.</w:t>
      </w:r>
    </w:p>
    <w:bookmarkEnd w:id="62"/>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