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26bd" w14:textId="b3c2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тұлғаға тіркелуге жататын мүлік кепілімен қамтамасыз етілмеген тұтынушылық банктік қарыз немесе микрокредит беруге жұбайының (зайыбының) келісімін алу қағидаларын, жеке тұлғаға тұтынушылық банктік қарыз немесе микрокредит беруге жұбайының (зайыбының) келісімі қажет болатын тұтынушылық банктік қарыздың немесе микрокредиттің ең төмен мөлшерін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16 тамыздағы № 55 қаулысы. Қазақстан Республикасының Әділет министрлігінде 2024 жылғы 19 тамызда № 34946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28.08.2025 </w:t>
      </w:r>
      <w:r>
        <w:rPr>
          <w:rFonts w:ascii="Times New Roman"/>
          <w:b w:val="false"/>
          <w:i w:val="false"/>
          <w:color w:val="000000"/>
          <w:sz w:val="28"/>
        </w:rPr>
        <w:t>№ 50</w:t>
      </w:r>
      <w:r>
        <w:rPr>
          <w:rFonts w:ascii="Times New Roman"/>
          <w:b w:val="false"/>
          <w:i w:val="false"/>
          <w:color w:val="ff0000"/>
          <w:sz w:val="28"/>
        </w:rPr>
        <w:t xml:space="preserve"> (31.08.2025 бастап қолданысқа енгiзiледi)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01.09.2024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27.09.2024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34-бабының</w:t>
      </w:r>
      <w:r>
        <w:rPr>
          <w:rFonts w:ascii="Times New Roman"/>
          <w:b w:val="false"/>
          <w:i w:val="false"/>
          <w:color w:val="000000"/>
          <w:sz w:val="28"/>
        </w:rPr>
        <w:t xml:space="preserve"> 5-2-тармағына, "Микроқаржылық қызмет туралы" Қазақстан Республикасының Заңы </w:t>
      </w:r>
      <w:r>
        <w:rPr>
          <w:rFonts w:ascii="Times New Roman"/>
          <w:b w:val="false"/>
          <w:i w:val="false"/>
          <w:color w:val="000000"/>
          <w:sz w:val="28"/>
        </w:rPr>
        <w:t>3- бабының</w:t>
      </w:r>
      <w:r>
        <w:rPr>
          <w:rFonts w:ascii="Times New Roman"/>
          <w:b w:val="false"/>
          <w:i w:val="false"/>
          <w:color w:val="000000"/>
          <w:sz w:val="28"/>
        </w:rPr>
        <w:t xml:space="preserve"> 3-3-тармағына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Мына: </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Жеке тұлғаға тіркелуге жататын мүлік кепілімен қамтамасыз етілмеген тұтынушылық банктік қарыз немесе микрокредит беруге жұбайының (зайыбының) келісімін алу қағидалары;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мың еселенген айлық есептік көрсеткіш мөлшерінде жеке тұлғаға тіркелуге жататын мүлік кепілімен қамтамасыз етілмеген тұтынушылық банктік қарыз немесе микрокредит беруге жұбайының (зайыбының) келісімі қажет болатын, тіркелуге жататын мүлік кепілімен қамтамасыз етілмеген тұтынушылық банктік қарыздың немесе микрокредиттің (қайта қаржыландырылуға жататын тұтынушылық банктік қарыздар мен микрокредиттерді қоспағанда) ең төмен мөлшері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28.08.2025 </w:t>
      </w:r>
      <w:r>
        <w:rPr>
          <w:rFonts w:ascii="Times New Roman"/>
          <w:b w:val="false"/>
          <w:i w:val="false"/>
          <w:color w:val="000000"/>
          <w:sz w:val="28"/>
        </w:rPr>
        <w:t>№ 50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Қазақстан Республикасының заңнамасында белгіленген тәртіппен:</w:t>
      </w:r>
    </w:p>
    <w:bookmarkEnd w:id="2"/>
    <w:bookmarkStart w:name="z6"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Қаржы нарығын реттеу және дамыту агенттігінің ресми интернет-ресурсына орналастыруды; </w:t>
      </w:r>
    </w:p>
    <w:bookmarkEnd w:id="4"/>
    <w:bookmarkStart w:name="z8"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9"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0" w:id="7"/>
    <w:p>
      <w:pPr>
        <w:spacing w:after="0"/>
        <w:ind w:left="0"/>
        <w:jc w:val="both"/>
      </w:pPr>
      <w:r>
        <w:rPr>
          <w:rFonts w:ascii="Times New Roman"/>
          <w:b w:val="false"/>
          <w:i w:val="false"/>
          <w:color w:val="000000"/>
          <w:sz w:val="28"/>
        </w:rPr>
        <w:t>
      4. Осы қаулы 2024 жылғы 1 қыркүйектен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16 тамыздағы</w:t>
            </w:r>
            <w:r>
              <w:br/>
            </w:r>
            <w:r>
              <w:rPr>
                <w:rFonts w:ascii="Times New Roman"/>
                <w:b w:val="false"/>
                <w:i w:val="false"/>
                <w:color w:val="000000"/>
                <w:sz w:val="20"/>
              </w:rPr>
              <w:t>№ 55 Қаулымен</w:t>
            </w:r>
            <w:r>
              <w:br/>
            </w:r>
            <w:r>
              <w:rPr>
                <w:rFonts w:ascii="Times New Roman"/>
                <w:b w:val="false"/>
                <w:i w:val="false"/>
                <w:color w:val="000000"/>
                <w:sz w:val="20"/>
              </w:rPr>
              <w:t>бекітілген</w:t>
            </w:r>
          </w:p>
        </w:tc>
      </w:tr>
    </w:tbl>
    <w:bookmarkStart w:name="z12" w:id="8"/>
    <w:p>
      <w:pPr>
        <w:spacing w:after="0"/>
        <w:ind w:left="0"/>
        <w:jc w:val="left"/>
      </w:pPr>
      <w:r>
        <w:rPr>
          <w:rFonts w:ascii="Times New Roman"/>
          <w:b/>
          <w:i w:val="false"/>
          <w:color w:val="000000"/>
        </w:rPr>
        <w:t xml:space="preserve"> Жеке тұлғаға тіркелуге жататын мүлік кепілімен қамтамасыз етілмеген тұтынушылық банктік қарыз немесе микрокредит беруге жұбайының (зайыбының) келісімін алу қағидалары</w:t>
      </w:r>
    </w:p>
    <w:bookmarkEnd w:id="8"/>
    <w:p>
      <w:pPr>
        <w:spacing w:after="0"/>
        <w:ind w:left="0"/>
        <w:jc w:val="both"/>
      </w:pPr>
      <w:r>
        <w:rPr>
          <w:rFonts w:ascii="Times New Roman"/>
          <w:b w:val="false"/>
          <w:i w:val="false"/>
          <w:color w:val="ff0000"/>
          <w:sz w:val="28"/>
        </w:rPr>
        <w:t xml:space="preserve">
      Ескерту. Тақырып жаңа редакцияда - ҚР Қаржы нарығын реттеу және дамыту агенттігі Басқармасының 28.08.2025 </w:t>
      </w:r>
      <w:r>
        <w:rPr>
          <w:rFonts w:ascii="Times New Roman"/>
          <w:b w:val="false"/>
          <w:i w:val="false"/>
          <w:color w:val="ff0000"/>
          <w:sz w:val="28"/>
        </w:rPr>
        <w:t>№ 50</w:t>
      </w:r>
      <w:r>
        <w:rPr>
          <w:rFonts w:ascii="Times New Roman"/>
          <w:b w:val="false"/>
          <w:i w:val="false"/>
          <w:color w:val="ff0000"/>
          <w:sz w:val="28"/>
        </w:rPr>
        <w:t xml:space="preserve"> (31.08.2025 бастап қолданысқа енгiзiледi) қаулысымен.</w:t>
      </w:r>
    </w:p>
    <w:bookmarkStart w:name="z13" w:id="9"/>
    <w:p>
      <w:pPr>
        <w:spacing w:after="0"/>
        <w:ind w:left="0"/>
        <w:jc w:val="both"/>
      </w:pPr>
      <w:r>
        <w:rPr>
          <w:rFonts w:ascii="Times New Roman"/>
          <w:b w:val="false"/>
          <w:i w:val="false"/>
          <w:color w:val="000000"/>
          <w:sz w:val="28"/>
        </w:rPr>
        <w:t xml:space="preserve">
      1. Осы Жеке тұлғаға тіркелуге жататын мүлік кепілімен қамтамасыз етілмеген тұтынушылық банктік қарыз немесе микрокредит беруге жұбайының (зайыбының) келісімін алу қағидалары (бұдан әрі – Қағидалар) "Қазақстан Республикасындағы банктер және банк қызметі туралы" Қазақстан Республикасының Заңы 34-бабының </w:t>
      </w:r>
      <w:r>
        <w:rPr>
          <w:rFonts w:ascii="Times New Roman"/>
          <w:b w:val="false"/>
          <w:i w:val="false"/>
          <w:color w:val="000000"/>
          <w:sz w:val="28"/>
        </w:rPr>
        <w:t>5-2-тармағына</w:t>
      </w:r>
      <w:r>
        <w:rPr>
          <w:rFonts w:ascii="Times New Roman"/>
          <w:b w:val="false"/>
          <w:i w:val="false"/>
          <w:color w:val="000000"/>
          <w:sz w:val="28"/>
        </w:rPr>
        <w:t xml:space="preserve">, "Микроқаржылық қызмет туралы" Қазақстан Республикасының Заңы 3-бабының </w:t>
      </w:r>
      <w:r>
        <w:rPr>
          <w:rFonts w:ascii="Times New Roman"/>
          <w:b w:val="false"/>
          <w:i w:val="false"/>
          <w:color w:val="000000"/>
          <w:sz w:val="28"/>
        </w:rPr>
        <w:t>3-3-тармағына</w:t>
      </w:r>
      <w:r>
        <w:rPr>
          <w:rFonts w:ascii="Times New Roman"/>
          <w:b w:val="false"/>
          <w:i w:val="false"/>
          <w:color w:val="000000"/>
          <w:sz w:val="28"/>
        </w:rPr>
        <w:t xml:space="preserve"> сәйкес әзірленді және екінші деңгейдегі банктердің, банк операцияларының жекелеген түрлерін жүзеге асыратын ұйымдардың, микроқаржылық қызметті жүзеге асыратын ұйымдардың (бұдан әрі – кредитор) жеке тұлғаның жұбайының (зайыбының) осы қаулының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белгіленген ең төмен мөлшерге тең немесе одан жоғары сомаға, тіркелуге жататын мүлік кепілімен қамтамасыз етілмеген тұтынушылық банктік қарыз немесе микрокредит (бұдан әрі – кредит) беруге келісімін алу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28.08.2025 </w:t>
      </w:r>
      <w:r>
        <w:rPr>
          <w:rFonts w:ascii="Times New Roman"/>
          <w:b w:val="false"/>
          <w:i w:val="false"/>
          <w:color w:val="000000"/>
          <w:sz w:val="28"/>
        </w:rPr>
        <w:t>№ 50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xml:space="preserve">
      2. Жеке тұлғаға (бұдан әрі – клиент) кредит берілгенге дейін кредитор уәкілетті мемлекеттік органның ақпараттық жүйесі (бұдан әрі – АЖ) арқылы клиенттің тіркелген некесінің (ерлі-зайыптылық) бар-жоғы туралы ақпаратты тексереді не кредиттік бюролардан АЖ-да бар ақпаратты алады. </w:t>
      </w:r>
    </w:p>
    <w:bookmarkEnd w:id="10"/>
    <w:bookmarkStart w:name="z15" w:id="11"/>
    <w:p>
      <w:pPr>
        <w:spacing w:after="0"/>
        <w:ind w:left="0"/>
        <w:jc w:val="both"/>
      </w:pPr>
      <w:r>
        <w:rPr>
          <w:rFonts w:ascii="Times New Roman"/>
          <w:b w:val="false"/>
          <w:i w:val="false"/>
          <w:color w:val="000000"/>
          <w:sz w:val="28"/>
        </w:rPr>
        <w:t xml:space="preserve">
      3. Клиентке кредит беруге клиенттің жұбайының (зайыбының) келісімі (бұдан әрі – Келісім) Қағидалардың </w:t>
      </w:r>
      <w:r>
        <w:rPr>
          <w:rFonts w:ascii="Times New Roman"/>
          <w:b w:val="false"/>
          <w:i w:val="false"/>
          <w:color w:val="000000"/>
          <w:sz w:val="28"/>
        </w:rPr>
        <w:t>2-тармағына</w:t>
      </w:r>
      <w:r>
        <w:rPr>
          <w:rFonts w:ascii="Times New Roman"/>
          <w:b w:val="false"/>
          <w:i w:val="false"/>
          <w:color w:val="000000"/>
          <w:sz w:val="28"/>
        </w:rPr>
        <w:t xml:space="preserve"> сәйкес ақпаратты алған кезде АЖ-да клиенттің тіркелген некесі (ерлі-зайыптылық) туралы ақпарат болған жағдайда талап етіледі, ол жөнінде кредитор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немесе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 заңдарының баптарына сілтемелерді міндетті түрде көрсете отырып, клиентке және (немесе) оның жұбайына (зайыбына) хабарлайды.</w:t>
      </w:r>
    </w:p>
    <w:bookmarkEnd w:id="11"/>
    <w:bookmarkStart w:name="z16" w:id="12"/>
    <w:p>
      <w:pPr>
        <w:spacing w:after="0"/>
        <w:ind w:left="0"/>
        <w:jc w:val="both"/>
      </w:pPr>
      <w:r>
        <w:rPr>
          <w:rFonts w:ascii="Times New Roman"/>
          <w:b w:val="false"/>
          <w:i w:val="false"/>
          <w:color w:val="000000"/>
          <w:sz w:val="28"/>
        </w:rPr>
        <w:t>
      4. Келісім жазбаша еркін нысанда қағаз тасымалдағышта не электрондық нысанда ресімделеді және мынадай міндетті талаптарды қамтиды:</w:t>
      </w:r>
    </w:p>
    <w:bookmarkEnd w:id="12"/>
    <w:bookmarkStart w:name="z17" w:id="13"/>
    <w:p>
      <w:pPr>
        <w:spacing w:after="0"/>
        <w:ind w:left="0"/>
        <w:jc w:val="both"/>
      </w:pPr>
      <w:r>
        <w:rPr>
          <w:rFonts w:ascii="Times New Roman"/>
          <w:b w:val="false"/>
          <w:i w:val="false"/>
          <w:color w:val="000000"/>
          <w:sz w:val="28"/>
        </w:rPr>
        <w:t xml:space="preserve">
      1) Келісімнің ресімделген күні; </w:t>
      </w:r>
    </w:p>
    <w:bookmarkEnd w:id="13"/>
    <w:bookmarkStart w:name="z18" w:id="14"/>
    <w:p>
      <w:pPr>
        <w:spacing w:after="0"/>
        <w:ind w:left="0"/>
        <w:jc w:val="both"/>
      </w:pPr>
      <w:r>
        <w:rPr>
          <w:rFonts w:ascii="Times New Roman"/>
          <w:b w:val="false"/>
          <w:i w:val="false"/>
          <w:color w:val="000000"/>
          <w:sz w:val="28"/>
        </w:rPr>
        <w:t>
      2) клиент және оның жұбайы (зайыбы) туралы мәліметтер: тегі, аты, әкесінің аты (егер ол жеке басты куәландыратын құжатта көрсетілсе) және жеке сәйкестендіру нөмірі;</w:t>
      </w:r>
    </w:p>
    <w:bookmarkEnd w:id="14"/>
    <w:bookmarkStart w:name="z19" w:id="15"/>
    <w:p>
      <w:pPr>
        <w:spacing w:after="0"/>
        <w:ind w:left="0"/>
        <w:jc w:val="both"/>
      </w:pPr>
      <w:r>
        <w:rPr>
          <w:rFonts w:ascii="Times New Roman"/>
          <w:b w:val="false"/>
          <w:i w:val="false"/>
          <w:color w:val="000000"/>
          <w:sz w:val="28"/>
        </w:rPr>
        <w:t xml:space="preserve">
      3) кредит туралы мәліметтер: сомасы, мерзімі, сыйақы мөлшерлемесінің көлемі (жылдық пайызбен не белгіленген сомада), дұрыс, жылдық, тиімді, салыстырмалы есептеу арқылы сыйақы мөлшерлемесінің көлемі. </w:t>
      </w:r>
    </w:p>
    <w:bookmarkEnd w:id="15"/>
    <w:bookmarkStart w:name="z20" w:id="16"/>
    <w:p>
      <w:pPr>
        <w:spacing w:after="0"/>
        <w:ind w:left="0"/>
        <w:jc w:val="both"/>
      </w:pPr>
      <w:r>
        <w:rPr>
          <w:rFonts w:ascii="Times New Roman"/>
          <w:b w:val="false"/>
          <w:i w:val="false"/>
          <w:color w:val="000000"/>
          <w:sz w:val="28"/>
        </w:rPr>
        <w:t>
      5. Қағаз тасымалдағышта ресімделетін келісімге клиенттің жұбайы (зайыбы) немесе оның нотариалды куәландырылған сенімхат негізінде әрекет ететін сенім білдірілген адамы қол қояды.</w:t>
      </w:r>
    </w:p>
    <w:bookmarkEnd w:id="16"/>
    <w:p>
      <w:pPr>
        <w:spacing w:after="0"/>
        <w:ind w:left="0"/>
        <w:jc w:val="both"/>
      </w:pPr>
      <w:r>
        <w:rPr>
          <w:rFonts w:ascii="Times New Roman"/>
          <w:b w:val="false"/>
          <w:i w:val="false"/>
          <w:color w:val="000000"/>
          <w:sz w:val="28"/>
        </w:rPr>
        <w:t>
      Клиент жұбайының (зайыбының) кредитордың бөлімшесіне келуге мүмкіндігі болмаған кезде Келісімді нотариалдық куәландырылған нысанда қағаз тасымалдағышта беруге жол беріледі.</w:t>
      </w:r>
    </w:p>
    <w:bookmarkStart w:name="z21" w:id="17"/>
    <w:p>
      <w:pPr>
        <w:spacing w:after="0"/>
        <w:ind w:left="0"/>
        <w:jc w:val="both"/>
      </w:pPr>
      <w:r>
        <w:rPr>
          <w:rFonts w:ascii="Times New Roman"/>
          <w:b w:val="false"/>
          <w:i w:val="false"/>
          <w:color w:val="000000"/>
          <w:sz w:val="28"/>
        </w:rPr>
        <w:t>
      6. Электрондық түрде ресімделетін келісім кредитордың қашықтан қызмет көрсету бағдарламалық қамтылымы не клиенттің жұбайын (зайыбын) биометриялық идентификаттауды қамтамасыз ете отырып, "электрондық үкімет" веб-порталы арқылы беріледі.</w:t>
      </w:r>
    </w:p>
    <w:bookmarkEnd w:id="17"/>
    <w:p>
      <w:pPr>
        <w:spacing w:after="0"/>
        <w:ind w:left="0"/>
        <w:jc w:val="both"/>
      </w:pPr>
      <w:r>
        <w:rPr>
          <w:rFonts w:ascii="Times New Roman"/>
          <w:b w:val="false"/>
          <w:i w:val="false"/>
          <w:color w:val="000000"/>
          <w:sz w:val="28"/>
        </w:rPr>
        <w:t>
      Кредитордың қашықтан қызмет көрсету бағдарламалық қамтылымын пайдаланған кезде клиенттің жұбайын (зайыбын) биометриялық идентификаттау сәйкестендіру деректерімен алмасу орталығының қызметтерін пайдалану арқылы немесе кредитордың құрылғылары арқылы алынған биометриялық деректер бойынша жүзеге асырылады.</w:t>
      </w:r>
    </w:p>
    <w:p>
      <w:pPr>
        <w:spacing w:after="0"/>
        <w:ind w:left="0"/>
        <w:jc w:val="both"/>
      </w:pPr>
      <w:r>
        <w:rPr>
          <w:rFonts w:ascii="Times New Roman"/>
          <w:b w:val="false"/>
          <w:i w:val="false"/>
          <w:color w:val="000000"/>
          <w:sz w:val="28"/>
        </w:rPr>
        <w:t>
      Электрондық түрде ресімделетін Келісімді клиенттің жұбайы (зайыбы) Қазақстан Республикасының аккредиттелген куәландырушы орталығы берген электрондық цифрлық қолтаңба арқылы куәландырады.</w:t>
      </w:r>
    </w:p>
    <w:bookmarkStart w:name="z22" w:id="18"/>
    <w:p>
      <w:pPr>
        <w:spacing w:after="0"/>
        <w:ind w:left="0"/>
        <w:jc w:val="both"/>
      </w:pPr>
      <w:r>
        <w:rPr>
          <w:rFonts w:ascii="Times New Roman"/>
          <w:b w:val="false"/>
          <w:i w:val="false"/>
          <w:color w:val="000000"/>
          <w:sz w:val="28"/>
        </w:rPr>
        <w:t xml:space="preserve">
      7. Клиент жұбайының (зайыбының) кредитор келісімінің қолданыс мерзімінің ішінде Қағидалардың </w:t>
      </w:r>
      <w:r>
        <w:rPr>
          <w:rFonts w:ascii="Times New Roman"/>
          <w:b w:val="false"/>
          <w:i w:val="false"/>
          <w:color w:val="000000"/>
          <w:sz w:val="28"/>
        </w:rPr>
        <w:t>5-тармағының</w:t>
      </w:r>
      <w:r>
        <w:rPr>
          <w:rFonts w:ascii="Times New Roman"/>
          <w:b w:val="false"/>
          <w:i w:val="false"/>
          <w:color w:val="000000"/>
          <w:sz w:val="28"/>
        </w:rPr>
        <w:t xml:space="preserve"> бірінші абзацында және </w:t>
      </w:r>
      <w:r>
        <w:rPr>
          <w:rFonts w:ascii="Times New Roman"/>
          <w:b w:val="false"/>
          <w:i w:val="false"/>
          <w:color w:val="000000"/>
          <w:sz w:val="28"/>
        </w:rPr>
        <w:t>6-тармағының</w:t>
      </w:r>
      <w:r>
        <w:rPr>
          <w:rFonts w:ascii="Times New Roman"/>
          <w:b w:val="false"/>
          <w:i w:val="false"/>
          <w:color w:val="000000"/>
          <w:sz w:val="28"/>
        </w:rPr>
        <w:t xml:space="preserve"> үшінші абзацында көзделген іс-әрекеттерді жүзеге асырмауы клиенттің жұбайының (зайыбының) клиентке кредит беруден бас тартуы болып табылады.</w:t>
      </w:r>
    </w:p>
    <w:bookmarkEnd w:id="18"/>
    <w:bookmarkStart w:name="z23" w:id="19"/>
    <w:p>
      <w:pPr>
        <w:spacing w:after="0"/>
        <w:ind w:left="0"/>
        <w:jc w:val="both"/>
      </w:pPr>
      <w:r>
        <w:rPr>
          <w:rFonts w:ascii="Times New Roman"/>
          <w:b w:val="false"/>
          <w:i w:val="false"/>
          <w:color w:val="000000"/>
          <w:sz w:val="28"/>
        </w:rPr>
        <w:t xml:space="preserve">
      8. Кредитордың Келісім алуы осындай кредит берілгенге дейін әрбір кредитке талап етіледі. </w:t>
      </w:r>
    </w:p>
    <w:bookmarkEnd w:id="19"/>
    <w:bookmarkStart w:name="z24" w:id="20"/>
    <w:p>
      <w:pPr>
        <w:spacing w:after="0"/>
        <w:ind w:left="0"/>
        <w:jc w:val="both"/>
      </w:pPr>
      <w:r>
        <w:rPr>
          <w:rFonts w:ascii="Times New Roman"/>
          <w:b w:val="false"/>
          <w:i w:val="false"/>
          <w:color w:val="000000"/>
          <w:sz w:val="28"/>
        </w:rPr>
        <w:t>
      9. Кредитор Келісімнің клиент банктік қарыз шарты немесе микрокредит беру туралы шарт бойынша міндеттемелерді толығымен орындағанға дейін сақталуын қамтамасыз етеді.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