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8a90f" w14:textId="9b8a9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кедендік аумағы арқылы қауіпті қалдықтардың транзитіне Еуразиялық экономикалық одаққа мүше мемлекеттердің уәкілетті органының қорытындысы" мемлекеттік көрсетілетін қызмет қағидаларын бекіту туралы" Қазақстан Республикасы Экология, геология және табиғи ресурстар министрінің міндетін атқарушының 2020 жылғы 15 маусымдағы № 145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2024 жылғы 26 шілдедегі № 174 бұйрығы. Қазақстан Республикасының Әділет министрлігінде 2024 жылғы 26 шілдеде № 34818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"Еуразиялық экономикалық одақтың кедендік аумағы арқылы қауіпті қалдықтардың транзитіне Еуразиялық экономикалық одаққа мүше мемлекеттердің уәкілетті органының қорытындысы" мемлекеттік көрсетілетін қызмет қағидаларын бекіту туралы" Қазақстан Республикасы Экология, геология және табиғи ресурстар министрінің міндетін атқарушының 2020 жылғы 15 маусымдағы № 145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20875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Еуразиялық экономикалық одақтың кедендік аумағы арқылы қауіпті қалдықтардың транзитіне Еуразиялық экономикалық одаққа мүше мемлекеттердің уәкілетті органының қорытындысы" мемлекеттік көрсетілетін қызмет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"Еуразиялық экономикалық одақтың кедендік аумағы арқылы қауіпті қалдықтардың транзитіне Еуразиялық экономикалық одаққа мүше мемлекеттердің уәкілетті органының қорытындысы" мемлекеттік қызмет көрсету қағидалары (бұдан әрі – Қағидалар) "Мемлекеттік көрсетілетін қызметтер туралы" Қазақстан Республикасының Заңы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"Еуразиялық экономикалық одақтың кедендік аумағы арқылы қауіпті қалдықтардың транзитіне Еуразиялық экономикалық одаққа мүше мемлекеттердің уәкілетті органының қорытындысы" мемлекеттік көрсетілетін қызметі (бұдан әрі – мемлекеттік көрсетілетін қызмет) тәртібін айқындайды.</w:t>
      </w:r>
    </w:p>
    <w:bookmarkStart w:name="z8" w:id="1"/>
    <w:p>
      <w:pPr>
        <w:spacing w:after="0"/>
        <w:ind w:left="0"/>
        <w:jc w:val="both"/>
      </w:pPr>
      <w:r>
        <w:rPr>
          <w:rFonts w:ascii="Times New Roman"/>
          <w:b w:val="false"/>
          <w:i w:val="false"/>
          <w:color w:val="000000"/>
          <w:sz w:val="28"/>
        </w:rPr>
        <w:t>
      2. Мемлекеттік қызметті Қазақстан Республикасының Экология және табиғи ресурстар министрлігі (бұдан әрі – көрсетілетін қызметті беруші) көрсетеді.";</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тармақтың</w:t>
      </w:r>
      <w:r>
        <w:rPr>
          <w:rFonts w:ascii="Times New Roman"/>
          <w:b w:val="false"/>
          <w:i w:val="false"/>
          <w:color w:val="000000"/>
          <w:sz w:val="28"/>
        </w:rPr>
        <w:t>:</w:t>
      </w:r>
    </w:p>
    <w:bookmarkStart w:name="z10" w:id="2"/>
    <w:p>
      <w:pPr>
        <w:spacing w:after="0"/>
        <w:ind w:left="0"/>
        <w:jc w:val="both"/>
      </w:pPr>
      <w:r>
        <w:rPr>
          <w:rFonts w:ascii="Times New Roman"/>
          <w:b w:val="false"/>
          <w:i w:val="false"/>
          <w:color w:val="000000"/>
          <w:sz w:val="28"/>
        </w:rPr>
        <w:t>
      1) тармақшасы мынадай редакцияда жазылсын: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көрсетілетін қызметті алушының (не сенімхат бойынша оның өкілі) жеке басын куәландыратын құжаты немесе цифрлық құжаттар сервисінен электрондық құжат (сәйкестендіру үшін) және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қалдықтардың транзиті туралы өтініш;";</w:t>
      </w:r>
    </w:p>
    <w:bookmarkStart w:name="z12" w:id="3"/>
    <w:p>
      <w:pPr>
        <w:spacing w:after="0"/>
        <w:ind w:left="0"/>
        <w:jc w:val="both"/>
      </w:pPr>
      <w:r>
        <w:rPr>
          <w:rFonts w:ascii="Times New Roman"/>
          <w:b w:val="false"/>
          <w:i w:val="false"/>
          <w:color w:val="000000"/>
          <w:sz w:val="28"/>
        </w:rPr>
        <w:t>
      6) тармақшасы мынадай редакцияда жазылсын: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қалдықтарды тасымалдау туралы құжаттың электрондық көшірмесі;";</w:t>
      </w:r>
    </w:p>
    <w:bookmarkStart w:name="z14" w:id="4"/>
    <w:p>
      <w:pPr>
        <w:spacing w:after="0"/>
        <w:ind w:left="0"/>
        <w:jc w:val="both"/>
      </w:pPr>
      <w:r>
        <w:rPr>
          <w:rFonts w:ascii="Times New Roman"/>
          <w:b w:val="false"/>
          <w:i w:val="false"/>
          <w:color w:val="000000"/>
          <w:sz w:val="28"/>
        </w:rPr>
        <w:t>
      төртінші бөлігі мынадай редакцияда жазылсын: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"Еуразиялық экономикалық одақтың кедендік аумағы арқылы қауіпті қалдықтардың транзитіне Еуразиялық экономикалық одаққа мүше мемлекеттердің уәкілетті органының қорытындысы" мемлекеттік қызметті көрсету үшін мемлекеттік қызмет көрсетуге қойылатын негізгі талаптардың тізбесі осы Қағидалардың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тармақтың</w:t>
      </w:r>
      <w:r>
        <w:rPr>
          <w:rFonts w:ascii="Times New Roman"/>
          <w:b w:val="false"/>
          <w:i w:val="false"/>
          <w:color w:val="000000"/>
          <w:sz w:val="28"/>
        </w:rPr>
        <w:t xml:space="preserve"> үшінші бөлігі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"Көрсетілетін қызметті алушы құжаттардың толық топтамасын ұсынған жағдайда, көрсетілетін қызметті берушінің жауапты бөлімшесінің қызметкері 8 (сегіз) жұмыс күні ішінде құжаттарды Базель конвенциясының 6-бабында, Қазақстан Республикасы Үкіметінің 2022 жылғы 17 наурыздағы № 135 </w:t>
      </w:r>
      <w:r>
        <w:rPr>
          <w:rFonts w:ascii="Times New Roman"/>
          <w:b w:val="false"/>
          <w:i w:val="false"/>
          <w:color w:val="000000"/>
          <w:sz w:val="28"/>
        </w:rPr>
        <w:t>қаулысымен</w:t>
      </w:r>
      <w:r>
        <w:rPr>
          <w:rFonts w:ascii="Times New Roman"/>
          <w:b w:val="false"/>
          <w:i w:val="false"/>
          <w:color w:val="000000"/>
          <w:sz w:val="28"/>
        </w:rPr>
        <w:t xml:space="preserve"> бекітілген Қауіпті және басқа да қалдықтарды Қазақстан Республикасының аумағына әкелу, Қазақстан Республикасының аумағынан әкету және Қазақстан Республикасының аумағы бойынша транзиттеу қағидаларының 2-тарауында (бұдан әрі – Қағидалар), "Тарифтік емес реттеу шаралары туралы" Еуразиялық экономикалық комиссия Алқасының 2015 жылғы 21 сәуірдегі шешімінің 1.2 және 2.3-қосымшаларында (бұдан әрі – ЕЭК Алқасының шешімі), Қазақстан Республикасының 2021 жылғы 2 қаңтардағы Экология кодексінің </w:t>
      </w:r>
      <w:r>
        <w:rPr>
          <w:rFonts w:ascii="Times New Roman"/>
          <w:b w:val="false"/>
          <w:i w:val="false"/>
          <w:color w:val="000000"/>
          <w:sz w:val="28"/>
        </w:rPr>
        <w:t>346-бабында</w:t>
      </w:r>
      <w:r>
        <w:rPr>
          <w:rFonts w:ascii="Times New Roman"/>
          <w:b w:val="false"/>
          <w:i w:val="false"/>
          <w:color w:val="000000"/>
          <w:sz w:val="28"/>
        </w:rPr>
        <w:t xml:space="preserve"> (бұдан әрі – Кодекс), осы Қағидада белгіленген талаптарға сәйкестігін қарастырып, нәтижелері бойынша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қорытынды береді, немесе мемлекеттік қызмет көрсетуден дәлелді бас тартады.";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тармақтың</w:t>
      </w:r>
      <w:r>
        <w:rPr>
          <w:rFonts w:ascii="Times New Roman"/>
          <w:b w:val="false"/>
          <w:i w:val="false"/>
          <w:color w:val="000000"/>
          <w:sz w:val="28"/>
        </w:rPr>
        <w:t xml:space="preserve"> 2) тармақшасы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материалдардың, объектілердің, деректер мен мәліметтердің Базель конвенциясының 6-бабында, Қалдықтарды әкелу, әкету және транзиттеу ережесінің 2 және 3-бөлімдерінде, ЕЭК Алқа шешімінің 1.2 және 2.3-қосымшаларында, Кодексінің </w:t>
      </w:r>
      <w:r>
        <w:rPr>
          <w:rFonts w:ascii="Times New Roman"/>
          <w:b w:val="false"/>
          <w:i w:val="false"/>
          <w:color w:val="000000"/>
          <w:sz w:val="28"/>
        </w:rPr>
        <w:t>346-бабында</w:t>
      </w:r>
      <w:r>
        <w:rPr>
          <w:rFonts w:ascii="Times New Roman"/>
          <w:b w:val="false"/>
          <w:i w:val="false"/>
          <w:color w:val="000000"/>
          <w:sz w:val="28"/>
        </w:rPr>
        <w:t>, осы Қағидада белгіленген талаптарға сәйкес келмеуі;";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мынадай редакцияда жазылсын:</w:t>
      </w:r>
    </w:p>
    <w:bookmarkStart w:name="z21" w:id="5"/>
    <w:p>
      <w:pPr>
        <w:spacing w:after="0"/>
        <w:ind w:left="0"/>
        <w:jc w:val="both"/>
      </w:pPr>
      <w:r>
        <w:rPr>
          <w:rFonts w:ascii="Times New Roman"/>
          <w:b w:val="false"/>
          <w:i w:val="false"/>
          <w:color w:val="000000"/>
          <w:sz w:val="28"/>
        </w:rPr>
        <w:t>
      "9. Мемлекеттік корпорацияның мемлекеттік қызметті көрсету нәтижесін беруі көрсетілетін қызметті алушының жеке басын куәландыратын құжатын немесе цифрлық құжаттар сервисінен электрондық құжат (сәйкестендіру үшін) (не сенімхат бойынша оның өкілі) көрсеткен кезде жүзеге асырылады.";</w:t>
      </w:r>
    </w:p>
    <w:bookmarkEnd w:id="5"/>
    <w:bookmarkStart w:name="z22" w:id="6"/>
    <w:p>
      <w:pPr>
        <w:spacing w:after="0"/>
        <w:ind w:left="0"/>
        <w:jc w:val="both"/>
      </w:pPr>
      <w:r>
        <w:rPr>
          <w:rFonts w:ascii="Times New Roman"/>
          <w:b w:val="false"/>
          <w:i w:val="false"/>
          <w:color w:val="000000"/>
          <w:sz w:val="28"/>
        </w:rPr>
        <w:t>
      11-1 тармақ мынадай мазмұнмен толықтырылсын:</w:t>
      </w:r>
    </w:p>
    <w:bookmarkEnd w:id="6"/>
    <w:bookmarkStart w:name="z23" w:id="7"/>
    <w:p>
      <w:pPr>
        <w:spacing w:after="0"/>
        <w:ind w:left="0"/>
        <w:jc w:val="both"/>
      </w:pPr>
      <w:r>
        <w:rPr>
          <w:rFonts w:ascii="Times New Roman"/>
          <w:b w:val="false"/>
          <w:i w:val="false"/>
          <w:color w:val="000000"/>
          <w:sz w:val="28"/>
        </w:rPr>
        <w:t>
      "11-1. Қазақстан Республикасының Қоршаған ортаны қорғау саласындағы уәкілетті органы осы Қағидаларға өзгерістер және (немесе) толықтырулар енгізу туралы нормативтік құқықтық актіні бекіткен күннен бастап үш жұмыс күні ішінде көрсетілетін қызметті берушіге, "электрондық үкіметтің" ақпараттық-коммуникациялық инфрақұрылымының операторына және Бірыңғай байланыс орталығына енгізілген өзгерістер және (немесе) толықтырулар туралы ақпаратты жолдайды.";</w:t>
      </w:r>
    </w:p>
    <w:bookmarkEnd w:id="7"/>
    <w:bookmarkStart w:name="z24" w:id="8"/>
    <w:p>
      <w:pPr>
        <w:spacing w:after="0"/>
        <w:ind w:left="0"/>
        <w:jc w:val="both"/>
      </w:pPr>
      <w:r>
        <w:rPr>
          <w:rFonts w:ascii="Times New Roman"/>
          <w:b w:val="false"/>
          <w:i w:val="false"/>
          <w:color w:val="000000"/>
          <w:sz w:val="28"/>
        </w:rPr>
        <w:t>
      12-1 тармақ мынадай мазмұнмен толықтырылсын: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"12-1. Қазақстан Республикасы Әкімшілік рәсімдік-процестік кодексінің </w:t>
      </w:r>
      <w:r>
        <w:rPr>
          <w:rFonts w:ascii="Times New Roman"/>
          <w:b w:val="false"/>
          <w:i w:val="false"/>
          <w:color w:val="000000"/>
          <w:sz w:val="28"/>
        </w:rPr>
        <w:t>92-бабына</w:t>
      </w:r>
      <w:r>
        <w:rPr>
          <w:rFonts w:ascii="Times New Roman"/>
          <w:b w:val="false"/>
          <w:i w:val="false"/>
          <w:color w:val="000000"/>
          <w:sz w:val="28"/>
        </w:rPr>
        <w:t xml:space="preserve"> (бұдан әрі – ӘРПК)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үшін шағым көрсетілетін қызметті алушыға әкімшілік актіні қабылдағаны немесе әрекеттерді (әрекетсіздіктерді) жасағаны туралы белгілі болған күннен бастап 3 (үш) айдан кешіктірілмей:</w:t>
      </w:r>
    </w:p>
    <w:p>
      <w:pPr>
        <w:spacing w:after="0"/>
        <w:ind w:left="0"/>
        <w:jc w:val="both"/>
      </w:pPr>
      <w:r>
        <w:rPr>
          <w:rFonts w:ascii="Times New Roman"/>
          <w:b w:val="false"/>
          <w:i w:val="false"/>
          <w:color w:val="000000"/>
          <w:sz w:val="28"/>
        </w:rPr>
        <w:t xml:space="preserve">
      1) шағымды қарайтын органға (жоғары тұрған әкімшілік органға және (немесе) лауазымды адамға); </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4-қосымшасының</w:t>
      </w:r>
      <w:r>
        <w:rPr>
          <w:rFonts w:ascii="Times New Roman"/>
          <w:b w:val="false"/>
          <w:i w:val="false"/>
          <w:color w:val="000000"/>
          <w:sz w:val="28"/>
        </w:rPr>
        <w:t xml:space="preserve"> 7-тармағында көрсетілген мекенжай бойынша көрсетілетін қызметті беруші басшылығының атына беріледі.</w:t>
      </w:r>
    </w:p>
    <w:p>
      <w:pPr>
        <w:spacing w:after="0"/>
        <w:ind w:left="0"/>
        <w:jc w:val="both"/>
      </w:pPr>
      <w:r>
        <w:rPr>
          <w:rFonts w:ascii="Times New Roman"/>
          <w:b w:val="false"/>
          <w:i w:val="false"/>
          <w:color w:val="000000"/>
          <w:sz w:val="28"/>
        </w:rPr>
        <w:t xml:space="preserve">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1) мемлекеттік қызметті тікелей көрсетілетін қызметті беруші тіркелген күннен бастап 5 (бес) жұмыс күні ішінде;</w:t>
      </w:r>
    </w:p>
    <w:p>
      <w:pPr>
        <w:spacing w:after="0"/>
        <w:ind w:left="0"/>
        <w:jc w:val="both"/>
      </w:pPr>
      <w:r>
        <w:rPr>
          <w:rFonts w:ascii="Times New Roman"/>
          <w:b w:val="false"/>
          <w:i w:val="false"/>
          <w:color w:val="000000"/>
          <w:sz w:val="28"/>
        </w:rPr>
        <w:t>
      2) мемлекеттік қызмет көрсету сапасын бағалау және бақылау жөніндегі уәкілетті орган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xml:space="preserve">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10 (он) жұмыс күнінен аспайтын мерзімге ұзартылады.</w:t>
      </w:r>
    </w:p>
    <w:p>
      <w:pPr>
        <w:spacing w:after="0"/>
        <w:ind w:left="0"/>
        <w:jc w:val="both"/>
      </w:pPr>
      <w:r>
        <w:rPr>
          <w:rFonts w:ascii="Times New Roman"/>
          <w:b w:val="false"/>
          <w:i w:val="false"/>
          <w:color w:val="000000"/>
          <w:sz w:val="28"/>
        </w:rPr>
        <w:t>
      Шағымды қарау мерзімі ұзартылған жағдайда лауазымды тұлға шағымды қарау мерзімі ұзартылған кезден бастап 3 (үш) жұмыс күні ішінде шағым берген қызметті алушыға ұзарту себептерін көрсете отырып, шағымды қарау мерзімін ұзарту туралы жазбаша нысанда (шағым қағаз жеткізгіште берілген кезде) немесе электрондық нысанда (шағым электрондық түрде берілген кезде) хабарлайды.</w:t>
      </w:r>
    </w:p>
    <w:p>
      <w:pPr>
        <w:spacing w:after="0"/>
        <w:ind w:left="0"/>
        <w:jc w:val="both"/>
      </w:pPr>
      <w:r>
        <w:rPr>
          <w:rFonts w:ascii="Times New Roman"/>
          <w:b w:val="false"/>
          <w:i w:val="false"/>
          <w:color w:val="000000"/>
          <w:sz w:val="28"/>
        </w:rPr>
        <w:t>
      ӘРПК 91-бабының 4-тармағына сәйкес шағым келіп түскен жағдайда көрсетілетін қызметті беруші шағымды қарайтын органға ол келіп түскен күннен бастап 3 (үш) жұмыс күні ішінде жібереді. Көрсетілетін қызметті беруші қолайлы акт қабылданған, шағымда көрсетілген талаптарды толық қанағаттандыратын әкімшілік іс-әрекет жасалған жағдайда шағымды қарайтын органға шағымды жібермейді.</w:t>
      </w:r>
    </w:p>
    <w:p>
      <w:pPr>
        <w:spacing w:after="0"/>
        <w:ind w:left="0"/>
        <w:jc w:val="both"/>
      </w:pPr>
      <w:r>
        <w:rPr>
          <w:rFonts w:ascii="Times New Roman"/>
          <w:b w:val="false"/>
          <w:i w:val="false"/>
          <w:color w:val="000000"/>
          <w:sz w:val="28"/>
        </w:rPr>
        <w:t>
      Шағымды қарайтын органның шағымды қарау мерзімі шағым түскен күннен бастап 20 (жиырма) жұмыс күнін құрайды.</w:t>
      </w:r>
    </w:p>
    <w:p>
      <w:pPr>
        <w:spacing w:after="0"/>
        <w:ind w:left="0"/>
        <w:jc w:val="both"/>
      </w:pPr>
      <w:r>
        <w:rPr>
          <w:rFonts w:ascii="Times New Roman"/>
          <w:b w:val="false"/>
          <w:i w:val="false"/>
          <w:color w:val="000000"/>
          <w:sz w:val="28"/>
        </w:rPr>
        <w:t>
      Шағымды қарайтын органның шешімімен келіспеген жағдайда, көрсетілетін қызметті алушы ӘРПК 100-бабының 6-тармағына сәйкес шағымды қарайтын органға немесе сотқа жүгінеді.";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4 қосымшасының</w:t>
      </w:r>
      <w:r>
        <w:rPr>
          <w:rFonts w:ascii="Times New Roman"/>
          <w:b w:val="false"/>
          <w:i w:val="false"/>
          <w:color w:val="000000"/>
          <w:sz w:val="28"/>
        </w:rPr>
        <w:t>:</w:t>
      </w:r>
    </w:p>
    <w:bookmarkStart w:name="z27" w:id="9"/>
    <w:p>
      <w:pPr>
        <w:spacing w:after="0"/>
        <w:ind w:left="0"/>
        <w:jc w:val="both"/>
      </w:pPr>
      <w:r>
        <w:rPr>
          <w:rFonts w:ascii="Times New Roman"/>
          <w:b w:val="false"/>
          <w:i w:val="false"/>
          <w:color w:val="000000"/>
          <w:sz w:val="28"/>
        </w:rPr>
        <w:t>
      тақырыбы және реттік нөмірі 1 – жол мынадай редакцияда жазылсын:</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 арқылы қауіпті қалдықтардың транзитіне Еуразиялық экономикалық одаққа мүше мемлекеттердің уәкілетті органының қорытындысы" мемлекеттік қызмет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 арқылы қауіпті қалдықтардың транзитіне Еуразиялық экономикалық одаққа мүше мемлекеттердің уәкілетті органының қорытындысы</w:t>
            </w:r>
          </w:p>
        </w:tc>
      </w:tr>
    </w:tbl>
    <w:p>
      <w:pPr>
        <w:spacing w:after="0"/>
        <w:ind w:left="0"/>
        <w:jc w:val="both"/>
      </w:pPr>
      <w:r>
        <w:rPr>
          <w:rFonts w:ascii="Times New Roman"/>
          <w:b w:val="false"/>
          <w:i w:val="false"/>
          <w:color w:val="000000"/>
          <w:sz w:val="28"/>
        </w:rPr>
        <w:t>
      ";</w:t>
      </w:r>
    </w:p>
    <w:bookmarkStart w:name="z28" w:id="10"/>
    <w:p>
      <w:pPr>
        <w:spacing w:after="0"/>
        <w:ind w:left="0"/>
        <w:jc w:val="both"/>
      </w:pPr>
      <w:r>
        <w:rPr>
          <w:rFonts w:ascii="Times New Roman"/>
          <w:b w:val="false"/>
          <w:i w:val="false"/>
          <w:color w:val="000000"/>
          <w:sz w:val="28"/>
        </w:rPr>
        <w:t>
      реттік нөмірі 1-1 – жол мынадай мазмұнмен толықтырылсын:</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 (бұдан әрі – көрсетілетін қызметті беруші)</w:t>
            </w:r>
          </w:p>
        </w:tc>
      </w:tr>
    </w:tbl>
    <w:p>
      <w:pPr>
        <w:spacing w:after="0"/>
        <w:ind w:left="0"/>
        <w:jc w:val="both"/>
      </w:pPr>
      <w:r>
        <w:rPr>
          <w:rFonts w:ascii="Times New Roman"/>
          <w:b w:val="false"/>
          <w:i w:val="false"/>
          <w:color w:val="000000"/>
          <w:sz w:val="28"/>
        </w:rPr>
        <w:t>
      ";</w:t>
      </w:r>
    </w:p>
    <w:bookmarkStart w:name="z29" w:id="11"/>
    <w:p>
      <w:pPr>
        <w:spacing w:after="0"/>
        <w:ind w:left="0"/>
        <w:jc w:val="both"/>
      </w:pPr>
      <w:r>
        <w:rPr>
          <w:rFonts w:ascii="Times New Roman"/>
          <w:b w:val="false"/>
          <w:i w:val="false"/>
          <w:color w:val="000000"/>
          <w:sz w:val="28"/>
        </w:rPr>
        <w:t>
      реттік нөмірлері 7,8 және 9 – жол мынадай редакцияда жазылсын:</w:t>
      </w:r>
    </w:p>
    <w:bookmarkEnd w:id="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 қоспағанда, дүйсенбіден бастап жұманы қоса алғанда, белгіленген жұмыс кестесіне сәйкес сағат 13.00- ден 14.30-ға дейінгі түскі үзіліспен сағат 9.00- ден 18.30-ға дейін;</w:t>
            </w:r>
          </w:p>
          <w:p>
            <w:pPr>
              <w:spacing w:after="20"/>
              <w:ind w:left="20"/>
              <w:jc w:val="both"/>
            </w:pPr>
            <w:r>
              <w:rPr>
                <w:rFonts w:ascii="Times New Roman"/>
                <w:b w:val="false"/>
                <w:i w:val="false"/>
                <w:color w:val="000000"/>
                <w:sz w:val="20"/>
              </w:rPr>
              <w:t xml:space="preserve">
2) Мемлекеттік корпорация – дүйсенбіден жұманы қоса алғанда сағат 9.00-ден 18.00-ге дейін үзіліссіз жүзеге асырылады,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мереке және демалыс күндерінен басқа, мемлекеттік корпорацияның халыққа қызмет көрсету бөлімдерінің кезекшілері дүйсенбіден жұманы қоса алғанда сағат 9.00-ден 20.00-ге дейін және сенбі күні сағат 9.00-ден 13.00-ге дейін.</w:t>
            </w:r>
          </w:p>
          <w:p>
            <w:pPr>
              <w:spacing w:after="20"/>
              <w:ind w:left="20"/>
              <w:jc w:val="both"/>
            </w:pPr>
            <w:r>
              <w:rPr>
                <w:rFonts w:ascii="Times New Roman"/>
                <w:b w:val="false"/>
                <w:i w:val="false"/>
                <w:color w:val="000000"/>
                <w:sz w:val="20"/>
              </w:rPr>
              <w:t xml:space="preserve">
Мемлекеттік қызметті көрсету орындарының мекен-жайлары: </w:t>
            </w:r>
          </w:p>
          <w:p>
            <w:pPr>
              <w:spacing w:after="20"/>
              <w:ind w:left="20"/>
              <w:jc w:val="both"/>
            </w:pPr>
            <w:r>
              <w:rPr>
                <w:rFonts w:ascii="Times New Roman"/>
                <w:b w:val="false"/>
                <w:i w:val="false"/>
                <w:color w:val="000000"/>
                <w:sz w:val="20"/>
              </w:rPr>
              <w:t>
1) көрсетілетін қызметті берушінің интернет ресурсында;</w:t>
            </w:r>
          </w:p>
          <w:p>
            <w:pPr>
              <w:spacing w:after="20"/>
              <w:ind w:left="20"/>
              <w:jc w:val="both"/>
            </w:pPr>
            <w:r>
              <w:rPr>
                <w:rFonts w:ascii="Times New Roman"/>
                <w:b w:val="false"/>
                <w:i w:val="false"/>
                <w:color w:val="000000"/>
                <w:sz w:val="20"/>
              </w:rPr>
              <w:t>
2) Мемлекеттік корпорация: www.gov4c.kz;</w:t>
            </w:r>
          </w:p>
          <w:p>
            <w:pPr>
              <w:spacing w:after="20"/>
              <w:ind w:left="20"/>
              <w:jc w:val="both"/>
            </w:pPr>
            <w:r>
              <w:rPr>
                <w:rFonts w:ascii="Times New Roman"/>
                <w:b w:val="false"/>
                <w:i w:val="false"/>
                <w:color w:val="000000"/>
                <w:sz w:val="20"/>
              </w:rPr>
              <w:t>
3)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өтінімді қабылдау және мемлекеттік қызметті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корпорацияға (қағаз жеткізгіште):</w:t>
            </w:r>
          </w:p>
          <w:p>
            <w:pPr>
              <w:spacing w:after="20"/>
              <w:ind w:left="20"/>
              <w:jc w:val="both"/>
            </w:pPr>
            <w:r>
              <w:rPr>
                <w:rFonts w:ascii="Times New Roman"/>
                <w:b w:val="false"/>
                <w:i w:val="false"/>
                <w:color w:val="000000"/>
                <w:sz w:val="20"/>
              </w:rPr>
              <w:t xml:space="preserve">
1) көрсетілетін қызметті алушының (не сенімхат бойынша оның өкілі) жеке басын куәландыратын құжаты немесе цифрлық құжаттар сервисінен электрондық құжат (сәйкестендіру үшін) және Қазақстан Республикасы Экология, геология және табиғи ресурстар министрінің міндетін атқарушының 2020 жылғы 15 маусымдағы № 145 </w:t>
            </w:r>
            <w:r>
              <w:rPr>
                <w:rFonts w:ascii="Times New Roman"/>
                <w:b w:val="false"/>
                <w:i w:val="false"/>
                <w:color w:val="000000"/>
                <w:sz w:val="20"/>
              </w:rPr>
              <w:t>бұйрығымен</w:t>
            </w:r>
            <w:r>
              <w:rPr>
                <w:rFonts w:ascii="Times New Roman"/>
                <w:b w:val="false"/>
                <w:i w:val="false"/>
                <w:color w:val="000000"/>
                <w:sz w:val="20"/>
              </w:rPr>
              <w:t xml:space="preserve"> бекітілген "Еуразиялық экономикалық одақтың кедендік аумағы арқылы қауіпті қалдықтардың транзитіне Еуразиялық экономикалық одаққа мүше мемлекеттердің уәкілетті органының қорытындысы" мемлекеттік көрсетілетін қызмет қағидаларының (Нормативтік құқықтық актілерді мемлекеттік тіркеу реестрінде № 20875 болып тіркелген) 1-қосымшасына сәйкес нысан бойынша қалдықтардың транзиті туралы өтініш;</w:t>
            </w:r>
          </w:p>
          <w:p>
            <w:pPr>
              <w:spacing w:after="20"/>
              <w:ind w:left="20"/>
              <w:jc w:val="both"/>
            </w:pPr>
            <w:r>
              <w:rPr>
                <w:rFonts w:ascii="Times New Roman"/>
                <w:b w:val="false"/>
                <w:i w:val="false"/>
                <w:color w:val="000000"/>
                <w:sz w:val="20"/>
              </w:rPr>
              <w:t>
2) сыртқы сауда мәмілесіне қатысушылар арасындағы қалдықтарды сатып алу-сату келісімшартының (шарттың) немесе өзге де иеліктен шығару шартының көшірмесі;</w:t>
            </w:r>
          </w:p>
          <w:p>
            <w:pPr>
              <w:spacing w:after="20"/>
              <w:ind w:left="20"/>
              <w:jc w:val="both"/>
            </w:pPr>
            <w:r>
              <w:rPr>
                <w:rFonts w:ascii="Times New Roman"/>
                <w:b w:val="false"/>
                <w:i w:val="false"/>
                <w:color w:val="000000"/>
                <w:sz w:val="20"/>
              </w:rPr>
              <w:t>
3) экспорттаушы мен өндіруші немесе, егер өтініш беруші делдал болған жағдайда, импорттаушы мен қалдық (қалдықтар) тұтынушы арасындағы шарттың көшірмесі;</w:t>
            </w:r>
          </w:p>
          <w:p>
            <w:pPr>
              <w:spacing w:after="20"/>
              <w:ind w:left="20"/>
              <w:jc w:val="both"/>
            </w:pPr>
            <w:r>
              <w:rPr>
                <w:rFonts w:ascii="Times New Roman"/>
                <w:b w:val="false"/>
                <w:i w:val="false"/>
                <w:color w:val="000000"/>
                <w:sz w:val="20"/>
              </w:rPr>
              <w:t>
4) "Қауіпті қалдықтарды трансшекаралық тасымалдауды және оларды аулаққа шығаруды бақылау туралы Базель конвенциясына 2003 жылғы 10 ақпандағы Қазақстан Республикасы қосылуы туралы" Қазақстан Республикасының Заңының 6-бабына (бұдан әрі – Базель конвенциясы) сәйкес қалдықтар әкелінетін мемлекеттің құзыретті органының жазбаша түрдегі келісімі;</w:t>
            </w:r>
          </w:p>
          <w:p>
            <w:pPr>
              <w:spacing w:after="20"/>
              <w:ind w:left="20"/>
              <w:jc w:val="both"/>
            </w:pPr>
            <w:r>
              <w:rPr>
                <w:rFonts w:ascii="Times New Roman"/>
                <w:b w:val="false"/>
                <w:i w:val="false"/>
                <w:color w:val="000000"/>
                <w:sz w:val="20"/>
              </w:rPr>
              <w:t>
5) тасымалдауға арналған келісімшарттың (шарттың) және осы қалдықтарды экологиялық қауіпсіз пайдалану келісілетін экспорттаушы мен қалдықтарды жоюға жауап беретін тұлға арасындағы келісімшарттың көшірмелері;</w:t>
            </w:r>
          </w:p>
          <w:p>
            <w:pPr>
              <w:spacing w:after="20"/>
              <w:ind w:left="20"/>
              <w:jc w:val="both"/>
            </w:pPr>
            <w:r>
              <w:rPr>
                <w:rFonts w:ascii="Times New Roman"/>
                <w:b w:val="false"/>
                <w:i w:val="false"/>
                <w:color w:val="000000"/>
                <w:sz w:val="20"/>
              </w:rPr>
              <w:t xml:space="preserve">
6) Қазақстан Республикасы Экология, геология және табиғи ресурстар министрінің міндетін атқарушының 2020 жылғы 15 маусымдағы № 145 </w:t>
            </w:r>
            <w:r>
              <w:rPr>
                <w:rFonts w:ascii="Times New Roman"/>
                <w:b w:val="false"/>
                <w:i w:val="false"/>
                <w:color w:val="000000"/>
                <w:sz w:val="20"/>
              </w:rPr>
              <w:t>бұйрығымен</w:t>
            </w:r>
            <w:r>
              <w:rPr>
                <w:rFonts w:ascii="Times New Roman"/>
                <w:b w:val="false"/>
                <w:i w:val="false"/>
                <w:color w:val="000000"/>
                <w:sz w:val="20"/>
              </w:rPr>
              <w:t xml:space="preserve"> бекітілген "Еуразиялық экономикалық одақтың кедендік аумағы арқылы қауіпті қалдықтардың транзитіне Еуразиялық экономикалық одаққа мүше мемлекеттердің уәкілетті органының қорытындысы" мемлекеттік көрсетілетін қызмет қағидаларының (Нормативтік құқықтық актілерді мемлекеттік тіркеу реестрінде № 20875 болып тіркелген) 2-қосымшасына сәйкес нысан бойынша қалдықтарды тасымалдау туралы құжат;</w:t>
            </w:r>
          </w:p>
          <w:p>
            <w:pPr>
              <w:spacing w:after="20"/>
              <w:ind w:left="20"/>
              <w:jc w:val="both"/>
            </w:pPr>
            <w:r>
              <w:rPr>
                <w:rFonts w:ascii="Times New Roman"/>
                <w:b w:val="false"/>
                <w:i w:val="false"/>
                <w:color w:val="000000"/>
                <w:sz w:val="20"/>
              </w:rPr>
              <w:t>
7) өтініш берушінінің (экспорттаушыны, қалдықтарды өндірушіні) немесе қалдықтарды импорттаушының (тұтынушыны) мiндеттi экологиялық сақтандыру шартын жасасу туралы хабарлама;</w:t>
            </w:r>
          </w:p>
          <w:p>
            <w:pPr>
              <w:spacing w:after="20"/>
              <w:ind w:left="20"/>
              <w:jc w:val="both"/>
            </w:pPr>
            <w:r>
              <w:rPr>
                <w:rFonts w:ascii="Times New Roman"/>
                <w:b w:val="false"/>
                <w:i w:val="false"/>
                <w:color w:val="000000"/>
                <w:sz w:val="20"/>
              </w:rPr>
              <w:t>
8) төтенше авариялық жағдайлар кезіндегі іс-қимылдар жоспарының көшірмесі;</w:t>
            </w:r>
          </w:p>
          <w:p>
            <w:pPr>
              <w:spacing w:after="20"/>
              <w:ind w:left="20"/>
              <w:jc w:val="both"/>
            </w:pPr>
            <w:r>
              <w:rPr>
                <w:rFonts w:ascii="Times New Roman"/>
                <w:b w:val="false"/>
                <w:i w:val="false"/>
                <w:color w:val="000000"/>
                <w:sz w:val="20"/>
              </w:rPr>
              <w:t>
9) қауіпті қалдықтардың паспорты;</w:t>
            </w:r>
          </w:p>
          <w:p>
            <w:pPr>
              <w:spacing w:after="20"/>
              <w:ind w:left="20"/>
              <w:jc w:val="both"/>
            </w:pPr>
            <w:r>
              <w:rPr>
                <w:rFonts w:ascii="Times New Roman"/>
                <w:b w:val="false"/>
                <w:i w:val="false"/>
                <w:color w:val="000000"/>
                <w:sz w:val="20"/>
              </w:rPr>
              <w:t xml:space="preserve">
10) Қазақстан Республикасы Экология, геология және табиғи ресурстар министрінің міндетін атқарушының 2020 жылғы 15 маусымдағы № 145 </w:t>
            </w:r>
            <w:r>
              <w:rPr>
                <w:rFonts w:ascii="Times New Roman"/>
                <w:b w:val="false"/>
                <w:i w:val="false"/>
                <w:color w:val="000000"/>
                <w:sz w:val="20"/>
              </w:rPr>
              <w:t>бұйрығымен</w:t>
            </w:r>
            <w:r>
              <w:rPr>
                <w:rFonts w:ascii="Times New Roman"/>
                <w:b w:val="false"/>
                <w:i w:val="false"/>
                <w:color w:val="000000"/>
                <w:sz w:val="20"/>
              </w:rPr>
              <w:t xml:space="preserve"> бекітілген "Еуразиялық экономикалық одақтың кедендік аумағы арқылы қауіпті қалдықтардың транзитіне Еуразиялық экономикалық одаққа мүше мемлекеттердің уәкілетті органының қорытындысы" мемлекеттік көрсетілетін қызмет қағидаларының (Нормативтік құқықтық актілерді мемлекеттік тіркеу реестрінде № 20875 болып тіркелген) 3-қосымшасына сәйкес нысан бойынша қауіпті қалдықтарды трансшекаралық тасымалдау туралы хабарлама (3 данада).</w:t>
            </w:r>
          </w:p>
          <w:p>
            <w:pPr>
              <w:spacing w:after="20"/>
              <w:ind w:left="20"/>
              <w:jc w:val="both"/>
            </w:pPr>
            <w:r>
              <w:rPr>
                <w:rFonts w:ascii="Times New Roman"/>
                <w:b w:val="false"/>
                <w:i w:val="false"/>
                <w:color w:val="000000"/>
                <w:sz w:val="20"/>
              </w:rPr>
              <w:t>
2. Порталға:</w:t>
            </w:r>
          </w:p>
          <w:p>
            <w:pPr>
              <w:spacing w:after="20"/>
              <w:ind w:left="20"/>
              <w:jc w:val="both"/>
            </w:pPr>
            <w:r>
              <w:rPr>
                <w:rFonts w:ascii="Times New Roman"/>
                <w:b w:val="false"/>
                <w:i w:val="false"/>
                <w:color w:val="000000"/>
                <w:sz w:val="20"/>
              </w:rPr>
              <w:t xml:space="preserve">
1) Қазақстан Республикасы Экология, геология және табиғи ресурстар министрінің міндетін атқарушының 2020 жылғы 15 маусымдағы № 145 </w:t>
            </w:r>
            <w:r>
              <w:rPr>
                <w:rFonts w:ascii="Times New Roman"/>
                <w:b w:val="false"/>
                <w:i w:val="false"/>
                <w:color w:val="000000"/>
                <w:sz w:val="20"/>
              </w:rPr>
              <w:t>бұйрығымен</w:t>
            </w:r>
            <w:r>
              <w:rPr>
                <w:rFonts w:ascii="Times New Roman"/>
                <w:b w:val="false"/>
                <w:i w:val="false"/>
                <w:color w:val="000000"/>
                <w:sz w:val="20"/>
              </w:rPr>
              <w:t xml:space="preserve"> бекітілген "Еуразиялық экономикалық одақтың кедендік аумағы арқылы қауіпті қалдықтардың транзитіне Еуразиялық экономикалық одаққа мүше мемлекеттердің уәкілетті органының қорытындысы" мемлекеттік көрсетілетін қызмет қағидаларының (Нормативтік құқықтық актілерді мемлекеттік тіркеу реестрінде № 20875 болып тіркелген) 1-қосымшасына сәйкес нысан бойынша көрсетілетін қызметті алушының электрондық цифрлық қолтаңбасымен куәландырылған электрондық құжат нысанындағы өтініш;</w:t>
            </w:r>
          </w:p>
          <w:p>
            <w:pPr>
              <w:spacing w:after="20"/>
              <w:ind w:left="20"/>
              <w:jc w:val="both"/>
            </w:pPr>
            <w:r>
              <w:rPr>
                <w:rFonts w:ascii="Times New Roman"/>
                <w:b w:val="false"/>
                <w:i w:val="false"/>
                <w:color w:val="000000"/>
                <w:sz w:val="20"/>
              </w:rPr>
              <w:t>
2) сыртқы сауда мәмілесіне қатысушылар арасындағы қалдықтарды сатып алу-сату келісімшартының (шарттың) немесе өзге де иеліктен шығару шартының электрондық көшірмесі;</w:t>
            </w:r>
          </w:p>
          <w:p>
            <w:pPr>
              <w:spacing w:after="20"/>
              <w:ind w:left="20"/>
              <w:jc w:val="both"/>
            </w:pPr>
            <w:r>
              <w:rPr>
                <w:rFonts w:ascii="Times New Roman"/>
                <w:b w:val="false"/>
                <w:i w:val="false"/>
                <w:color w:val="000000"/>
                <w:sz w:val="20"/>
              </w:rPr>
              <w:t>
3) экспорттаушы мен өндіруші немесе, егер өтініш беруші делдал болған жағдайда, импорттаушы мен қалдық (қалдықтар) тұтынушы арасындағы шарттың электрондық көшірмесі;</w:t>
            </w:r>
          </w:p>
          <w:p>
            <w:pPr>
              <w:spacing w:after="20"/>
              <w:ind w:left="20"/>
              <w:jc w:val="both"/>
            </w:pPr>
            <w:r>
              <w:rPr>
                <w:rFonts w:ascii="Times New Roman"/>
                <w:b w:val="false"/>
                <w:i w:val="false"/>
                <w:color w:val="000000"/>
                <w:sz w:val="20"/>
              </w:rPr>
              <w:t>
4) Заңға сәйкес аумағына қалдықтар әкелінетін мемлекеттің құзыретті органының келісімінің электрондық көшірмесі;</w:t>
            </w:r>
          </w:p>
          <w:p>
            <w:pPr>
              <w:spacing w:after="20"/>
              <w:ind w:left="20"/>
              <w:jc w:val="both"/>
            </w:pPr>
            <w:r>
              <w:rPr>
                <w:rFonts w:ascii="Times New Roman"/>
                <w:b w:val="false"/>
                <w:i w:val="false"/>
                <w:color w:val="000000"/>
                <w:sz w:val="20"/>
              </w:rPr>
              <w:t>
5) тасымалдауға арналған келісімшарттың (шарттың) және осы қалдықтарды экологиялық қауіпсіз пайдалану келісілетін экспорттаушы мен қалдықтарды жоюға жауап беретін тұлға арасындағы келісімшарттың электрондық көшірмелері;</w:t>
            </w:r>
          </w:p>
          <w:p>
            <w:pPr>
              <w:spacing w:after="20"/>
              <w:ind w:left="20"/>
              <w:jc w:val="both"/>
            </w:pPr>
            <w:r>
              <w:rPr>
                <w:rFonts w:ascii="Times New Roman"/>
                <w:b w:val="false"/>
                <w:i w:val="false"/>
                <w:color w:val="000000"/>
                <w:sz w:val="20"/>
              </w:rPr>
              <w:t xml:space="preserve">
6) Қазақстан Республикасы Экология, геология және табиғи ресурстар министрінің міндетін атқарушының 2020 жылғы 15 маусымдағы № 145 </w:t>
            </w:r>
            <w:r>
              <w:rPr>
                <w:rFonts w:ascii="Times New Roman"/>
                <w:b w:val="false"/>
                <w:i w:val="false"/>
                <w:color w:val="000000"/>
                <w:sz w:val="20"/>
              </w:rPr>
              <w:t>бұйрығымен</w:t>
            </w:r>
            <w:r>
              <w:rPr>
                <w:rFonts w:ascii="Times New Roman"/>
                <w:b w:val="false"/>
                <w:i w:val="false"/>
                <w:color w:val="000000"/>
                <w:sz w:val="20"/>
              </w:rPr>
              <w:t xml:space="preserve"> бекітілген "Еуразиялық экономикалық одақтың кедендік аумағы арқылы қауіпті қалдықтардың транзитіне Еуразиялық экономикалық одаққа мүше мемлекеттердің уәкілетті органының қорытындысы" мемлекеттік көрсетілетін қызмет қағидаларының (Нормативтік құқықтық актілерді мемлекеттік тіркеу реестрінде № 20875 болып тіркелген) 2-қосымшасына сәйкес нысан бойынша қалдықтарды тасымалдау туралы құжаттың электрондық көшірмесі;</w:t>
            </w:r>
          </w:p>
          <w:p>
            <w:pPr>
              <w:spacing w:after="20"/>
              <w:ind w:left="20"/>
              <w:jc w:val="both"/>
            </w:pPr>
            <w:r>
              <w:rPr>
                <w:rFonts w:ascii="Times New Roman"/>
                <w:b w:val="false"/>
                <w:i w:val="false"/>
                <w:color w:val="000000"/>
                <w:sz w:val="20"/>
              </w:rPr>
              <w:t>
7) өтініш берушінінің (экспорттаушыны, қалдықтарды өндірушіні) немесе қалдықтарды импорттаушының (тұтынушыны) мiндеттi экологиялық сақтандыру шартын жасасу туралы хабарламаның электрондық көшірмесі;</w:t>
            </w:r>
          </w:p>
          <w:p>
            <w:pPr>
              <w:spacing w:after="20"/>
              <w:ind w:left="20"/>
              <w:jc w:val="both"/>
            </w:pPr>
            <w:r>
              <w:rPr>
                <w:rFonts w:ascii="Times New Roman"/>
                <w:b w:val="false"/>
                <w:i w:val="false"/>
                <w:color w:val="000000"/>
                <w:sz w:val="20"/>
              </w:rPr>
              <w:t>
8) төтенше авариялық жағдайлар кезіндегі іс-қимылдар жоспарының электрондық көшірмесі;</w:t>
            </w:r>
          </w:p>
          <w:p>
            <w:pPr>
              <w:spacing w:after="20"/>
              <w:ind w:left="20"/>
              <w:jc w:val="both"/>
            </w:pPr>
            <w:r>
              <w:rPr>
                <w:rFonts w:ascii="Times New Roman"/>
                <w:b w:val="false"/>
                <w:i w:val="false"/>
                <w:color w:val="000000"/>
                <w:sz w:val="20"/>
              </w:rPr>
              <w:t>
9) қауіпті қалдықтардың паспортының электрондық көшірмесі;</w:t>
            </w:r>
          </w:p>
          <w:p>
            <w:pPr>
              <w:spacing w:after="20"/>
              <w:ind w:left="20"/>
              <w:jc w:val="both"/>
            </w:pPr>
            <w:r>
              <w:rPr>
                <w:rFonts w:ascii="Times New Roman"/>
                <w:b w:val="false"/>
                <w:i w:val="false"/>
                <w:color w:val="000000"/>
                <w:sz w:val="20"/>
              </w:rPr>
              <w:t xml:space="preserve">
10) Қазақстан Республикасы Экология, геология және табиғи ресурстар министрінің міндетін атқарушының 2020 жылғы 15 маусымдағы № 145 </w:t>
            </w:r>
            <w:r>
              <w:rPr>
                <w:rFonts w:ascii="Times New Roman"/>
                <w:b w:val="false"/>
                <w:i w:val="false"/>
                <w:color w:val="000000"/>
                <w:sz w:val="20"/>
              </w:rPr>
              <w:t>бұйрығымен</w:t>
            </w:r>
            <w:r>
              <w:rPr>
                <w:rFonts w:ascii="Times New Roman"/>
                <w:b w:val="false"/>
                <w:i w:val="false"/>
                <w:color w:val="000000"/>
                <w:sz w:val="20"/>
              </w:rPr>
              <w:t xml:space="preserve"> бекітілген "Еуразиялық экономикалық одақтың кедендік аумағы арқылы қауіпті қалдықтардың транзитіне Еуразиялық экономикалық одаққа мүше мемлекеттердің уәкілетті органының қорытындысы" мемлекеттік көрсетілетін қызмет қағидаларының (Нормативтік құқықтық актілерді мемлекеттік тіркеу реестрінде № 20875 болып тіркелген) 3-қосымшасына сәйкес нысан бойынша қауіпті қалдықтарды трансшекаралық тасымалдау туралы хабарламаның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қажетті құжаттарды және (немесе) олардағы деректердің (мәліметтердің) дұрыс еместігін анықталу;</w:t>
            </w:r>
          </w:p>
          <w:p>
            <w:pPr>
              <w:spacing w:after="20"/>
              <w:ind w:left="20"/>
              <w:jc w:val="both"/>
            </w:pPr>
            <w:r>
              <w:rPr>
                <w:rFonts w:ascii="Times New Roman"/>
                <w:b w:val="false"/>
                <w:i w:val="false"/>
                <w:color w:val="000000"/>
                <w:sz w:val="20"/>
              </w:rPr>
              <w:t xml:space="preserve">
2) көрсетілетін қызметті алушының мемлекеттік қызмет көрсету үшін қажетті ұсынылған материалдардың, объектілердің, деректер мен мәліметтердің Базель конвенциясының 6-бабында, Қазақстан Республикасы Үкіметінің 2022 жылғы 17 наурыздағы № 135 </w:t>
            </w:r>
            <w:r>
              <w:rPr>
                <w:rFonts w:ascii="Times New Roman"/>
                <w:b w:val="false"/>
                <w:i w:val="false"/>
                <w:color w:val="000000"/>
                <w:sz w:val="20"/>
              </w:rPr>
              <w:t>қаулысымен</w:t>
            </w:r>
            <w:r>
              <w:rPr>
                <w:rFonts w:ascii="Times New Roman"/>
                <w:b w:val="false"/>
                <w:i w:val="false"/>
                <w:color w:val="000000"/>
                <w:sz w:val="20"/>
              </w:rPr>
              <w:t xml:space="preserve"> бекітілген Қауіпті және басқа да қалдықтарды Қазақстан Республикасының аумағына әкелу, Қазақстан Республикасының аумағынан әкету және Қазақстан Республикасының аумағы бойынша транзиттеу қағидаларының 2-тарауында, "Тарифтік емес реттеу шаралары туралы" Еуразиялық экономикалық комиссия Алқасының 2015 жылғы 21 сәуірдегі шешімінің 1.2 және 2.3-қосымшаларында, Қазақстан Республикасының 2021 жылғы 2 қаңтардағы Экология кодексінің </w:t>
            </w:r>
            <w:r>
              <w:rPr>
                <w:rFonts w:ascii="Times New Roman"/>
                <w:b w:val="false"/>
                <w:i w:val="false"/>
                <w:color w:val="000000"/>
                <w:sz w:val="20"/>
              </w:rPr>
              <w:t>346-бабында</w:t>
            </w:r>
            <w:r>
              <w:rPr>
                <w:rFonts w:ascii="Times New Roman"/>
                <w:b w:val="false"/>
                <w:i w:val="false"/>
                <w:color w:val="000000"/>
                <w:sz w:val="20"/>
              </w:rPr>
              <w:t xml:space="preserve">, "Еуразиялық экономикалық одақтың кедендік аумағы арқылы қауіпті қалдықтардың транзитіне Еуразиялық экономикалық одаққа мүше мемлекеттердің уәкілетті органының қорытындысы" мемлекеттік көрсетілетін қызмет қағидаларын бекіту туралы" Қазақстан Республикасы Экология, геология және табиғи ресурстар министрінің міндетін атқарушының 2020 жылғы 15 маусымдағы № 145 </w:t>
            </w:r>
            <w:r>
              <w:rPr>
                <w:rFonts w:ascii="Times New Roman"/>
                <w:b w:val="false"/>
                <w:i w:val="false"/>
                <w:color w:val="000000"/>
                <w:sz w:val="20"/>
              </w:rPr>
              <w:t>бұйрығында</w:t>
            </w:r>
            <w:r>
              <w:rPr>
                <w:rFonts w:ascii="Times New Roman"/>
                <w:b w:val="false"/>
                <w:i w:val="false"/>
                <w:color w:val="000000"/>
                <w:sz w:val="20"/>
              </w:rPr>
              <w:t xml:space="preserve">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 болса;</w:t>
            </w:r>
          </w:p>
          <w:p>
            <w:pPr>
              <w:spacing w:after="20"/>
              <w:ind w:left="20"/>
              <w:jc w:val="both"/>
            </w:pPr>
            <w:r>
              <w:rPr>
                <w:rFonts w:ascii="Times New Roman"/>
                <w:b w:val="false"/>
                <w:i w:val="false"/>
                <w:color w:val="000000"/>
                <w:sz w:val="20"/>
              </w:rPr>
              <w:t>
4) көрсетілетін қызметті алушыға қатысты мемлекеттік қызметті алуды талап ететін қызметке немесе қызметтің жекелеген түрлеріне тыйым салу туралы заңды күшіне енген сот шешімі (үкімі) бар.</w:t>
            </w:r>
          </w:p>
        </w:tc>
      </w:tr>
    </w:tbl>
    <w:p>
      <w:pPr>
        <w:spacing w:after="0"/>
        <w:ind w:left="0"/>
        <w:jc w:val="both"/>
      </w:pPr>
      <w:r>
        <w:rPr>
          <w:rFonts w:ascii="Times New Roman"/>
          <w:b w:val="false"/>
          <w:i w:val="false"/>
          <w:color w:val="000000"/>
          <w:sz w:val="28"/>
        </w:rPr>
        <w:t>
      ".</w:t>
      </w:r>
    </w:p>
    <w:bookmarkStart w:name="z30" w:id="12"/>
    <w:p>
      <w:pPr>
        <w:spacing w:after="0"/>
        <w:ind w:left="0"/>
        <w:jc w:val="both"/>
      </w:pPr>
      <w:r>
        <w:rPr>
          <w:rFonts w:ascii="Times New Roman"/>
          <w:b w:val="false"/>
          <w:i w:val="false"/>
          <w:color w:val="000000"/>
          <w:sz w:val="28"/>
        </w:rPr>
        <w:t>
      2. Қалдықтарды басқару департаменті заңнамада белгіленген тәртіппен:</w:t>
      </w:r>
    </w:p>
    <w:bookmarkEnd w:id="12"/>
    <w:bookmarkStart w:name="z31" w:id="1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3"/>
    <w:bookmarkStart w:name="z32" w:id="1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және табиғи ресурстар министрлігінің интернет-ресурсында орналастырылуын;</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Қазақстан Республикасы Экология және табиғи ресурстар министрлігінің қалдықтарды басқару департаментіне ұсынылуын қамтамасыз етсін.</w:t>
      </w:r>
    </w:p>
    <w:bookmarkStart w:name="z34" w:id="1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және табиғи ресурстар вице-министріне жүктелсін.</w:t>
      </w:r>
    </w:p>
    <w:bookmarkEnd w:id="15"/>
    <w:bookmarkStart w:name="z35" w:id="1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Экология және табиғи ресурстар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Нысанбаев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