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95cd" w14:textId="3c89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17 шілдедегі № 275 бұйрығы. Қазақстан Республикасының Әділет министрлігінде 2024 жылғы 18 шілдеде № 34764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Нурпеисов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