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3020" w14:textId="16a3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27 маусымдағы № 35 бұйрығы. Қазақстан Республикасының Әділет министрлігінде 2024 жылғы 28 маусымда № 34625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Дәрілік заттардың шекті бағалары мен үстеме бағаларын реттеу,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"13-1. Мемлекеттік сараптама ұйымы тіркелген, сондай-ақ Еуразиялық экономикалық одақ шеңберінде тіркеу куәлігі бар ДЗ негізінде ағымдағы жылғы 15 қаңтар мен 15 шілдедегі жағдай бойынша көтерме және бөлшек саудада өткізу үшін бағалық реттеуге жататын ДЗ тізбесі жобасын (бұдан әрі – Тізбе жобасы) қалыптастырады.</w:t>
      </w:r>
    </w:p>
    <w:bookmarkEnd w:id="1"/>
    <w:bookmarkStart w:name="z9" w:id="2"/>
    <w:p>
      <w:pPr>
        <w:spacing w:after="0"/>
        <w:ind w:left="0"/>
        <w:jc w:val="both"/>
      </w:pPr>
      <w:r>
        <w:rPr>
          <w:rFonts w:ascii="Times New Roman"/>
          <w:b w:val="false"/>
          <w:i w:val="false"/>
          <w:color w:val="000000"/>
          <w:sz w:val="28"/>
        </w:rPr>
        <w:t>
      Тізбенің жобасына:</w:t>
      </w:r>
    </w:p>
    <w:bookmarkEnd w:id="2"/>
    <w:bookmarkStart w:name="z10" w:id="3"/>
    <w:p>
      <w:pPr>
        <w:spacing w:after="0"/>
        <w:ind w:left="0"/>
        <w:jc w:val="both"/>
      </w:pPr>
      <w:r>
        <w:rPr>
          <w:rFonts w:ascii="Times New Roman"/>
          <w:b w:val="false"/>
          <w:i w:val="false"/>
          <w:color w:val="000000"/>
          <w:sz w:val="28"/>
        </w:rPr>
        <w:t>
      1) рецептуралық;</w:t>
      </w:r>
    </w:p>
    <w:bookmarkEnd w:id="3"/>
    <w:bookmarkStart w:name="z11" w:id="4"/>
    <w:p>
      <w:pPr>
        <w:spacing w:after="0"/>
        <w:ind w:left="0"/>
        <w:jc w:val="both"/>
      </w:pPr>
      <w:r>
        <w:rPr>
          <w:rFonts w:ascii="Times New Roman"/>
          <w:b w:val="false"/>
          <w:i w:val="false"/>
          <w:color w:val="000000"/>
          <w:sz w:val="28"/>
        </w:rPr>
        <w:t>
      2) бір ХПА шеңберінде ДЗ екеуден аспайтын саудалық атауы бар және (немесе) бір ХПА шеңберінде ДЗ саудалық атауларының екеуден аспайтын өндірушісі бар рецептісіз ДЗ;</w:t>
      </w:r>
    </w:p>
    <w:bookmarkEnd w:id="4"/>
    <w:bookmarkStart w:name="z12" w:id="5"/>
    <w:p>
      <w:pPr>
        <w:spacing w:after="0"/>
        <w:ind w:left="0"/>
        <w:jc w:val="both"/>
      </w:pPr>
      <w:r>
        <w:rPr>
          <w:rFonts w:ascii="Times New Roman"/>
          <w:b w:val="false"/>
          <w:i w:val="false"/>
          <w:color w:val="000000"/>
          <w:sz w:val="28"/>
        </w:rPr>
        <w:t>
      3) Бірыңғай дистрибьютордан сатып алынатын ДЗ мен МБ тізбесіне және (немесе) белгілі бір аурулары (жай-күйлері) бар азаматтардың жекелеген санаттарын тегін және (немесе) жеңілдікпен амбулаториялық қамтамасыз етуге арналған ДЗ мен МБ тізбесіне енгізілген рецептісіз ДЗ енгізілуге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сараптама ұйымы монополияға қарсы органмен келісу және бекіту үшін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бағалық реттеуге жататын ДЗ тізбесін уәкілетті орган бекіткенге дейін 40 күнтізбелік күннен кешіктірмейтін мерзімде бағалық реттеуге жататын ДЗ тізбесінің жобасын жібереді.".</w:t>
      </w:r>
    </w:p>
    <w:bookmarkStart w:name="z14"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6"/>
    <w:bookmarkStart w:name="z15"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6" w:id="8"/>
    <w:p>
      <w:pPr>
        <w:spacing w:after="0"/>
        <w:ind w:left="0"/>
        <w:jc w:val="both"/>
      </w:pPr>
      <w:r>
        <w:rPr>
          <w:rFonts w:ascii="Times New Roman"/>
          <w:b w:val="false"/>
          <w:i w:val="false"/>
          <w:color w:val="000000"/>
          <w:sz w:val="28"/>
        </w:rPr>
        <w:t>
      2) осы бұйрықты ресми жарияланғаннан кейін оның Қазақстан Республикасы Денсаулық сақтау министрлігінің интернет – 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2" w:id="10"/>
    <w:p>
      <w:pPr>
        <w:spacing w:after="0"/>
        <w:ind w:left="0"/>
        <w:jc w:val="both"/>
      </w:pPr>
      <w:r>
        <w:rPr>
          <w:rFonts w:ascii="Times New Roman"/>
          <w:b w:val="false"/>
          <w:i w:val="false"/>
          <w:color w:val="000000"/>
          <w:sz w:val="28"/>
        </w:rPr>
        <w:t>
      Қазақстан Республикасы</w:t>
      </w:r>
    </w:p>
    <w:bookmarkEnd w:id="10"/>
    <w:bookmarkStart w:name="z23" w:id="11"/>
    <w:p>
      <w:pPr>
        <w:spacing w:after="0"/>
        <w:ind w:left="0"/>
        <w:jc w:val="both"/>
      </w:pPr>
      <w:r>
        <w:rPr>
          <w:rFonts w:ascii="Times New Roman"/>
          <w:b w:val="false"/>
          <w:i w:val="false"/>
          <w:color w:val="000000"/>
          <w:sz w:val="28"/>
        </w:rPr>
        <w:t xml:space="preserve">
      Бәсекелестікті қорғау </w:t>
      </w:r>
    </w:p>
    <w:bookmarkEnd w:id="11"/>
    <w:bookmarkStart w:name="z24" w:id="12"/>
    <w:p>
      <w:pPr>
        <w:spacing w:after="0"/>
        <w:ind w:left="0"/>
        <w:jc w:val="both"/>
      </w:pPr>
      <w:r>
        <w:rPr>
          <w:rFonts w:ascii="Times New Roman"/>
          <w:b w:val="false"/>
          <w:i w:val="false"/>
          <w:color w:val="000000"/>
          <w:sz w:val="28"/>
        </w:rPr>
        <w:t>
      және дамыту агенттігі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