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f7fb" w14:textId="872f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саласындағы арнаулы әлеуметтік қызметтер көрсетуге қойылатын біліктілік талаптары мен құжаттар тізбесін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27 маусымдағы № 222 бұйрығы. Қазақстан Республикасының Әділет министрлігінде 2024 жылғы 28 маусымда № 34624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Халықты әлеуметтік қорғау саласындағы арнаулы әлеуметтік қызметтер көрсетуге қойылатын біліктілік талаптар мен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маусымдағы</w:t>
            </w:r>
            <w:r>
              <w:br/>
            </w:r>
            <w:r>
              <w:rPr>
                <w:rFonts w:ascii="Times New Roman"/>
                <w:b w:val="false"/>
                <w:i w:val="false"/>
                <w:color w:val="000000"/>
                <w:sz w:val="20"/>
              </w:rPr>
              <w:t xml:space="preserve">№ 222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Халықты әлеуметтік қорғау саласындағы арнаулы әлеуметтік қызметтер көрсетуге қойылатын біліктілік талаптар мен құжаттар тізбесі</w:t>
      </w:r>
    </w:p>
    <w:bookmarkEnd w:id="8"/>
    <w:p>
      <w:pPr>
        <w:spacing w:after="0"/>
        <w:ind w:left="0"/>
        <w:jc w:val="both"/>
      </w:pPr>
      <w:r>
        <w:rPr>
          <w:rFonts w:ascii="Times New Roman"/>
          <w:b w:val="false"/>
          <w:i w:val="false"/>
          <w:color w:val="ff0000"/>
          <w:sz w:val="28"/>
        </w:rPr>
        <w:t xml:space="preserve">
      Ескерту. Тізбе жаңа редакцияда - ҚР Еңбек және халықты әлеуметтік қорғау министрінің 27.12.2024 </w:t>
      </w:r>
      <w:r>
        <w:rPr>
          <w:rFonts w:ascii="Times New Roman"/>
          <w:b w:val="false"/>
          <w:i w:val="false"/>
          <w:color w:val="ff0000"/>
          <w:sz w:val="28"/>
        </w:rPr>
        <w:t>№ 495</w:t>
      </w:r>
      <w:r>
        <w:rPr>
          <w:rFonts w:ascii="Times New Roman"/>
          <w:b w:val="false"/>
          <w:i w:val="false"/>
          <w:color w:val="ff0000"/>
          <w:sz w:val="28"/>
        </w:rPr>
        <w:t xml:space="preserve"> (01.01.2025 бастап қолданысқа енгiзiледi) бұйрығымен; өзгеріс енгізілді - ҚР Еңбек және халықты әлеуметтік қорғау министрінің м.а. 06.03.2025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көрсетуге қойылатын біліктілік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талаптарға сәйкестігін растайтын құжаттар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(үй-жайға) құқықтарды мемлекеттік тіркеу туралы куәліктің немесе ғимаратқа (үй-жайға) жалдау шартының нотариат куәландырған көшірмелерімен және жылжымайтын мүлік объектісінің кадастрлық паспортымен расталатын меншік құқығында немесе жалдау шартының негізінде арнаулы әлеуметтік қызметтер көрсетуге жарамды ғимараттың немесе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(құқықтар ауыртпалықтары)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 үйде арнаулы әлеуметтік қызметтер көрсететін жеке және заңды тұлғаларға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қызметтердің сапасын қамтамасыз ететін:</w:t>
            </w:r>
          </w:p>
          <w:p>
            <w:pPr>
              <w:spacing w:after="20"/>
              <w:ind w:left="20"/>
              <w:jc w:val="both"/>
            </w:pPr>
            <w:r>
              <w:rPr>
                <w:rFonts w:ascii="Times New Roman"/>
                <w:b w:val="false"/>
                <w:i w:val="false"/>
                <w:color w:val="000000"/>
                <w:sz w:val="20"/>
              </w:rPr>
              <w:t xml:space="preserve">
1)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21080 болып тіркелген) бекітілген cанитариалық қағидаларға сәйкес үй-жайлары бар;</w:t>
            </w:r>
          </w:p>
          <w:p>
            <w:pPr>
              <w:spacing w:after="20"/>
              <w:ind w:left="20"/>
              <w:jc w:val="both"/>
            </w:pPr>
            <w:r>
              <w:rPr>
                <w:rFonts w:ascii="Times New Roman"/>
                <w:b w:val="false"/>
                <w:i w:val="false"/>
                <w:color w:val="000000"/>
                <w:sz w:val="20"/>
              </w:rPr>
              <w:t xml:space="preserve">
2)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26867 болып тіркелген) және (немесе) "Өрт қауіпсіздігі саласында аудит жүргізу қағидаларын бекіту туралы" Қазақстан Республикасы Ішкі істер министрінің 2017 жылғы 3 сәуірдегі № 240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15099 болып тіркелген) сәйкес келетін;</w:t>
            </w:r>
          </w:p>
          <w:p>
            <w:pPr>
              <w:spacing w:after="20"/>
              <w:ind w:left="20"/>
              <w:jc w:val="both"/>
            </w:pPr>
            <w:r>
              <w:rPr>
                <w:rFonts w:ascii="Times New Roman"/>
                <w:b w:val="false"/>
                <w:i w:val="false"/>
                <w:color w:val="000000"/>
                <w:sz w:val="20"/>
              </w:rPr>
              <w:t xml:space="preserve">
3)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өлшемшарттарын және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w:t>
            </w:r>
            <w:r>
              <w:rPr>
                <w:rFonts w:ascii="Times New Roman"/>
                <w:b w:val="false"/>
                <w:i w:val="false"/>
                <w:color w:val="000000"/>
                <w:sz w:val="20"/>
              </w:rPr>
              <w:t>бірлескен бұйрығына</w:t>
            </w:r>
            <w:r>
              <w:rPr>
                <w:rFonts w:ascii="Times New Roman"/>
                <w:b w:val="false"/>
                <w:i w:val="false"/>
                <w:color w:val="000000"/>
                <w:sz w:val="20"/>
              </w:rPr>
              <w:t xml:space="preserve"> (Нормативтік құқықтық актілерді мемлекеттік тіркеу тізілімінде № 12701 болып тіркелген) сәйкес объектілерде мүгедектігі бар адамдар үшін қолжетімділікті қамтамасыз ету, оның ішінде: кіру топтары, жүріп-тұру жолдары, қызмет көрсету аймақтары, санитариялық-тұрмыстық үй-жайлар, объектідегі ақпарат және телекоммуникация құралдары, сондай-ақ мүгедектігі бар адамдар үшін тұрақ орындары бар қажетті ғимараттардың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талаптарға сәйкестігі туралы санитариялық-эпидемиологиялық қорытындының көшірмелері не қызметтің басталғаны туралы хабарламаның көшірмелері.</w:t>
            </w:r>
          </w:p>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өрт қауіпсіздігі саласындағы бақылау және қадағалау субъектісіне (объектісіне) барып тексеру немесе профилактикалық бақылау нәтижелері туралы актінің көшірмесі. Жаңадан іске қосылатын объекті үшін пайдалануға беру актісі, оның ішінде өрт қауіпсіздігін қамтамасыз ететін адамдарды тағайындау туралы бұйрық, өртке қарсы қауіпсіздік шаралары туралы нұсқаулықтар, эвакуациялау жоспары, қажетті бастапқы өрт сөндіру құралдарының ең аз тізбесі, өрт автоматикасы жүйелері мен қондырғыларын пайдалануға қабылдау актісінің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 үйде арнаулы әлеуметтік қызметтер көрсететін жеке және заңды тұлғаларға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26866 болып тіркелген) бекітілген cанитариялық қағидаларға сәйкес келетін тамақтану объектісінің болуы (егер қызметтерді алушылардың тұруы көзделсе немесе алушылар объектіде 4 сағаттан артық болса).</w:t>
            </w:r>
          </w:p>
          <w:p>
            <w:pPr>
              <w:spacing w:after="20"/>
              <w:ind w:left="20"/>
              <w:jc w:val="both"/>
            </w:pPr>
            <w:r>
              <w:rPr>
                <w:rFonts w:ascii="Times New Roman"/>
                <w:b w:val="false"/>
                <w:i w:val="false"/>
                <w:color w:val="000000"/>
                <w:sz w:val="20"/>
              </w:rPr>
              <w:t>
Қызметтерді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санитариялық қағидаларға сәйкес тамақтану объектісінің және тамақтану объектісіне санитариялық-эпидемиологиялық қорытындының болуы туралы мәліметтер. </w:t>
            </w:r>
          </w:p>
          <w:p>
            <w:pPr>
              <w:spacing w:after="20"/>
              <w:ind w:left="20"/>
              <w:jc w:val="both"/>
            </w:pPr>
            <w:r>
              <w:rPr>
                <w:rFonts w:ascii="Times New Roman"/>
                <w:b w:val="false"/>
                <w:i w:val="false"/>
                <w:color w:val="000000"/>
                <w:sz w:val="20"/>
              </w:rPr>
              <w:t>
Қызмет алушыларды тамақпен қамтамасыз етуге арналған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 үйде арнаулы әлеуметтік қызметтер көрсететін жеке және заңды тұлғаларға қолданылмайды.</w:t>
            </w:r>
          </w:p>
          <w:p>
            <w:pPr>
              <w:spacing w:after="20"/>
              <w:ind w:left="20"/>
              <w:jc w:val="both"/>
            </w:pPr>
            <w:r>
              <w:rPr>
                <w:rFonts w:ascii="Times New Roman"/>
                <w:b w:val="false"/>
                <w:i w:val="false"/>
                <w:color w:val="000000"/>
                <w:sz w:val="20"/>
              </w:rPr>
              <w:t>
Қызметтерді алушыларды тамақпен қамтамасыз ету шартын ұсынған кезде тамақтану объектісінің санитариялық қағидаларға сәйкестігі туралы санитариялық-эпидемиологиялық қорытындының көшірмесі не жалға алынатын объектіге қызметтің басталғаны туралы хабарламаның көшірмесі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орынбасары - Еңбек және халықты әлеуметтік қорғау министрінің 2023 жылғы 22 маусымдағы № 230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32875 болып тіркелген) (бұдан әрі – № 230 бұйрық) бекітілген Арнаулы әлеуметтік қызметтер көрсететін ұйымдар қызметінің қағидаларына сәйкес келетін:</w:t>
            </w:r>
          </w:p>
          <w:p>
            <w:pPr>
              <w:spacing w:after="20"/>
              <w:ind w:left="20"/>
              <w:jc w:val="both"/>
            </w:pPr>
            <w:r>
              <w:rPr>
                <w:rFonts w:ascii="Times New Roman"/>
                <w:b w:val="false"/>
                <w:i w:val="false"/>
                <w:color w:val="000000"/>
                <w:sz w:val="20"/>
              </w:rPr>
              <w:t>
1) әлеуметтік-тұрмыстық қызметтердің;</w:t>
            </w:r>
          </w:p>
          <w:p>
            <w:pPr>
              <w:spacing w:after="20"/>
              <w:ind w:left="20"/>
              <w:jc w:val="both"/>
            </w:pPr>
            <w:r>
              <w:rPr>
                <w:rFonts w:ascii="Times New Roman"/>
                <w:b w:val="false"/>
                <w:i w:val="false"/>
                <w:color w:val="000000"/>
                <w:sz w:val="20"/>
              </w:rPr>
              <w:t>
2) әлеуметтік-медициналық көрсетілетін қызметтердің;</w:t>
            </w:r>
          </w:p>
          <w:p>
            <w:pPr>
              <w:spacing w:after="20"/>
              <w:ind w:left="20"/>
              <w:jc w:val="both"/>
            </w:pPr>
            <w:r>
              <w:rPr>
                <w:rFonts w:ascii="Times New Roman"/>
                <w:b w:val="false"/>
                <w:i w:val="false"/>
                <w:color w:val="000000"/>
                <w:sz w:val="20"/>
              </w:rPr>
              <w:t>
3) әлеуметтік-педагогикалық қызметтердің;</w:t>
            </w:r>
          </w:p>
          <w:p>
            <w:pPr>
              <w:spacing w:after="20"/>
              <w:ind w:left="20"/>
              <w:jc w:val="both"/>
            </w:pPr>
            <w:r>
              <w:rPr>
                <w:rFonts w:ascii="Times New Roman"/>
                <w:b w:val="false"/>
                <w:i w:val="false"/>
                <w:color w:val="000000"/>
                <w:sz w:val="20"/>
              </w:rPr>
              <w:t>
4) әлеуметтік-еңбек қызметтердің;</w:t>
            </w:r>
          </w:p>
          <w:p>
            <w:pPr>
              <w:spacing w:after="20"/>
              <w:ind w:left="20"/>
              <w:jc w:val="both"/>
            </w:pPr>
            <w:r>
              <w:rPr>
                <w:rFonts w:ascii="Times New Roman"/>
                <w:b w:val="false"/>
                <w:i w:val="false"/>
                <w:color w:val="000000"/>
                <w:sz w:val="20"/>
              </w:rPr>
              <w:t>
5) әлеуметтік-мәдени қызметтердің;</w:t>
            </w:r>
          </w:p>
          <w:p>
            <w:pPr>
              <w:spacing w:after="20"/>
              <w:ind w:left="20"/>
              <w:jc w:val="both"/>
            </w:pPr>
            <w:r>
              <w:rPr>
                <w:rFonts w:ascii="Times New Roman"/>
                <w:b w:val="false"/>
                <w:i w:val="false"/>
                <w:color w:val="000000"/>
                <w:sz w:val="20"/>
              </w:rPr>
              <w:t>
6) әлеуметтік – психологиялық қызметтердің ұсынылатын тиісті сапасын қатамасыз ететін материалдық-техникалық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объектісінің кадастрлық паспортының нысандарын бекіту туралы" Қазақстан Республикасы Әділет министрінің 2023 жылғы 30 маусымдағы № 440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жылжымайтын мүлік объектісінің кадастрлық паспорты (нормативтік құқықтық актілерді мемлекеттік тіркеу тізілімінде № 33000 болып тіркелген) (бұдан әрі – № 440 бұйрық).</w:t>
            </w:r>
          </w:p>
          <w:p>
            <w:pPr>
              <w:spacing w:after="20"/>
              <w:ind w:left="20"/>
              <w:jc w:val="both"/>
            </w:pPr>
            <w:r>
              <w:rPr>
                <w:rFonts w:ascii="Times New Roman"/>
                <w:b w:val="false"/>
                <w:i w:val="false"/>
                <w:color w:val="000000"/>
                <w:sz w:val="20"/>
              </w:rPr>
              <w:t xml:space="preserve">
№ 230 </w:t>
            </w:r>
            <w:r>
              <w:rPr>
                <w:rFonts w:ascii="Times New Roman"/>
                <w:b w:val="false"/>
                <w:i w:val="false"/>
                <w:color w:val="000000"/>
                <w:sz w:val="20"/>
              </w:rPr>
              <w:t>бұйрықпен</w:t>
            </w:r>
            <w:r>
              <w:rPr>
                <w:rFonts w:ascii="Times New Roman"/>
                <w:b w:val="false"/>
                <w:i w:val="false"/>
                <w:color w:val="000000"/>
                <w:sz w:val="20"/>
              </w:rPr>
              <w:t xml:space="preserve"> бекітілген Халықты әлеуметтік қорғау саласында арнаулы әлеуметтік қызметтер көрсететін ұйымдар қызметінің штаттық нормативтерінде, қағидаларында көзделген медициналық қызметке лицензияның болуы туралы "Е-лицензиялау мемлекеттік дерекқорынан" мәліметтер немесе тегін медициналық көмектің кепілдік берілген көлемі шеңберінде және көрсетілген қызметті алушылар тіркелген міндетті әлеуметтік медициналық сақтандыру жүйесінде медициналық қызметтер көрсетуге арналған шартқа сәйкес бастапқы медициналық-санитарлық көмек көрсететін денсаулық сақтау ұйымымен жасалған шарттың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үйде арнаулы әлеуметтік қызметтер көрсететін жеке және заңды тұлғаларға қолданылмайды.</w:t>
            </w:r>
          </w:p>
          <w:p>
            <w:pPr>
              <w:spacing w:after="20"/>
              <w:ind w:left="20"/>
              <w:jc w:val="both"/>
            </w:pPr>
            <w:r>
              <w:rPr>
                <w:rFonts w:ascii="Times New Roman"/>
                <w:b w:val="false"/>
                <w:i w:val="false"/>
                <w:color w:val="000000"/>
                <w:sz w:val="20"/>
              </w:rPr>
              <w:t>
Біліктілік талаптары алушыларға 23 жасқа дейін қызмет көрсету кезінде әлеуметтік-педагогикалық қызмет көрсетуге қойылады.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230 </w:t>
            </w:r>
            <w:r>
              <w:rPr>
                <w:rFonts w:ascii="Times New Roman"/>
                <w:b w:val="false"/>
                <w:i w:val="false"/>
                <w:color w:val="000000"/>
                <w:sz w:val="20"/>
              </w:rPr>
              <w:t>бұйрықпен</w:t>
            </w:r>
            <w:r>
              <w:rPr>
                <w:rFonts w:ascii="Times New Roman"/>
                <w:b w:val="false"/>
                <w:i w:val="false"/>
                <w:color w:val="000000"/>
                <w:sz w:val="20"/>
              </w:rPr>
              <w:t xml:space="preserve"> бекітілген Арнаулы әлеуметтік қызметтер көрсететін ұйымдар қызметінің қағидаларына сәйкес келетін штат нормативтерімен көзделгеннен кем емес қызметкерлер штатының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штат кестесі, кәсіптік білімін, біліктілігін растайтын қызметкерлердің құжаттары, кәсіптік даярлықтан және қайта даярлаудан өткені туралы сертификат, кәсіптік біліктілігін тану туралы құжат (бар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құрамының болуы бойынша біліктілік талаптар үйде арнаулы әлеуметтік қызметтер көрсететін жеке тұлғаларға қолданылмайды.</w:t>
            </w:r>
          </w:p>
          <w:p>
            <w:pPr>
              <w:spacing w:after="20"/>
              <w:ind w:left="20"/>
              <w:jc w:val="both"/>
            </w:pPr>
            <w:r>
              <w:rPr>
                <w:rFonts w:ascii="Times New Roman"/>
                <w:b w:val="false"/>
                <w:i w:val="false"/>
                <w:color w:val="000000"/>
                <w:sz w:val="20"/>
              </w:rPr>
              <w:t>
Кәсіптік даярлықтан және қайта даярлаудан өткені туралы сертификаттар олар болған кезде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32941 болып тіркелген) бекітілген Халықты әлеуметтік қорғау саласында арнаулы әлеуметтік қызметтер көрсетудің белгіленген стандартына сәйкес келетін жатын бөлмелердің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440 </w:t>
            </w:r>
            <w:r>
              <w:rPr>
                <w:rFonts w:ascii="Times New Roman"/>
                <w:b w:val="false"/>
                <w:i w:val="false"/>
                <w:color w:val="000000"/>
                <w:sz w:val="20"/>
              </w:rPr>
              <w:t>бұйрықпен</w:t>
            </w:r>
            <w:r>
              <w:rPr>
                <w:rFonts w:ascii="Times New Roman"/>
                <w:b w:val="false"/>
                <w:i w:val="false"/>
                <w:color w:val="000000"/>
                <w:sz w:val="20"/>
              </w:rPr>
              <w:t xml:space="preserve"> бекітілген Жылжымайтын мүлік объектісінің кадастрлық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w:t>
            </w:r>
          </w:p>
          <w:p>
            <w:pPr>
              <w:spacing w:after="20"/>
              <w:ind w:left="20"/>
              <w:jc w:val="both"/>
            </w:pPr>
            <w:r>
              <w:rPr>
                <w:rFonts w:ascii="Times New Roman"/>
                <w:b w:val="false"/>
                <w:i w:val="false"/>
                <w:color w:val="000000"/>
                <w:sz w:val="20"/>
              </w:rPr>
              <w:t>
1) үйде арнаулы әлеуметтік қызметтер көрсететін жеке және заңды тұлғаларға;</w:t>
            </w:r>
          </w:p>
          <w:p>
            <w:pPr>
              <w:spacing w:after="20"/>
              <w:ind w:left="20"/>
              <w:jc w:val="both"/>
            </w:pPr>
            <w:r>
              <w:rPr>
                <w:rFonts w:ascii="Times New Roman"/>
                <w:b w:val="false"/>
                <w:i w:val="false"/>
                <w:color w:val="000000"/>
                <w:sz w:val="20"/>
              </w:rPr>
              <w:t>
2) қызмет алушылардың тұруы көзделмеген ұйымдарда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саласындағы арнаулы</w:t>
            </w:r>
            <w:r>
              <w:br/>
            </w:r>
            <w:r>
              <w:rPr>
                <w:rFonts w:ascii="Times New Roman"/>
                <w:b w:val="false"/>
                <w:i w:val="false"/>
                <w:color w:val="000000"/>
                <w:sz w:val="20"/>
              </w:rPr>
              <w:t>әлеуметтік қызметтер көрсетуге</w:t>
            </w:r>
            <w:r>
              <w:br/>
            </w:r>
            <w:r>
              <w:rPr>
                <w:rFonts w:ascii="Times New Roman"/>
                <w:b w:val="false"/>
                <w:i w:val="false"/>
                <w:color w:val="000000"/>
                <w:sz w:val="20"/>
              </w:rPr>
              <w:t>қойылатын біліктілік талаптар</w:t>
            </w:r>
            <w:r>
              <w:br/>
            </w:r>
            <w:r>
              <w:rPr>
                <w:rFonts w:ascii="Times New Roman"/>
                <w:b w:val="false"/>
                <w:i w:val="false"/>
                <w:color w:val="000000"/>
                <w:sz w:val="20"/>
              </w:rPr>
              <w:t>мен құжаттар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9"/>
    <w:p>
      <w:pPr>
        <w:spacing w:after="0"/>
        <w:ind w:left="0"/>
        <w:jc w:val="left"/>
      </w:pPr>
      <w:r>
        <w:rPr>
          <w:rFonts w:ascii="Times New Roman"/>
          <w:b/>
          <w:i w:val="false"/>
          <w:color w:val="00000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_______________________________________________________ (арнаулы әлеуметтік қызметтер көрсететін ұйымының атауы)  (_____________ жағдай бойынша)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көрсетуге арналған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санитариялық қағидаларға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