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fbe6" w14:textId="092f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маусымдағы № 213 бұйрығы. Қазақстан Республикасының Әділет министрлігінде 2024 жылғы 24 маусымда № 34554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және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жерлерді пайдалану мониторингі) ұйымдастыру мен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12" w:id="5"/>
    <w:p>
      <w:pPr>
        <w:spacing w:after="0"/>
        <w:ind w:left="0"/>
        <w:jc w:val="both"/>
      </w:pPr>
      <w:r>
        <w:rPr>
          <w:rFonts w:ascii="Times New Roman"/>
          <w:b w:val="false"/>
          <w:i w:val="false"/>
          <w:color w:val="000000"/>
          <w:sz w:val="28"/>
        </w:rPr>
        <w:t xml:space="preserve">
      "3) жайылымдарда – жаю үшін ауыл шаруашылығы жануарларының болмауы не олардың санының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нормасының (бұдан әрі – Жүктеме нормасы) елу пайызынан аз болуы және (немесе) азық дайындау мақсатында шөп шабудың болмауы;";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"7. Ауданның, облыстық маңызы бар қаланың жер қатынастары жөніндегі уәкілетті органы жер мониторингінің нәтижелері бойынша жыл сайын, тиісті күнтізбелік жылдың 10 қыркүйегіне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(бұдан әрі – ақпарат) қалыптастырады және электрондық құжат айналымы жүйесі арқылы оны аумақтық бөлімшеге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"12. Жерлерді пайдалану мониторингінің қорытындылары бойынша жер қатынастары жөніндегі уәкілетті орган тоқсан сайын, есепті тоқсаннан кейінгі айдың 25-күніне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тізбесін және оны электрондық құжат айналымы жүйесі арқылы тиісті шаралар қабылдау үшін аумақтық бөлімшеге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0" w:id="8"/>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8"/>
    <w:bookmarkStart w:name="z2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маусымдағы</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жерді пайдалану</w:t>
            </w:r>
            <w:r>
              <w:br/>
            </w:r>
            <w:r>
              <w:rPr>
                <w:rFonts w:ascii="Times New Roman"/>
                <w:b w:val="false"/>
                <w:i w:val="false"/>
                <w:color w:val="000000"/>
                <w:sz w:val="20"/>
              </w:rPr>
              <w:t>мониторингін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1- қосымша</w:t>
            </w:r>
          </w:p>
        </w:tc>
      </w:tr>
    </w:tbl>
    <w:bookmarkStart w:name="z39" w:id="13"/>
    <w:p>
      <w:pPr>
        <w:spacing w:after="0"/>
        <w:ind w:left="0"/>
        <w:jc w:val="both"/>
      </w:pPr>
      <w:r>
        <w:rPr>
          <w:rFonts w:ascii="Times New Roman"/>
          <w:b w:val="false"/>
          <w:i w:val="false"/>
          <w:color w:val="000000"/>
          <w:sz w:val="28"/>
        </w:rPr>
        <w:t>
      Нысан</w:t>
      </w:r>
    </w:p>
    <w:bookmarkEnd w:id="13"/>
    <w:bookmarkStart w:name="z40"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3" w:id="15"/>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w:t>
      </w:r>
    </w:p>
    <w:bookmarkEnd w:id="15"/>
    <w:p>
      <w:pPr>
        <w:spacing w:after="0"/>
        <w:ind w:left="0"/>
        <w:jc w:val="both"/>
      </w:pPr>
      <w:r>
        <w:rPr>
          <w:rFonts w:ascii="Times New Roman"/>
          <w:b w:val="false"/>
          <w:i w:val="false"/>
          <w:color w:val="000000"/>
          <w:sz w:val="28"/>
        </w:rPr>
        <w:t>
      Әкімшілік деректер нысанының индексі: ПАШМЖУА-1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xml:space="preserve">
      Ақпаратты ұсынатын тұлғалар тобы: аудандардың, облыстық маңызы бар қалалардың жер қатынастары жөніндегі уәкілетті органдары </w:t>
      </w:r>
    </w:p>
    <w:p>
      <w:pPr>
        <w:spacing w:after="0"/>
        <w:ind w:left="0"/>
        <w:jc w:val="both"/>
      </w:pPr>
      <w:r>
        <w:rPr>
          <w:rFonts w:ascii="Times New Roman"/>
          <w:b w:val="false"/>
          <w:i w:val="false"/>
          <w:color w:val="000000"/>
          <w:sz w:val="28"/>
        </w:rPr>
        <w:t>
      Әкімшілік деректер нысанын ұсыну мерзімі: жыл сайын, тиісті күнтізбелік жылдың 10 қыркүйегіне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пайдаланылмайтын ауыл</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туралы ақпарат"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8" w:id="16"/>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толтыру бойынша түсініктеме</w:t>
      </w:r>
    </w:p>
    <w:bookmarkEnd w:id="16"/>
    <w:bookmarkStart w:name="z59" w:id="17"/>
    <w:p>
      <w:pPr>
        <w:spacing w:after="0"/>
        <w:ind w:left="0"/>
        <w:jc w:val="left"/>
      </w:pPr>
      <w:r>
        <w:rPr>
          <w:rFonts w:ascii="Times New Roman"/>
          <w:b/>
          <w:i w:val="false"/>
          <w:color w:val="000000"/>
        </w:rPr>
        <w:t xml:space="preserve"> 1-тарау. Жалпы ережелер</w:t>
      </w:r>
    </w:p>
    <w:bookmarkEnd w:id="17"/>
    <w:bookmarkStart w:name="z60" w:id="18"/>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(бұдан әрі – Нысан) толтыру жөніндегі бірыңғай талаптарды айқындайды.</w:t>
      </w:r>
    </w:p>
    <w:bookmarkEnd w:id="18"/>
    <w:bookmarkStart w:name="z61" w:id="19"/>
    <w:p>
      <w:pPr>
        <w:spacing w:after="0"/>
        <w:ind w:left="0"/>
        <w:jc w:val="both"/>
      </w:pPr>
      <w:r>
        <w:rPr>
          <w:rFonts w:ascii="Times New Roman"/>
          <w:b w:val="false"/>
          <w:i w:val="false"/>
          <w:color w:val="000000"/>
          <w:sz w:val="28"/>
        </w:rPr>
        <w:t>
      2. Нысанды аудандардың, облыстық маңызы бар қалалардың жер қатынастары жөніндегі уәкілетті органдары толтырады.</w:t>
      </w:r>
    </w:p>
    <w:bookmarkEnd w:id="19"/>
    <w:bookmarkStart w:name="z62" w:id="20"/>
    <w:p>
      <w:pPr>
        <w:spacing w:after="0"/>
        <w:ind w:left="0"/>
        <w:jc w:val="both"/>
      </w:pPr>
      <w:r>
        <w:rPr>
          <w:rFonts w:ascii="Times New Roman"/>
          <w:b w:val="false"/>
          <w:i w:val="false"/>
          <w:color w:val="000000"/>
          <w:sz w:val="28"/>
        </w:rPr>
        <w:t xml:space="preserve">
      3. Нысанға басшы немесе оның міндетін атқарушы адам тегі мен аты-жөнін көрсете отырып, қол қояды. </w:t>
      </w:r>
    </w:p>
    <w:bookmarkEnd w:id="20"/>
    <w:bookmarkStart w:name="z63" w:id="21"/>
    <w:p>
      <w:pPr>
        <w:spacing w:after="0"/>
        <w:ind w:left="0"/>
        <w:jc w:val="both"/>
      </w:pPr>
      <w:r>
        <w:rPr>
          <w:rFonts w:ascii="Times New Roman"/>
          <w:b w:val="false"/>
          <w:i w:val="false"/>
          <w:color w:val="000000"/>
          <w:sz w:val="28"/>
        </w:rPr>
        <w:t xml:space="preserve">
      4. Нысанды аудандардың, облыстық маңызы бар қалалардың жер қатынастары жөніндегі уәкілетті органдары жыл сайын тиісті күнтізбелік жылдың 10 қыркүйегіне дейін жер ресурстарын басқару жөніндегі орталық уәкілетті орган ведомствосының аумақтық бөлімшелеріне ұсынады. </w:t>
      </w:r>
    </w:p>
    <w:bookmarkEnd w:id="21"/>
    <w:bookmarkStart w:name="z64" w:id="2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2"/>
    <w:bookmarkStart w:name="z65" w:id="23"/>
    <w:p>
      <w:pPr>
        <w:spacing w:after="0"/>
        <w:ind w:left="0"/>
        <w:jc w:val="left"/>
      </w:pPr>
      <w:r>
        <w:rPr>
          <w:rFonts w:ascii="Times New Roman"/>
          <w:b/>
          <w:i w:val="false"/>
          <w:color w:val="000000"/>
        </w:rPr>
        <w:t xml:space="preserve"> 2-тарау. Нысанды толтыру бойынша түсініктеме</w:t>
      </w:r>
    </w:p>
    <w:bookmarkEnd w:id="23"/>
    <w:bookmarkStart w:name="z66" w:id="24"/>
    <w:p>
      <w:pPr>
        <w:spacing w:after="0"/>
        <w:ind w:left="0"/>
        <w:jc w:val="both"/>
      </w:pPr>
      <w:r>
        <w:rPr>
          <w:rFonts w:ascii="Times New Roman"/>
          <w:b w:val="false"/>
          <w:i w:val="false"/>
          <w:color w:val="000000"/>
          <w:sz w:val="28"/>
        </w:rPr>
        <w:t>
      6. Нысанның 1-бағанында реттік нөмірі көрсетіледі.</w:t>
      </w:r>
    </w:p>
    <w:bookmarkEnd w:id="24"/>
    <w:bookmarkStart w:name="z67" w:id="25"/>
    <w:p>
      <w:pPr>
        <w:spacing w:after="0"/>
        <w:ind w:left="0"/>
        <w:jc w:val="both"/>
      </w:pPr>
      <w:r>
        <w:rPr>
          <w:rFonts w:ascii="Times New Roman"/>
          <w:b w:val="false"/>
          <w:i w:val="false"/>
          <w:color w:val="000000"/>
          <w:sz w:val="28"/>
        </w:rPr>
        <w:t xml:space="preserve">
      7. Нысанның 2-бағанында заңды тұлғаның атауы немесе жеке тұлғаның атауы немесе жеке тұлғаның (жер учаскесінің меншік иесінің, жер пайдаланушының) аты, әкесінің аты (бар болса), тегі көрсетіледі. </w:t>
      </w:r>
    </w:p>
    <w:bookmarkEnd w:id="25"/>
    <w:bookmarkStart w:name="z68" w:id="26"/>
    <w:p>
      <w:pPr>
        <w:spacing w:after="0"/>
        <w:ind w:left="0"/>
        <w:jc w:val="both"/>
      </w:pPr>
      <w:r>
        <w:rPr>
          <w:rFonts w:ascii="Times New Roman"/>
          <w:b w:val="false"/>
          <w:i w:val="false"/>
          <w:color w:val="000000"/>
          <w:sz w:val="28"/>
        </w:rPr>
        <w:t xml:space="preserve">
      8. Нысанның 3-бағанында жер учаскесі меншік иесінің, жер пайдаланушының жеке сәйкестендіру нөмірі/ бизнес-сәйкестендіру нөмірі көрсетіледі. </w:t>
      </w:r>
    </w:p>
    <w:bookmarkEnd w:id="26"/>
    <w:bookmarkStart w:name="z69" w:id="27"/>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27"/>
    <w:bookmarkStart w:name="z70" w:id="28"/>
    <w:p>
      <w:pPr>
        <w:spacing w:after="0"/>
        <w:ind w:left="0"/>
        <w:jc w:val="both"/>
      </w:pPr>
      <w:r>
        <w:rPr>
          <w:rFonts w:ascii="Times New Roman"/>
          <w:b w:val="false"/>
          <w:i w:val="false"/>
          <w:color w:val="000000"/>
          <w:sz w:val="28"/>
        </w:rPr>
        <w:t>
      10. Нысанның 5-бағанында жер учаскесінің жалпы алаңы, гектармен көрсетіледі.</w:t>
      </w:r>
    </w:p>
    <w:bookmarkEnd w:id="28"/>
    <w:bookmarkStart w:name="z71" w:id="29"/>
    <w:p>
      <w:pPr>
        <w:spacing w:after="0"/>
        <w:ind w:left="0"/>
        <w:jc w:val="both"/>
      </w:pPr>
      <w:r>
        <w:rPr>
          <w:rFonts w:ascii="Times New Roman"/>
          <w:b w:val="false"/>
          <w:i w:val="false"/>
          <w:color w:val="000000"/>
          <w:sz w:val="28"/>
        </w:rPr>
        <w:t>
      11. Нысанның 6-бағанында жер учаскесіне құқықтың тіркелген күні көрсетіледі.</w:t>
      </w:r>
    </w:p>
    <w:bookmarkEnd w:id="29"/>
    <w:bookmarkStart w:name="z72" w:id="30"/>
    <w:p>
      <w:pPr>
        <w:spacing w:after="0"/>
        <w:ind w:left="0"/>
        <w:jc w:val="both"/>
      </w:pPr>
      <w:r>
        <w:rPr>
          <w:rFonts w:ascii="Times New Roman"/>
          <w:b w:val="false"/>
          <w:i w:val="false"/>
          <w:color w:val="000000"/>
          <w:sz w:val="28"/>
        </w:rPr>
        <w:t>
      12. Нысанның 7-бағанында танап нөмірі көрсетіледі.</w:t>
      </w:r>
    </w:p>
    <w:bookmarkEnd w:id="30"/>
    <w:bookmarkStart w:name="z73" w:id="31"/>
    <w:p>
      <w:pPr>
        <w:spacing w:after="0"/>
        <w:ind w:left="0"/>
        <w:jc w:val="both"/>
      </w:pPr>
      <w:r>
        <w:rPr>
          <w:rFonts w:ascii="Times New Roman"/>
          <w:b w:val="false"/>
          <w:i w:val="false"/>
          <w:color w:val="000000"/>
          <w:sz w:val="28"/>
        </w:rPr>
        <w:t>
      13. Нысанның 8-бағанында гектардағы танап алаңы, гектармен көрсетіледі.</w:t>
      </w:r>
    </w:p>
    <w:bookmarkEnd w:id="31"/>
    <w:bookmarkStart w:name="z74" w:id="32"/>
    <w:p>
      <w:pPr>
        <w:spacing w:after="0"/>
        <w:ind w:left="0"/>
        <w:jc w:val="both"/>
      </w:pPr>
      <w:r>
        <w:rPr>
          <w:rFonts w:ascii="Times New Roman"/>
          <w:b w:val="false"/>
          <w:i w:val="false"/>
          <w:color w:val="000000"/>
          <w:sz w:val="28"/>
        </w:rPr>
        <w:t xml:space="preserve">
      14. Нысанның 9-бағанында жердің пайдаланылмағаны туралы ақпарат (бұзушылық түрі) көрсетіледі. </w:t>
      </w:r>
    </w:p>
    <w:bookmarkEnd w:id="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маусымдағы</w:t>
            </w:r>
            <w:r>
              <w:br/>
            </w:r>
            <w:r>
              <w:rPr>
                <w:rFonts w:ascii="Times New Roman"/>
                <w:b w:val="false"/>
                <w:i w:val="false"/>
                <w:color w:val="000000"/>
                <w:sz w:val="20"/>
              </w:rPr>
              <w:t>№ 213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ауыл шаруашылығы</w:t>
            </w:r>
            <w:r>
              <w:br/>
            </w:r>
            <w:r>
              <w:rPr>
                <w:rFonts w:ascii="Times New Roman"/>
                <w:b w:val="false"/>
                <w:i w:val="false"/>
                <w:color w:val="000000"/>
                <w:sz w:val="20"/>
              </w:rPr>
              <w:t>өндірісін жүргізу үшін берілген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мақсатындағы жерді пайдалану </w:t>
            </w:r>
            <w:r>
              <w:br/>
            </w:r>
            <w:r>
              <w:rPr>
                <w:rFonts w:ascii="Times New Roman"/>
                <w:b w:val="false"/>
                <w:i w:val="false"/>
                <w:color w:val="000000"/>
                <w:sz w:val="20"/>
              </w:rPr>
              <w:t xml:space="preserve">мониторингін ұйымдастыру мен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7-қосымша</w:t>
            </w:r>
          </w:p>
        </w:tc>
      </w:tr>
    </w:tbl>
    <w:bookmarkStart w:name="z77" w:id="33"/>
    <w:p>
      <w:pPr>
        <w:spacing w:after="0"/>
        <w:ind w:left="0"/>
        <w:jc w:val="both"/>
      </w:pPr>
      <w:r>
        <w:rPr>
          <w:rFonts w:ascii="Times New Roman"/>
          <w:b w:val="false"/>
          <w:i w:val="false"/>
          <w:color w:val="000000"/>
          <w:sz w:val="28"/>
        </w:rPr>
        <w:t>
      Нысан</w:t>
      </w:r>
    </w:p>
    <w:bookmarkEnd w:id="33"/>
    <w:bookmarkStart w:name="z78"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81" w:id="35"/>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w:t>
      </w:r>
    </w:p>
    <w:bookmarkEnd w:id="35"/>
    <w:p>
      <w:pPr>
        <w:spacing w:after="0"/>
        <w:ind w:left="0"/>
        <w:jc w:val="both"/>
      </w:pPr>
      <w:r>
        <w:rPr>
          <w:rFonts w:ascii="Times New Roman"/>
          <w:b w:val="false"/>
          <w:i w:val="false"/>
          <w:color w:val="000000"/>
          <w:sz w:val="28"/>
        </w:rPr>
        <w:t>
      Әкімшілік деректер нысанының индексі: МБПҚРЗБПЖУТ-2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 тоқсан</w:t>
      </w:r>
    </w:p>
    <w:p>
      <w:pPr>
        <w:spacing w:after="0"/>
        <w:ind w:left="0"/>
        <w:jc w:val="both"/>
      </w:pPr>
      <w:r>
        <w:rPr>
          <w:rFonts w:ascii="Times New Roman"/>
          <w:b w:val="false"/>
          <w:i w:val="false"/>
          <w:color w:val="000000"/>
          <w:sz w:val="28"/>
        </w:rPr>
        <w:t>
      Ақпаратты ұсынатын тұлғалар тобы: жер қатынастары жөніндегі уәкілетті органдар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жеке сәйкестендіру нөмірі/бизнес-сәйкестендіру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(бұзушылық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өндірісін жүргізуге</w:t>
            </w:r>
            <w:r>
              <w:br/>
            </w:r>
            <w:r>
              <w:rPr>
                <w:rFonts w:ascii="Times New Roman"/>
                <w:b w:val="false"/>
                <w:i w:val="false"/>
                <w:color w:val="000000"/>
                <w:sz w:val="20"/>
              </w:rPr>
              <w:t>арналған мақсаты бойынша</w:t>
            </w:r>
            <w:r>
              <w:br/>
            </w:r>
            <w:r>
              <w:rPr>
                <w:rFonts w:ascii="Times New Roman"/>
                <w:b w:val="false"/>
                <w:i w:val="false"/>
                <w:color w:val="000000"/>
                <w:sz w:val="20"/>
              </w:rPr>
              <w:t>пайдаланылмайтын 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бұза отырып</w:t>
            </w:r>
            <w:r>
              <w:br/>
            </w:r>
            <w:r>
              <w:rPr>
                <w:rFonts w:ascii="Times New Roman"/>
                <w:b w:val="false"/>
                <w:i w:val="false"/>
                <w:color w:val="000000"/>
                <w:sz w:val="20"/>
              </w:rPr>
              <w:t>пайдаланылып жатқан жер</w:t>
            </w:r>
            <w:r>
              <w:br/>
            </w:r>
            <w:r>
              <w:rPr>
                <w:rFonts w:ascii="Times New Roman"/>
                <w:b w:val="false"/>
                <w:i w:val="false"/>
                <w:color w:val="000000"/>
                <w:sz w:val="20"/>
              </w:rPr>
              <w:t xml:space="preserve">учаскелерінің тізбесі"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6" w:id="36"/>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толтыру бойынша түсініктеме</w:t>
      </w:r>
    </w:p>
    <w:bookmarkEnd w:id="36"/>
    <w:bookmarkStart w:name="z97" w:id="37"/>
    <w:p>
      <w:pPr>
        <w:spacing w:after="0"/>
        <w:ind w:left="0"/>
        <w:jc w:val="left"/>
      </w:pPr>
      <w:r>
        <w:rPr>
          <w:rFonts w:ascii="Times New Roman"/>
          <w:b/>
          <w:i w:val="false"/>
          <w:color w:val="000000"/>
        </w:rPr>
        <w:t xml:space="preserve"> 1-тарау. Жалпы ережелер</w:t>
      </w:r>
    </w:p>
    <w:bookmarkEnd w:id="37"/>
    <w:bookmarkStart w:name="z98" w:id="38"/>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(бұдан әрі – Нысан) толтыру жөніндегі бірыңғай талаптарды айқындайды.</w:t>
      </w:r>
    </w:p>
    <w:bookmarkEnd w:id="38"/>
    <w:bookmarkStart w:name="z99" w:id="39"/>
    <w:p>
      <w:pPr>
        <w:spacing w:after="0"/>
        <w:ind w:left="0"/>
        <w:jc w:val="both"/>
      </w:pPr>
      <w:r>
        <w:rPr>
          <w:rFonts w:ascii="Times New Roman"/>
          <w:b w:val="false"/>
          <w:i w:val="false"/>
          <w:color w:val="000000"/>
          <w:sz w:val="28"/>
        </w:rPr>
        <w:t>
      2. Нысанды жер қатынастары жөніндегі уәкілетті органдар толтырады.</w:t>
      </w:r>
    </w:p>
    <w:bookmarkEnd w:id="39"/>
    <w:bookmarkStart w:name="z100" w:id="40"/>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40"/>
    <w:bookmarkStart w:name="z101" w:id="41"/>
    <w:p>
      <w:pPr>
        <w:spacing w:after="0"/>
        <w:ind w:left="0"/>
        <w:jc w:val="both"/>
      </w:pPr>
      <w:r>
        <w:rPr>
          <w:rFonts w:ascii="Times New Roman"/>
          <w:b w:val="false"/>
          <w:i w:val="false"/>
          <w:color w:val="000000"/>
          <w:sz w:val="28"/>
        </w:rPr>
        <w:t>
      4. Нысанды жер қатынастары жөніндегі уәкілетті органдар жер ресурстарын басқару жөніндегі орталық уәкілетті орган ведомствосының аумақтық бөлімшелеріне тоқсан сайын, есепті тоқсаннан кейінгі айдың 25-күніне дейін ұсынады.</w:t>
      </w:r>
    </w:p>
    <w:bookmarkEnd w:id="41"/>
    <w:bookmarkStart w:name="z102" w:id="4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2"/>
    <w:bookmarkStart w:name="z103" w:id="43"/>
    <w:p>
      <w:pPr>
        <w:spacing w:after="0"/>
        <w:ind w:left="0"/>
        <w:jc w:val="left"/>
      </w:pPr>
      <w:r>
        <w:rPr>
          <w:rFonts w:ascii="Times New Roman"/>
          <w:b/>
          <w:i w:val="false"/>
          <w:color w:val="000000"/>
        </w:rPr>
        <w:t xml:space="preserve"> 2-тарау. Нысанды толтыру бойынша түсініктеме</w:t>
      </w:r>
    </w:p>
    <w:bookmarkEnd w:id="43"/>
    <w:bookmarkStart w:name="z104" w:id="44"/>
    <w:p>
      <w:pPr>
        <w:spacing w:after="0"/>
        <w:ind w:left="0"/>
        <w:jc w:val="both"/>
      </w:pPr>
      <w:r>
        <w:rPr>
          <w:rFonts w:ascii="Times New Roman"/>
          <w:b w:val="false"/>
          <w:i w:val="false"/>
          <w:color w:val="000000"/>
          <w:sz w:val="28"/>
        </w:rPr>
        <w:t>
      6. Нысанның 1-бағанында реттік нөмірі көрсетіледі.</w:t>
      </w:r>
    </w:p>
    <w:bookmarkEnd w:id="44"/>
    <w:bookmarkStart w:name="z105" w:id="45"/>
    <w:p>
      <w:pPr>
        <w:spacing w:after="0"/>
        <w:ind w:left="0"/>
        <w:jc w:val="both"/>
      </w:pPr>
      <w:r>
        <w:rPr>
          <w:rFonts w:ascii="Times New Roman"/>
          <w:b w:val="false"/>
          <w:i w:val="false"/>
          <w:color w:val="000000"/>
          <w:sz w:val="28"/>
        </w:rPr>
        <w:t>
      7. Нысанның 2-бағанында заңды тұлғаның атауы немесе жеке тұлғаның (жер учаскесі иесінің, жер пайдаланушының) аты, әкесінің аты (бар болса), тегі көрсетіледі.</w:t>
      </w:r>
    </w:p>
    <w:bookmarkEnd w:id="45"/>
    <w:bookmarkStart w:name="z106" w:id="46"/>
    <w:p>
      <w:pPr>
        <w:spacing w:after="0"/>
        <w:ind w:left="0"/>
        <w:jc w:val="both"/>
      </w:pPr>
      <w:r>
        <w:rPr>
          <w:rFonts w:ascii="Times New Roman"/>
          <w:b w:val="false"/>
          <w:i w:val="false"/>
          <w:color w:val="000000"/>
          <w:sz w:val="28"/>
        </w:rPr>
        <w:t>
      8. Нысанның 3-бағанында жер учаскесі меншік иесінің, жер пайдаланушының жеке сәйкестендіру нөмірі/ бизнес-сәйкестендіру нөмірі көрсетіледі.</w:t>
      </w:r>
    </w:p>
    <w:bookmarkEnd w:id="46"/>
    <w:bookmarkStart w:name="z107" w:id="47"/>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47"/>
    <w:bookmarkStart w:name="z108" w:id="48"/>
    <w:p>
      <w:pPr>
        <w:spacing w:after="0"/>
        <w:ind w:left="0"/>
        <w:jc w:val="both"/>
      </w:pPr>
      <w:r>
        <w:rPr>
          <w:rFonts w:ascii="Times New Roman"/>
          <w:b w:val="false"/>
          <w:i w:val="false"/>
          <w:color w:val="000000"/>
          <w:sz w:val="28"/>
        </w:rPr>
        <w:t>
      10. Нысанның 5-бағанында ауыл шаруашылығы алқаптарының түрі көрсетіледі.</w:t>
      </w:r>
    </w:p>
    <w:bookmarkEnd w:id="48"/>
    <w:bookmarkStart w:name="z109" w:id="49"/>
    <w:p>
      <w:pPr>
        <w:spacing w:after="0"/>
        <w:ind w:left="0"/>
        <w:jc w:val="both"/>
      </w:pPr>
      <w:r>
        <w:rPr>
          <w:rFonts w:ascii="Times New Roman"/>
          <w:b w:val="false"/>
          <w:i w:val="false"/>
          <w:color w:val="000000"/>
          <w:sz w:val="28"/>
        </w:rPr>
        <w:t>
      11. Нысанның 6-бағанында жер учаскесінің жалпы алаңы, гектармен көрсетіледі.</w:t>
      </w:r>
    </w:p>
    <w:bookmarkEnd w:id="49"/>
    <w:bookmarkStart w:name="z110" w:id="50"/>
    <w:p>
      <w:pPr>
        <w:spacing w:after="0"/>
        <w:ind w:left="0"/>
        <w:jc w:val="both"/>
      </w:pPr>
      <w:r>
        <w:rPr>
          <w:rFonts w:ascii="Times New Roman"/>
          <w:b w:val="false"/>
          <w:i w:val="false"/>
          <w:color w:val="000000"/>
          <w:sz w:val="28"/>
        </w:rPr>
        <w:t>
      12. Нысанның 7-бағанында жер учаскесіне құқықтың тіркелген күні көрсетіледі.</w:t>
      </w:r>
    </w:p>
    <w:bookmarkEnd w:id="50"/>
    <w:bookmarkStart w:name="z111" w:id="51"/>
    <w:p>
      <w:pPr>
        <w:spacing w:after="0"/>
        <w:ind w:left="0"/>
        <w:jc w:val="both"/>
      </w:pPr>
      <w:r>
        <w:rPr>
          <w:rFonts w:ascii="Times New Roman"/>
          <w:b w:val="false"/>
          <w:i w:val="false"/>
          <w:color w:val="000000"/>
          <w:sz w:val="28"/>
        </w:rPr>
        <w:t>
      13. Нысанның 8-бағанында танап нөмірі көрсетіледі.</w:t>
      </w:r>
    </w:p>
    <w:bookmarkEnd w:id="51"/>
    <w:bookmarkStart w:name="z112" w:id="52"/>
    <w:p>
      <w:pPr>
        <w:spacing w:after="0"/>
        <w:ind w:left="0"/>
        <w:jc w:val="both"/>
      </w:pPr>
      <w:r>
        <w:rPr>
          <w:rFonts w:ascii="Times New Roman"/>
          <w:b w:val="false"/>
          <w:i w:val="false"/>
          <w:color w:val="000000"/>
          <w:sz w:val="28"/>
        </w:rPr>
        <w:t>
      14. Нысанның 9-бағанында танап алаңы, гектармен көрсетіледі.</w:t>
      </w:r>
    </w:p>
    <w:bookmarkEnd w:id="52"/>
    <w:bookmarkStart w:name="z113" w:id="53"/>
    <w:p>
      <w:pPr>
        <w:spacing w:after="0"/>
        <w:ind w:left="0"/>
        <w:jc w:val="both"/>
      </w:pPr>
      <w:r>
        <w:rPr>
          <w:rFonts w:ascii="Times New Roman"/>
          <w:b w:val="false"/>
          <w:i w:val="false"/>
          <w:color w:val="000000"/>
          <w:sz w:val="28"/>
        </w:rPr>
        <w:t>
      15. Нысанның 10-бағанында жердің пайдаланылмағаны туралы ақпарат (бұзушылық түрі)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