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3c87" w14:textId="8693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"Көппәтерлі тұрғын үйді басқарушыға қойылатын біліктілік талаптарын бекіту туралы" Қазақстан Республикасы Индустрия және инфрақұрылымдық даму министрі міндетін атқарушының 2020 жылғы 30 наурыздағы № 169 бұйрығына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11 маусымдағы № 218 бұйрығы. Қазақстан Республикасының Әділет министрлігінде 2024 жылғы 19 маусымда № 34518 болып тіркелді. Күші жойылды - Қазақстан Республикасы Өнеркәсіп және құрылыс министрінің 2025 жылғы 25 тамыздағы № 312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Өнеркәсіп және құрылыс министрінің 25.08.2025 </w:t>
      </w:r>
      <w:r>
        <w:rPr>
          <w:rFonts w:ascii="Times New Roman"/>
          <w:b w:val="false"/>
          <w:i w:val="false"/>
          <w:color w:val="000000"/>
          <w:sz w:val="28"/>
        </w:rPr>
        <w:t>№ 312</w:t>
      </w:r>
      <w:r>
        <w:rPr>
          <w:rFonts w:ascii="Times New Roman"/>
          <w:b w:val="false"/>
          <w:i w:val="false"/>
          <w:color w:val="ff0000"/>
          <w:sz w:val="28"/>
        </w:rPr>
        <w:t xml:space="preserve"> (алғашқы ресми жариялаған күнінен бастап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"Көппәтерлі тұрғын үйді басқарушыға қойылатын біліктілік талаптарын бекіту туралы" Қазақстан Республикасы Индустрия және инфрақұрылымдық даму министрі міндетін атқарушының 2020 жылғы 30 наурыздағы № 169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20315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Көппәтерлі тұрғын үйді басқарушыға қойылатын біліктілік </w:t>
      </w:r>
      <w:r>
        <w:rPr>
          <w:rFonts w:ascii="Times New Roman"/>
          <w:b w:val="false"/>
          <w:i w:val="false"/>
          <w:color w:val="000000"/>
          <w:sz w:val="28"/>
        </w:rPr>
        <w:t>талаптарын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Қазақстан Республикасының сәйкестікті бағалау саласындағы немесе кәсіптік біліктілікті тану саласындағы аккридиттеу туралы, кәсіптік біліктілікті тану орталығы берген кондоминиум объектісін басқару жөніндегі функцияларды жүзеге асыруға біліктілігін растайтын құжатты оқудан немесе өз бетінше даярлаудан өткен және алған жағдайларда жүргізіледі.</w:t>
      </w:r>
    </w:p>
    <w:bookmarkEnd w:id="4"/>
    <w:bookmarkStart w:name="z6" w:id="5"/>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Өнеркәсіп және құрылыс вице-министріне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жариялаған күнінен бастап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