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8c2c" w14:textId="50c8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Ұлттық әскери-патриоттық орталығының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түсетін ақшаны жұмсау қағидаларын бекіту туралы" Қазақстан Республикасы Қорғаныс министрінің 2023 жылғы 27 сәуірдегі № 384 бұйрығына өзгерістер енгізу және Қазақстан Республикасы Қорғаныс министрінің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2024 жылғы 14 маусымдағы № 625 бұйрығы. Қазақстан Республикасының Әділет министрлігінде 2024 жылғы 18 маусымда № 34509 болып тіркелді. Күші жойылды - Қазақстан Республикасы Қорғаныс министрінің 2025 жылғы 15 шiлдедегi № 828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15.07.2025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 Ұлттық әскери-патриоттық орталығының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түсетін ақшаны жұмсау қағидаларын бекіту туралы" Қазақстан Республикасы Қорғаныс министрінің 2023 жылғы 27 сәуірдегі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32375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"Мәдениет саласында маманданатын Қазақстан Республикасы Қарулы Күштері мемлекеттік мекемесінің көрсетілетін қызметті өткізу бойынша ақылы қызмет түрін көрсетуі және көрсетілетін қызметті өткізуден түсетін ақшаны жұмсау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Қоса беріліп отырған Мәдениет саласында маманданатын Қазақстан Республикасы Қарулы Күштері мемлекеттік мекемесінің көрсетілетін қызметті өткізу бойынша ақылы қызмет түрін көрсетуі және көрсетілетін қызметті өткізуден түсетін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Ұлттық әскери-патриоттық орталығының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түсетін ақшаны жұмсау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2. Қазақстан Республикасы Қорғаныс министрінің мынадай бұйрықтарының күші жойылды деп танылсын: </w:t>
      </w:r>
    </w:p>
    <w:bookmarkEnd w:id="3"/>
    <w:bookmarkStart w:name="z7" w:id="4"/>
    <w:p>
      <w:pPr>
        <w:spacing w:after="0"/>
        <w:ind w:left="0"/>
        <w:jc w:val="both"/>
      </w:pPr>
      <w:r>
        <w:rPr>
          <w:rFonts w:ascii="Times New Roman"/>
          <w:b w:val="false"/>
          <w:i w:val="false"/>
          <w:color w:val="000000"/>
          <w:sz w:val="28"/>
        </w:rPr>
        <w:t xml:space="preserve">
      1) "Қазақстан Республикасы Қарулы Күштері Мемлекеттік әскери-тарихи музейінің тауарларды (жұмыстарды, қызметтерді) өткізу бойынша ақылы қызмет түрін көрсетуі және тауарларды (жұмыстарды, қызметтерді) өткізуден түскен ақшаны жұмсауы қағидаларын бекіту туралы" 2023 жылғы 31 мамырдағы </w:t>
      </w:r>
      <w:r>
        <w:rPr>
          <w:rFonts w:ascii="Times New Roman"/>
          <w:b w:val="false"/>
          <w:i w:val="false"/>
          <w:color w:val="000000"/>
          <w:sz w:val="28"/>
        </w:rPr>
        <w:t>№ 527</w:t>
      </w:r>
      <w:r>
        <w:rPr>
          <w:rFonts w:ascii="Times New Roman"/>
          <w:b w:val="false"/>
          <w:i w:val="false"/>
          <w:color w:val="000000"/>
          <w:sz w:val="28"/>
        </w:rPr>
        <w:t xml:space="preserve"> (Нормативтік құқықтық актілерді мемлекеттік тіркеу тізілімінде № 32664 болып тіркелген);</w:t>
      </w:r>
    </w:p>
    <w:bookmarkEnd w:id="4"/>
    <w:bookmarkStart w:name="z8" w:id="5"/>
    <w:p>
      <w:pPr>
        <w:spacing w:after="0"/>
        <w:ind w:left="0"/>
        <w:jc w:val="both"/>
      </w:pPr>
      <w:r>
        <w:rPr>
          <w:rFonts w:ascii="Times New Roman"/>
          <w:b w:val="false"/>
          <w:i w:val="false"/>
          <w:color w:val="000000"/>
          <w:sz w:val="28"/>
        </w:rPr>
        <w:t xml:space="preserve">
      2) "Қазақстан Республикасы Қарулы Күштері Мемлекеттік әскери-тарихи музейінің тауарларды (жұмыстарды, қызметтерді) өткізу бойынша ақылы қызмет түрін көрсетуі және тауарларды (жұмыстарды, қызметтерді) өткізуден түскен ақшаны жұмсауы қағидаларын бекіту туралы" Қазақстан Республикасы Қорғаныс министрінің 2023 жылғы 31 мамырдағы № 527 бұйрығына өзгерістер енгізу туралы" 2023 жылғы 28 желтоқсандағы </w:t>
      </w:r>
      <w:r>
        <w:rPr>
          <w:rFonts w:ascii="Times New Roman"/>
          <w:b w:val="false"/>
          <w:i w:val="false"/>
          <w:color w:val="000000"/>
          <w:sz w:val="28"/>
        </w:rPr>
        <w:t>№ 1374</w:t>
      </w:r>
      <w:r>
        <w:rPr>
          <w:rFonts w:ascii="Times New Roman"/>
          <w:b w:val="false"/>
          <w:i w:val="false"/>
          <w:color w:val="000000"/>
          <w:sz w:val="28"/>
        </w:rPr>
        <w:t xml:space="preserve"> (Нормативтік құқықтық актілерді мемлекеттік тіркеу тізілімінде № 33848 болып тіркелген).</w:t>
      </w:r>
    </w:p>
    <w:bookmarkEnd w:id="5"/>
    <w:bookmarkStart w:name="z9" w:id="6"/>
    <w:p>
      <w:pPr>
        <w:spacing w:after="0"/>
        <w:ind w:left="0"/>
        <w:jc w:val="both"/>
      </w:pPr>
      <w:r>
        <w:rPr>
          <w:rFonts w:ascii="Times New Roman"/>
          <w:b w:val="false"/>
          <w:i w:val="false"/>
          <w:color w:val="000000"/>
          <w:sz w:val="28"/>
        </w:rPr>
        <w:t>
      3. Қазақстан Республикасы Қарулы Күштерінің Ұлттық әскери-патриоттық орталығы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8"/>
    <w:bookmarkStart w:name="z12" w:id="9"/>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9"/>
    <w:bookmarkStart w:name="z13" w:id="10"/>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11"/>
    <w:bookmarkStart w:name="z15" w:id="12"/>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14 маусымдағы</w:t>
            </w:r>
            <w:r>
              <w:br/>
            </w:r>
            <w:r>
              <w:rPr>
                <w:rFonts w:ascii="Times New Roman"/>
                <w:b w:val="false"/>
                <w:i w:val="false"/>
                <w:color w:val="000000"/>
                <w:sz w:val="20"/>
              </w:rPr>
              <w:t>№ 625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2023 жылғы "27" сәуірдегі</w:t>
            </w:r>
            <w:r>
              <w:br/>
            </w:r>
            <w:r>
              <w:rPr>
                <w:rFonts w:ascii="Times New Roman"/>
                <w:b w:val="false"/>
                <w:i w:val="false"/>
                <w:color w:val="000000"/>
                <w:sz w:val="20"/>
              </w:rPr>
              <w:t>№ 384 бұйрығымен</w:t>
            </w:r>
            <w:r>
              <w:br/>
            </w:r>
            <w:r>
              <w:rPr>
                <w:rFonts w:ascii="Times New Roman"/>
                <w:b w:val="false"/>
                <w:i w:val="false"/>
                <w:color w:val="000000"/>
                <w:sz w:val="20"/>
              </w:rPr>
              <w:t>бекітілген</w:t>
            </w:r>
          </w:p>
        </w:tc>
      </w:tr>
    </w:tbl>
    <w:bookmarkStart w:name="z18" w:id="13"/>
    <w:p>
      <w:pPr>
        <w:spacing w:after="0"/>
        <w:ind w:left="0"/>
        <w:jc w:val="left"/>
      </w:pPr>
      <w:r>
        <w:rPr>
          <w:rFonts w:ascii="Times New Roman"/>
          <w:b/>
          <w:i w:val="false"/>
          <w:color w:val="000000"/>
        </w:rPr>
        <w:t xml:space="preserve"> Мәдениет саласында маманданатын Қазақстан Республикасы Қарулы Күштері мемлекеттік мекемесінің көрсетілетін қызметті өткізу бойынша ақылы қызмет түрін көрсетуі және көрсетілетін қызметті өткізуден түсетін ақшаны жұмсау қағидалары</w:t>
      </w:r>
    </w:p>
    <w:bookmarkEnd w:id="13"/>
    <w:bookmarkStart w:name="z19" w:id="14"/>
    <w:p>
      <w:pPr>
        <w:spacing w:after="0"/>
        <w:ind w:left="0"/>
        <w:jc w:val="left"/>
      </w:pPr>
      <w:r>
        <w:rPr>
          <w:rFonts w:ascii="Times New Roman"/>
          <w:b/>
          <w:i w:val="false"/>
          <w:color w:val="000000"/>
        </w:rPr>
        <w:t xml:space="preserve"> 1-тарау. Жалпы ережелер</w:t>
      </w:r>
    </w:p>
    <w:bookmarkEnd w:id="14"/>
    <w:bookmarkStart w:name="z20" w:id="15"/>
    <w:p>
      <w:pPr>
        <w:spacing w:after="0"/>
        <w:ind w:left="0"/>
        <w:jc w:val="both"/>
      </w:pPr>
      <w:r>
        <w:rPr>
          <w:rFonts w:ascii="Times New Roman"/>
          <w:b w:val="false"/>
          <w:i w:val="false"/>
          <w:color w:val="000000"/>
          <w:sz w:val="28"/>
        </w:rPr>
        <w:t>
      1. Осы Мәдениет саласында маманданатын Қазақстан Республикасы Қарулы Күштері мемлекеттік мекемесінің көрсетілетін қызметті өткізу бойынша ақылы қызмет түрін көрсету және көрсетілетін қызметті өткізуден түсетін ақшаны жұмсау қағидалары (бұдан әрі – Қағидалар) мәдениет саласында маманданатын Қазақстан Республикасы Қарулы Күштері мемлекеттік мекемесінің көрсетілетін қызметті өткізу бойынша ақылы қызмет түрін көрсетуі және көрсетілетін қызметті өткізуден түсетін ақшаны жұмсау тәртібін айқындайды.</w:t>
      </w:r>
    </w:p>
    <w:bookmarkEnd w:id="15"/>
    <w:bookmarkStart w:name="z21" w:id="16"/>
    <w:p>
      <w:pPr>
        <w:spacing w:after="0"/>
        <w:ind w:left="0"/>
        <w:jc w:val="both"/>
      </w:pPr>
      <w:r>
        <w:rPr>
          <w:rFonts w:ascii="Times New Roman"/>
          <w:b w:val="false"/>
          <w:i w:val="false"/>
          <w:color w:val="000000"/>
          <w:sz w:val="28"/>
        </w:rPr>
        <w:t>
      Мәдениет саласында маманданатын Қазақстан Республикасы Қарулы Күштерінің мемлекеттік мекемесі Қазақстан Республикасы Қорғаныс министрлігі "Қазақстан Республикасы Қарулы Күштерінің Ұлттық әскери-патриоттық орталығы" республикалық мемлекеттік мекемесі (бұдан әрі – ҚР ҚК ҰӘПО) және оның филиалдары болып табылады.</w:t>
      </w:r>
    </w:p>
    <w:bookmarkEnd w:id="16"/>
    <w:bookmarkStart w:name="z22" w:id="17"/>
    <w:p>
      <w:pPr>
        <w:spacing w:after="0"/>
        <w:ind w:left="0"/>
        <w:jc w:val="both"/>
      </w:pPr>
      <w:r>
        <w:rPr>
          <w:rFonts w:ascii="Times New Roman"/>
          <w:b w:val="false"/>
          <w:i w:val="false"/>
          <w:color w:val="000000"/>
          <w:sz w:val="28"/>
        </w:rPr>
        <w:t>
      2. ҚР ҚК ҰӘПО және оның филиалдары ақылы негізде мынадай көрсетілетін қызметтерді:</w:t>
      </w:r>
    </w:p>
    <w:bookmarkEnd w:id="17"/>
    <w:bookmarkStart w:name="z23" w:id="18"/>
    <w:p>
      <w:pPr>
        <w:spacing w:after="0"/>
        <w:ind w:left="0"/>
        <w:jc w:val="both"/>
      </w:pPr>
      <w:r>
        <w:rPr>
          <w:rFonts w:ascii="Times New Roman"/>
          <w:b w:val="false"/>
          <w:i w:val="false"/>
          <w:color w:val="000000"/>
          <w:sz w:val="28"/>
        </w:rPr>
        <w:t>
      1) фото-, бейнетүсірілім жүргізу бойынша көрсетілетін қызметті;</w:t>
      </w:r>
    </w:p>
    <w:bookmarkEnd w:id="18"/>
    <w:bookmarkStart w:name="z24" w:id="19"/>
    <w:p>
      <w:pPr>
        <w:spacing w:after="0"/>
        <w:ind w:left="0"/>
        <w:jc w:val="both"/>
      </w:pPr>
      <w:r>
        <w:rPr>
          <w:rFonts w:ascii="Times New Roman"/>
          <w:b w:val="false"/>
          <w:i w:val="false"/>
          <w:color w:val="000000"/>
          <w:sz w:val="28"/>
        </w:rPr>
        <w:t>
      2) мәдени, мәдени-бұқаралық, патриоттық іс-шараларды ұйымдастыру және өткізу бойынша, оның ішінде Қарулы Күштерге ведомстволық тиесілігі жоқ жеке және заңды тұлғалармен бірлесіп көрсетілетін қызметті (жиынды, салтанатты іс-шараларды, концертті, қабылдауды, форумды, конференция мен кинотүсірілімді ұйымдастыру және өткізу);</w:t>
      </w:r>
    </w:p>
    <w:bookmarkEnd w:id="19"/>
    <w:bookmarkStart w:name="z25" w:id="20"/>
    <w:p>
      <w:pPr>
        <w:spacing w:after="0"/>
        <w:ind w:left="0"/>
        <w:jc w:val="both"/>
      </w:pPr>
      <w:r>
        <w:rPr>
          <w:rFonts w:ascii="Times New Roman"/>
          <w:b w:val="false"/>
          <w:i w:val="false"/>
          <w:color w:val="000000"/>
          <w:sz w:val="28"/>
        </w:rPr>
        <w:t>
      3) жетекші шығармашылық ұжымдар көрсететін қызметті;</w:t>
      </w:r>
    </w:p>
    <w:bookmarkEnd w:id="20"/>
    <w:bookmarkStart w:name="z26" w:id="21"/>
    <w:p>
      <w:pPr>
        <w:spacing w:after="0"/>
        <w:ind w:left="0"/>
        <w:jc w:val="both"/>
      </w:pPr>
      <w:r>
        <w:rPr>
          <w:rFonts w:ascii="Times New Roman"/>
          <w:b w:val="false"/>
          <w:i w:val="false"/>
          <w:color w:val="000000"/>
          <w:sz w:val="28"/>
        </w:rPr>
        <w:t>
      4) концерттік (шығармашылық, эстрадалық-би) ұжымдардың өнер көрсетуі бойынша көрсетілетін қызметті;</w:t>
      </w:r>
    </w:p>
    <w:bookmarkEnd w:id="21"/>
    <w:bookmarkStart w:name="z27" w:id="22"/>
    <w:p>
      <w:pPr>
        <w:spacing w:after="0"/>
        <w:ind w:left="0"/>
        <w:jc w:val="both"/>
      </w:pPr>
      <w:r>
        <w:rPr>
          <w:rFonts w:ascii="Times New Roman"/>
          <w:b w:val="false"/>
          <w:i w:val="false"/>
          <w:color w:val="000000"/>
          <w:sz w:val="28"/>
        </w:rPr>
        <w:t>
      5) залдарды (ғимаратты, құрылысжайды, үй-жайды) беру бойынша көрсетілетін қызметті;</w:t>
      </w:r>
    </w:p>
    <w:bookmarkEnd w:id="22"/>
    <w:bookmarkStart w:name="z28" w:id="23"/>
    <w:p>
      <w:pPr>
        <w:spacing w:after="0"/>
        <w:ind w:left="0"/>
        <w:jc w:val="both"/>
      </w:pPr>
      <w:r>
        <w:rPr>
          <w:rFonts w:ascii="Times New Roman"/>
          <w:b w:val="false"/>
          <w:i w:val="false"/>
          <w:color w:val="000000"/>
          <w:sz w:val="28"/>
        </w:rPr>
        <w:t>
      6) әскери оркестрдің өнер көрсетуі бойынша көрсетілетін қызметті;</w:t>
      </w:r>
    </w:p>
    <w:bookmarkEnd w:id="23"/>
    <w:bookmarkStart w:name="z29" w:id="24"/>
    <w:p>
      <w:pPr>
        <w:spacing w:after="0"/>
        <w:ind w:left="0"/>
        <w:jc w:val="both"/>
      </w:pPr>
      <w:r>
        <w:rPr>
          <w:rFonts w:ascii="Times New Roman"/>
          <w:b w:val="false"/>
          <w:i w:val="false"/>
          <w:color w:val="000000"/>
          <w:sz w:val="28"/>
        </w:rPr>
        <w:t>
      7) концерттік үй-жай мен алаңдар үшін мүкәммал (жабдық) беру бойынша көрсетілетін қызметті;</w:t>
      </w:r>
    </w:p>
    <w:bookmarkEnd w:id="24"/>
    <w:bookmarkStart w:name="z30" w:id="25"/>
    <w:p>
      <w:pPr>
        <w:spacing w:after="0"/>
        <w:ind w:left="0"/>
        <w:jc w:val="both"/>
      </w:pPr>
      <w:r>
        <w:rPr>
          <w:rFonts w:ascii="Times New Roman"/>
          <w:b w:val="false"/>
          <w:i w:val="false"/>
          <w:color w:val="000000"/>
          <w:sz w:val="28"/>
        </w:rPr>
        <w:t>
      8) репетиторлық көрсетілетін қызметті;</w:t>
      </w:r>
    </w:p>
    <w:bookmarkEnd w:id="25"/>
    <w:bookmarkStart w:name="z31" w:id="26"/>
    <w:p>
      <w:pPr>
        <w:spacing w:after="0"/>
        <w:ind w:left="0"/>
        <w:jc w:val="both"/>
      </w:pPr>
      <w:r>
        <w:rPr>
          <w:rFonts w:ascii="Times New Roman"/>
          <w:b w:val="false"/>
          <w:i w:val="false"/>
          <w:color w:val="000000"/>
          <w:sz w:val="28"/>
        </w:rPr>
        <w:t>
      9) өткізілетін мәдени-демалыс іс-шаралары шеңберінде қонақүй қызметін ұйымдастыру бойынша көрсетілетін қызметті;</w:t>
      </w:r>
    </w:p>
    <w:bookmarkEnd w:id="26"/>
    <w:bookmarkStart w:name="z32" w:id="27"/>
    <w:p>
      <w:pPr>
        <w:spacing w:after="0"/>
        <w:ind w:left="0"/>
        <w:jc w:val="both"/>
      </w:pPr>
      <w:r>
        <w:rPr>
          <w:rFonts w:ascii="Times New Roman"/>
          <w:b w:val="false"/>
          <w:i w:val="false"/>
          <w:color w:val="000000"/>
          <w:sz w:val="28"/>
        </w:rPr>
        <w:t>
      10) фото, бейнетүсірілімді, кино (деректі және көркем фильм) түсіруді ұйымдастыру, театрландырылған қойылым, фотосессияны, имидждік, оның ішінде шынайылықпен жанасқан бейнеролик жасау үшін ашық далада әскери техника павильонын қоса алғанда, мемлекеттік мекемеде экспозициялық алаң көрсететін қызметті;</w:t>
      </w:r>
    </w:p>
    <w:bookmarkEnd w:id="27"/>
    <w:bookmarkStart w:name="z33" w:id="28"/>
    <w:p>
      <w:pPr>
        <w:spacing w:after="0"/>
        <w:ind w:left="0"/>
        <w:jc w:val="both"/>
      </w:pPr>
      <w:r>
        <w:rPr>
          <w:rFonts w:ascii="Times New Roman"/>
          <w:b w:val="false"/>
          <w:i w:val="false"/>
          <w:color w:val="000000"/>
          <w:sz w:val="28"/>
        </w:rPr>
        <w:t>
      11) жоғары оқу орындарының студенттері, кино және теледидар, бұқаралық ақпарат құралдарының қызметкерлері үшін, сондай-ақ әртүрлі фото және бейнеөнім жасау кезінде консультант ретінде қатысуды, сұхбат беруді және телебағдарламаны түсіріп жазуды қоса алғанда, басқа да мүдделі адамдар үшін білікті ғылыми консультация беру бойынша көрсетілетін қызметті;</w:t>
      </w:r>
    </w:p>
    <w:bookmarkEnd w:id="28"/>
    <w:bookmarkStart w:name="z34" w:id="29"/>
    <w:p>
      <w:pPr>
        <w:spacing w:after="0"/>
        <w:ind w:left="0"/>
        <w:jc w:val="both"/>
      </w:pPr>
      <w:r>
        <w:rPr>
          <w:rFonts w:ascii="Times New Roman"/>
          <w:b w:val="false"/>
          <w:i w:val="false"/>
          <w:color w:val="000000"/>
          <w:sz w:val="28"/>
        </w:rPr>
        <w:t>
      12) мемлекеттік мекеме залдарының тақырыптары бойынша дәрістік қызметті, көшпелі дәрістерді жүзеге асыру бойынша көрсетілетін қызметті;</w:t>
      </w:r>
    </w:p>
    <w:bookmarkEnd w:id="29"/>
    <w:bookmarkStart w:name="z35" w:id="30"/>
    <w:p>
      <w:pPr>
        <w:spacing w:after="0"/>
        <w:ind w:left="0"/>
        <w:jc w:val="both"/>
      </w:pPr>
      <w:r>
        <w:rPr>
          <w:rFonts w:ascii="Times New Roman"/>
          <w:b w:val="false"/>
          <w:i w:val="false"/>
          <w:color w:val="000000"/>
          <w:sz w:val="28"/>
        </w:rPr>
        <w:t>
      13) көшпелі көрме ұйымдастыру және өткізу бойынша көрсетілетін қызметті;</w:t>
      </w:r>
    </w:p>
    <w:bookmarkEnd w:id="30"/>
    <w:bookmarkStart w:name="z36" w:id="31"/>
    <w:p>
      <w:pPr>
        <w:spacing w:after="0"/>
        <w:ind w:left="0"/>
        <w:jc w:val="both"/>
      </w:pPr>
      <w:r>
        <w:rPr>
          <w:rFonts w:ascii="Times New Roman"/>
          <w:b w:val="false"/>
          <w:i w:val="false"/>
          <w:color w:val="000000"/>
          <w:sz w:val="28"/>
        </w:rPr>
        <w:t>
      14) музейге экскурсиямен және онсыз бару бойынша көрсетілетін қызметті;</w:t>
      </w:r>
    </w:p>
    <w:bookmarkEnd w:id="31"/>
    <w:bookmarkStart w:name="z37" w:id="32"/>
    <w:p>
      <w:pPr>
        <w:spacing w:after="0"/>
        <w:ind w:left="0"/>
        <w:jc w:val="both"/>
      </w:pPr>
      <w:r>
        <w:rPr>
          <w:rFonts w:ascii="Times New Roman"/>
          <w:b w:val="false"/>
          <w:i w:val="false"/>
          <w:color w:val="000000"/>
          <w:sz w:val="28"/>
        </w:rPr>
        <w:t>
      15) экспонаттардың фото-, бейнетүсірілімі, құжаттарды көшіру бойынша көрсетілетін қызметті;</w:t>
      </w:r>
    </w:p>
    <w:bookmarkEnd w:id="32"/>
    <w:bookmarkStart w:name="z38" w:id="33"/>
    <w:p>
      <w:pPr>
        <w:spacing w:after="0"/>
        <w:ind w:left="0"/>
        <w:jc w:val="both"/>
      </w:pPr>
      <w:r>
        <w:rPr>
          <w:rFonts w:ascii="Times New Roman"/>
          <w:b w:val="false"/>
          <w:i w:val="false"/>
          <w:color w:val="000000"/>
          <w:sz w:val="28"/>
        </w:rPr>
        <w:t>
      16) құқық иесiнiң рұқсатымен реставрациялау жұмысы, макетті, экспонатты, қаруды және мұрағаттық құжаттарды реконструкциялау, көшiрмесiн жасау бойынша көрсетілетін қызметті;</w:t>
      </w:r>
    </w:p>
    <w:bookmarkEnd w:id="33"/>
    <w:bookmarkStart w:name="z39" w:id="34"/>
    <w:p>
      <w:pPr>
        <w:spacing w:after="0"/>
        <w:ind w:left="0"/>
        <w:jc w:val="both"/>
      </w:pPr>
      <w:r>
        <w:rPr>
          <w:rFonts w:ascii="Times New Roman"/>
          <w:b w:val="false"/>
          <w:i w:val="false"/>
          <w:color w:val="000000"/>
          <w:sz w:val="28"/>
        </w:rPr>
        <w:t>
      17) кәдесый және полиграфиялық өнімді жасау және өткізу бойынша көрсетілетін қызметті;</w:t>
      </w:r>
    </w:p>
    <w:bookmarkEnd w:id="34"/>
    <w:bookmarkStart w:name="z40" w:id="35"/>
    <w:p>
      <w:pPr>
        <w:spacing w:after="0"/>
        <w:ind w:left="0"/>
        <w:jc w:val="both"/>
      </w:pPr>
      <w:r>
        <w:rPr>
          <w:rFonts w:ascii="Times New Roman"/>
          <w:b w:val="false"/>
          <w:i w:val="false"/>
          <w:color w:val="000000"/>
          <w:sz w:val="28"/>
        </w:rPr>
        <w:t>
      18) Қарулы Күштерге, басқа да әскерлер мен әскери құралымдарға ведомстволық тиесілігі жоқ жеке және заңды тұлғалардың өтінімі бойынша ғылыми жобаларды әзірлеу және мұражайлық экспозиция жасау бойынша көрсетілетін қызметті;</w:t>
      </w:r>
    </w:p>
    <w:bookmarkEnd w:id="35"/>
    <w:bookmarkStart w:name="z41" w:id="36"/>
    <w:p>
      <w:pPr>
        <w:spacing w:after="0"/>
        <w:ind w:left="0"/>
        <w:jc w:val="both"/>
      </w:pPr>
      <w:r>
        <w:rPr>
          <w:rFonts w:ascii="Times New Roman"/>
          <w:b w:val="false"/>
          <w:i w:val="false"/>
          <w:color w:val="000000"/>
          <w:sz w:val="28"/>
        </w:rPr>
        <w:t>
      19) оқыту студиялары мен үйірмелерін, әртүрлі бейіндегі шеберханаларды, мұражай педагогикасы мен квестілерін ұйымдастыру бойынша көрсетілетін қызметті ұсынады.</w:t>
      </w:r>
    </w:p>
    <w:bookmarkEnd w:id="36"/>
    <w:bookmarkStart w:name="z42" w:id="37"/>
    <w:p>
      <w:pPr>
        <w:spacing w:after="0"/>
        <w:ind w:left="0"/>
        <w:jc w:val="left"/>
      </w:pPr>
      <w:r>
        <w:rPr>
          <w:rFonts w:ascii="Times New Roman"/>
          <w:b/>
          <w:i w:val="false"/>
          <w:color w:val="000000"/>
        </w:rPr>
        <w:t xml:space="preserve"> 2-тарау. Көрсетілетін қызметті өткізу жөніндегі ақылы қызмет түрін көрсету және көрсетілетін қызметті өткізуден түскен ақшаны жұмсау тәртібі</w:t>
      </w:r>
    </w:p>
    <w:bookmarkEnd w:id="37"/>
    <w:bookmarkStart w:name="z43" w:id="38"/>
    <w:p>
      <w:pPr>
        <w:spacing w:after="0"/>
        <w:ind w:left="0"/>
        <w:jc w:val="both"/>
      </w:pPr>
      <w:r>
        <w:rPr>
          <w:rFonts w:ascii="Times New Roman"/>
          <w:b w:val="false"/>
          <w:i w:val="false"/>
          <w:color w:val="000000"/>
          <w:sz w:val="28"/>
        </w:rPr>
        <w:t xml:space="preserve">
      3. Заңды тұлғаларға көрсетілетін қызметті өткізу бойынша ақылы қызмет түрін көрсету шарт негізінде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жеке және заңды тұлғаларға көрсетілген қызметке жүргізілген төлемге сәйкес жүзеге асырылады.</w:t>
      </w:r>
    </w:p>
    <w:bookmarkEnd w:id="38"/>
    <w:bookmarkStart w:name="z44" w:id="39"/>
    <w:p>
      <w:pPr>
        <w:spacing w:after="0"/>
        <w:ind w:left="0"/>
        <w:jc w:val="both"/>
      </w:pPr>
      <w:r>
        <w:rPr>
          <w:rFonts w:ascii="Times New Roman"/>
          <w:b w:val="false"/>
          <w:i w:val="false"/>
          <w:color w:val="000000"/>
          <w:sz w:val="28"/>
        </w:rPr>
        <w:t xml:space="preserve">
      4. Осы Қағидалардың 2-тармағында көрсетілген ақылы көрсетілетін қызметті өткізуден түсетін ақша "Бюджеттің атқарылуы және оған кассалық қызмет көрсету қағидаларын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(бұдан әрі – № 540 бұйрық) (Нормативтік құқықтық актілерді мемлекеттік тіркеу тізілімінде № 9934 болып тіркелген) сәйкес қолма-қол ақшаны бақылау шотына (бұдан әрі – ақылы көрсетілетін қызмет шоты) түсіріледі және жұмсалады.</w:t>
      </w:r>
    </w:p>
    <w:bookmarkEnd w:id="39"/>
    <w:bookmarkStart w:name="z45" w:id="40"/>
    <w:p>
      <w:pPr>
        <w:spacing w:after="0"/>
        <w:ind w:left="0"/>
        <w:jc w:val="both"/>
      </w:pPr>
      <w:r>
        <w:rPr>
          <w:rFonts w:ascii="Times New Roman"/>
          <w:b w:val="false"/>
          <w:i w:val="false"/>
          <w:color w:val="000000"/>
          <w:sz w:val="28"/>
        </w:rPr>
        <w:t>
      5. Қолма-қол ақшаны қабылдау ҚР ҚК ҰӘПО кассасы арқылы, сондай-ақ ақылы көрсетілетін қызмет шотына аудару арқылы қолма-қол ақшасыз есеп айырысу бойынша жүргізіледі.</w:t>
      </w:r>
    </w:p>
    <w:bookmarkEnd w:id="40"/>
    <w:bookmarkStart w:name="z46" w:id="41"/>
    <w:p>
      <w:pPr>
        <w:spacing w:after="0"/>
        <w:ind w:left="0"/>
        <w:jc w:val="both"/>
      </w:pPr>
      <w:r>
        <w:rPr>
          <w:rFonts w:ascii="Times New Roman"/>
          <w:b w:val="false"/>
          <w:i w:val="false"/>
          <w:color w:val="000000"/>
          <w:sz w:val="28"/>
        </w:rPr>
        <w:t>
      6. Көрсетілетін қызметті өткізу бойынша ақылы қызмет түрін көрсетуден түсетін қаражат:</w:t>
      </w:r>
    </w:p>
    <w:bookmarkEnd w:id="41"/>
    <w:bookmarkStart w:name="z47" w:id="42"/>
    <w:p>
      <w:pPr>
        <w:spacing w:after="0"/>
        <w:ind w:left="0"/>
        <w:jc w:val="both"/>
      </w:pPr>
      <w:r>
        <w:rPr>
          <w:rFonts w:ascii="Times New Roman"/>
          <w:b w:val="false"/>
          <w:i w:val="false"/>
          <w:color w:val="000000"/>
          <w:sz w:val="28"/>
        </w:rPr>
        <w:t xml:space="preserve">
      1) әскерге шақыру жасына дейінгі жастарды тартып, әскери-патриоттық сипаттағы іс-шараларды ұйымдастыруға және өткізуге; </w:t>
      </w:r>
    </w:p>
    <w:bookmarkEnd w:id="42"/>
    <w:bookmarkStart w:name="z48" w:id="43"/>
    <w:p>
      <w:pPr>
        <w:spacing w:after="0"/>
        <w:ind w:left="0"/>
        <w:jc w:val="both"/>
      </w:pPr>
      <w:r>
        <w:rPr>
          <w:rFonts w:ascii="Times New Roman"/>
          <w:b w:val="false"/>
          <w:i w:val="false"/>
          <w:color w:val="000000"/>
          <w:sz w:val="28"/>
        </w:rPr>
        <w:t>
      2) әскери-патриоттық және спорттық іс-шаралар (әскери-спорттық және спорттық жарыс пен жиын, шығармашылық және зияткерлік конкурс пен фестиваль, форум) жеңімпазы мен қатысушыларына естелік кәдесый және баспаханалық өнім, грамота сатып алуға;</w:t>
      </w:r>
    </w:p>
    <w:bookmarkEnd w:id="43"/>
    <w:bookmarkStart w:name="z49" w:id="44"/>
    <w:p>
      <w:pPr>
        <w:spacing w:after="0"/>
        <w:ind w:left="0"/>
        <w:jc w:val="both"/>
      </w:pPr>
      <w:r>
        <w:rPr>
          <w:rFonts w:ascii="Times New Roman"/>
          <w:b w:val="false"/>
          <w:i w:val="false"/>
          <w:color w:val="000000"/>
          <w:sz w:val="28"/>
        </w:rPr>
        <w:t>
      3) іс-шараларға қатысушы делегация мен бірге жүретін адамдарды тамақтандыру, тұрмыстық және мәдени қызмет көрсету шығысын жабуға;</w:t>
      </w:r>
    </w:p>
    <w:bookmarkEnd w:id="44"/>
    <w:bookmarkStart w:name="z50" w:id="45"/>
    <w:p>
      <w:pPr>
        <w:spacing w:after="0"/>
        <w:ind w:left="0"/>
        <w:jc w:val="both"/>
      </w:pPr>
      <w:r>
        <w:rPr>
          <w:rFonts w:ascii="Times New Roman"/>
          <w:b w:val="false"/>
          <w:i w:val="false"/>
          <w:color w:val="000000"/>
          <w:sz w:val="28"/>
        </w:rPr>
        <w:t>
      4) ҰӘПО жеке құрамы мен патриоттық іс-шараларға қатысушылар үшін киім нысанын сатып алуға және тіккізуге;</w:t>
      </w:r>
    </w:p>
    <w:bookmarkEnd w:id="45"/>
    <w:bookmarkStart w:name="z51" w:id="46"/>
    <w:p>
      <w:pPr>
        <w:spacing w:after="0"/>
        <w:ind w:left="0"/>
        <w:jc w:val="both"/>
      </w:pPr>
      <w:r>
        <w:rPr>
          <w:rFonts w:ascii="Times New Roman"/>
          <w:b w:val="false"/>
          <w:i w:val="false"/>
          <w:color w:val="000000"/>
          <w:sz w:val="28"/>
        </w:rPr>
        <w:t>
      5) әскерге шақыру жасына дейінгі жастармен әскери-патриоттық және білім беру іс-шараларын өткізу үшін үй-жайды жайластыруға;</w:t>
      </w:r>
    </w:p>
    <w:bookmarkEnd w:id="46"/>
    <w:bookmarkStart w:name="z52" w:id="47"/>
    <w:p>
      <w:pPr>
        <w:spacing w:after="0"/>
        <w:ind w:left="0"/>
        <w:jc w:val="both"/>
      </w:pPr>
      <w:r>
        <w:rPr>
          <w:rFonts w:ascii="Times New Roman"/>
          <w:b w:val="false"/>
          <w:i w:val="false"/>
          <w:color w:val="000000"/>
          <w:sz w:val="28"/>
        </w:rPr>
        <w:t>
      6) қосымша ақы, үстемеақы, сыйлықақы белгілеуге;</w:t>
      </w:r>
    </w:p>
    <w:bookmarkEnd w:id="47"/>
    <w:bookmarkStart w:name="z53" w:id="48"/>
    <w:p>
      <w:pPr>
        <w:spacing w:after="0"/>
        <w:ind w:left="0"/>
        <w:jc w:val="both"/>
      </w:pPr>
      <w:r>
        <w:rPr>
          <w:rFonts w:ascii="Times New Roman"/>
          <w:b w:val="false"/>
          <w:i w:val="false"/>
          <w:color w:val="000000"/>
          <w:sz w:val="28"/>
        </w:rPr>
        <w:t>
      7) банктік көрсетілетін қызметті төлеуге;</w:t>
      </w:r>
    </w:p>
    <w:bookmarkEnd w:id="48"/>
    <w:bookmarkStart w:name="z54" w:id="49"/>
    <w:p>
      <w:pPr>
        <w:spacing w:after="0"/>
        <w:ind w:left="0"/>
        <w:jc w:val="both"/>
      </w:pPr>
      <w:r>
        <w:rPr>
          <w:rFonts w:ascii="Times New Roman"/>
          <w:b w:val="false"/>
          <w:i w:val="false"/>
          <w:color w:val="000000"/>
          <w:sz w:val="28"/>
        </w:rPr>
        <w:t>
      8) жеке және мемлекеттік емес заңды тұлғалардың тапсырысы (өтінімі) бойынша оқыту үшін үй-жайды, көлік құралы мен жабдықты жалға алуға және оқу құралдарын, көрнекі материалдарды сатып алуға;</w:t>
      </w:r>
    </w:p>
    <w:bookmarkEnd w:id="49"/>
    <w:bookmarkStart w:name="z55" w:id="50"/>
    <w:p>
      <w:pPr>
        <w:spacing w:after="0"/>
        <w:ind w:left="0"/>
        <w:jc w:val="both"/>
      </w:pPr>
      <w:r>
        <w:rPr>
          <w:rFonts w:ascii="Times New Roman"/>
          <w:b w:val="false"/>
          <w:i w:val="false"/>
          <w:color w:val="000000"/>
          <w:sz w:val="28"/>
        </w:rPr>
        <w:t>
      9) Қазақстанның және шет мемлекеттер мамандарымен бірлескен жұмыс жүргізу арқылы жеке құрамның біліктілік деңгейін арттыруды ұйымдастыруға;</w:t>
      </w:r>
    </w:p>
    <w:bookmarkEnd w:id="50"/>
    <w:bookmarkStart w:name="z56" w:id="51"/>
    <w:p>
      <w:pPr>
        <w:spacing w:after="0"/>
        <w:ind w:left="0"/>
        <w:jc w:val="both"/>
      </w:pPr>
      <w:r>
        <w:rPr>
          <w:rFonts w:ascii="Times New Roman"/>
          <w:b w:val="false"/>
          <w:i w:val="false"/>
          <w:color w:val="000000"/>
          <w:sz w:val="28"/>
        </w:rPr>
        <w:t>
      10) ғимарат пен құрылысжайды реконструкциялауға, ағымдағы және күрделі жөндеуге, сондай-ақ ғимаратқа қызмет көрсету бойынша көрсетілетін қызметті төлеуге;</w:t>
      </w:r>
    </w:p>
    <w:bookmarkEnd w:id="51"/>
    <w:bookmarkStart w:name="z57" w:id="52"/>
    <w:p>
      <w:pPr>
        <w:spacing w:after="0"/>
        <w:ind w:left="0"/>
        <w:jc w:val="both"/>
      </w:pPr>
      <w:r>
        <w:rPr>
          <w:rFonts w:ascii="Times New Roman"/>
          <w:b w:val="false"/>
          <w:i w:val="false"/>
          <w:color w:val="000000"/>
          <w:sz w:val="28"/>
        </w:rPr>
        <w:t>
      11) іссапар, оның ішінде шетелдік іссапар шығысына;</w:t>
      </w:r>
    </w:p>
    <w:bookmarkEnd w:id="52"/>
    <w:bookmarkStart w:name="z58" w:id="53"/>
    <w:p>
      <w:pPr>
        <w:spacing w:after="0"/>
        <w:ind w:left="0"/>
        <w:jc w:val="both"/>
      </w:pPr>
      <w:r>
        <w:rPr>
          <w:rFonts w:ascii="Times New Roman"/>
          <w:b w:val="false"/>
          <w:i w:val="false"/>
          <w:color w:val="000000"/>
          <w:sz w:val="28"/>
        </w:rPr>
        <w:t>
      12) жабдықты, құралды, жиһазды, оның ішінде музыкалық аспаптарды, дыбыстық жабдықты және шығыс материалын (барабан пластигін, барабан таяқшаларын, батарея, түтін генераторына сұйықтық) сатып алуға;</w:t>
      </w:r>
    </w:p>
    <w:bookmarkEnd w:id="53"/>
    <w:bookmarkStart w:name="z59" w:id="54"/>
    <w:p>
      <w:pPr>
        <w:spacing w:after="0"/>
        <w:ind w:left="0"/>
        <w:jc w:val="both"/>
      </w:pPr>
      <w:r>
        <w:rPr>
          <w:rFonts w:ascii="Times New Roman"/>
          <w:b w:val="false"/>
          <w:i w:val="false"/>
          <w:color w:val="000000"/>
          <w:sz w:val="28"/>
        </w:rPr>
        <w:t>
      13) музыкалық аспаптарды, дыбыстық жабдықты және сахналық костюмдерді жөндеуге;</w:t>
      </w:r>
    </w:p>
    <w:bookmarkEnd w:id="54"/>
    <w:bookmarkStart w:name="z60" w:id="55"/>
    <w:p>
      <w:pPr>
        <w:spacing w:after="0"/>
        <w:ind w:left="0"/>
        <w:jc w:val="both"/>
      </w:pPr>
      <w:r>
        <w:rPr>
          <w:rFonts w:ascii="Times New Roman"/>
          <w:b w:val="false"/>
          <w:i w:val="false"/>
          <w:color w:val="000000"/>
          <w:sz w:val="28"/>
        </w:rPr>
        <w:t>
      14) материалдық-техникалық базаны нығайтуға;</w:t>
      </w:r>
    </w:p>
    <w:bookmarkEnd w:id="55"/>
    <w:bookmarkStart w:name="z61" w:id="56"/>
    <w:p>
      <w:pPr>
        <w:spacing w:after="0"/>
        <w:ind w:left="0"/>
        <w:jc w:val="both"/>
      </w:pPr>
      <w:r>
        <w:rPr>
          <w:rFonts w:ascii="Times New Roman"/>
          <w:b w:val="false"/>
          <w:i w:val="false"/>
          <w:color w:val="000000"/>
          <w:sz w:val="28"/>
        </w:rPr>
        <w:t>
      15) мәдениет ескерткіштерін жаңғыртуға және тұрғызуға;</w:t>
      </w:r>
    </w:p>
    <w:bookmarkEnd w:id="56"/>
    <w:bookmarkStart w:name="z62" w:id="57"/>
    <w:p>
      <w:pPr>
        <w:spacing w:after="0"/>
        <w:ind w:left="0"/>
        <w:jc w:val="both"/>
      </w:pPr>
      <w:r>
        <w:rPr>
          <w:rFonts w:ascii="Times New Roman"/>
          <w:b w:val="false"/>
          <w:i w:val="false"/>
          <w:color w:val="000000"/>
          <w:sz w:val="28"/>
        </w:rPr>
        <w:t>
      16) қызмет көрсету үшін тартылатын мамандардың еңбегіне ақы төлеуге;</w:t>
      </w:r>
    </w:p>
    <w:bookmarkEnd w:id="57"/>
    <w:bookmarkStart w:name="z63" w:id="58"/>
    <w:p>
      <w:pPr>
        <w:spacing w:after="0"/>
        <w:ind w:left="0"/>
        <w:jc w:val="both"/>
      </w:pPr>
      <w:r>
        <w:rPr>
          <w:rFonts w:ascii="Times New Roman"/>
          <w:b w:val="false"/>
          <w:i w:val="false"/>
          <w:color w:val="000000"/>
          <w:sz w:val="28"/>
        </w:rPr>
        <w:t>
      17) оқу семинарын, тренинг, конференция өткізуге, сондай-ақ мамандардың біліктілігін арттыруға;</w:t>
      </w:r>
    </w:p>
    <w:bookmarkEnd w:id="58"/>
    <w:bookmarkStart w:name="z64" w:id="59"/>
    <w:p>
      <w:pPr>
        <w:spacing w:after="0"/>
        <w:ind w:left="0"/>
        <w:jc w:val="both"/>
      </w:pPr>
      <w:r>
        <w:rPr>
          <w:rFonts w:ascii="Times New Roman"/>
          <w:b w:val="false"/>
          <w:i w:val="false"/>
          <w:color w:val="000000"/>
          <w:sz w:val="28"/>
        </w:rPr>
        <w:t>
      18) шаруашылық шығысқа (байланыс бойынша көрсетілетін қызметті, көлік және коммуналдық көрсетілетін қызметті төлеу, ағымдағы мақсаттар үшін заттар мен материалдарды сатып алуға);</w:t>
      </w:r>
    </w:p>
    <w:bookmarkEnd w:id="59"/>
    <w:bookmarkStart w:name="z65" w:id="60"/>
    <w:p>
      <w:pPr>
        <w:spacing w:after="0"/>
        <w:ind w:left="0"/>
        <w:jc w:val="both"/>
      </w:pPr>
      <w:r>
        <w:rPr>
          <w:rFonts w:ascii="Times New Roman"/>
          <w:b w:val="false"/>
          <w:i w:val="false"/>
          <w:color w:val="000000"/>
          <w:sz w:val="28"/>
        </w:rPr>
        <w:t>
      19) ақылы негізде қызмет көрсету шеңберінде қажетті кеңсе және шаруашылық материалдарын сатып алуға;</w:t>
      </w:r>
    </w:p>
    <w:bookmarkEnd w:id="60"/>
    <w:bookmarkStart w:name="z66" w:id="61"/>
    <w:p>
      <w:pPr>
        <w:spacing w:after="0"/>
        <w:ind w:left="0"/>
        <w:jc w:val="both"/>
      </w:pPr>
      <w:r>
        <w:rPr>
          <w:rFonts w:ascii="Times New Roman"/>
          <w:b w:val="false"/>
          <w:i w:val="false"/>
          <w:color w:val="000000"/>
          <w:sz w:val="28"/>
        </w:rPr>
        <w:t>
      20) экспонаттар мен мұражайлық құндылықты сатып алуға;</w:t>
      </w:r>
    </w:p>
    <w:bookmarkEnd w:id="61"/>
    <w:bookmarkStart w:name="z67" w:id="62"/>
    <w:p>
      <w:pPr>
        <w:spacing w:after="0"/>
        <w:ind w:left="0"/>
        <w:jc w:val="both"/>
      </w:pPr>
      <w:r>
        <w:rPr>
          <w:rFonts w:ascii="Times New Roman"/>
          <w:b w:val="false"/>
          <w:i w:val="false"/>
          <w:color w:val="000000"/>
          <w:sz w:val="28"/>
        </w:rPr>
        <w:t>
      21) мұражайлық құндылықты сақтауға және реставрациялауға;</w:t>
      </w:r>
    </w:p>
    <w:bookmarkEnd w:id="62"/>
    <w:bookmarkStart w:name="z68" w:id="63"/>
    <w:p>
      <w:pPr>
        <w:spacing w:after="0"/>
        <w:ind w:left="0"/>
        <w:jc w:val="both"/>
      </w:pPr>
      <w:r>
        <w:rPr>
          <w:rFonts w:ascii="Times New Roman"/>
          <w:b w:val="false"/>
          <w:i w:val="false"/>
          <w:color w:val="000000"/>
          <w:sz w:val="28"/>
        </w:rPr>
        <w:t>
      22) ғылыми еңбекті, оқу құралын, экскурсиялық мәтінді түзетуге және аударуға;</w:t>
      </w:r>
    </w:p>
    <w:bookmarkEnd w:id="63"/>
    <w:bookmarkStart w:name="z69" w:id="64"/>
    <w:p>
      <w:pPr>
        <w:spacing w:after="0"/>
        <w:ind w:left="0"/>
        <w:jc w:val="both"/>
      </w:pPr>
      <w:r>
        <w:rPr>
          <w:rFonts w:ascii="Times New Roman"/>
          <w:b w:val="false"/>
          <w:i w:val="false"/>
          <w:color w:val="000000"/>
          <w:sz w:val="28"/>
        </w:rPr>
        <w:t>
      23) Қазақстан Республикасында және шетелде экспозициялық-көрме қызметін ұйымдастыруға, сондай-ақ қабылдауды өткізуге және шет елдердің көрмесін ұйымдастыруға жұмсалады.</w:t>
      </w:r>
    </w:p>
    <w:bookmarkEnd w:id="64"/>
    <w:bookmarkStart w:name="z70" w:id="65"/>
    <w:p>
      <w:pPr>
        <w:spacing w:after="0"/>
        <w:ind w:left="0"/>
        <w:jc w:val="both"/>
      </w:pPr>
      <w:r>
        <w:rPr>
          <w:rFonts w:ascii="Times New Roman"/>
          <w:b w:val="false"/>
          <w:i w:val="false"/>
          <w:color w:val="000000"/>
          <w:sz w:val="28"/>
        </w:rPr>
        <w:t xml:space="preserve">
      7. ҚР ҚК ҰӘПО көрсететін қызметті өткізуден ақшаның түсуін және жұмсалуын есепке алу № 540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