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d3c" w14:textId="35f3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Қантты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11 маусымдағы № 196 бұйрығы. Қазақстан Республикасының Әділет министрлігінде 2024 жылғы 12 маусымда № 34487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 арқылы құрақ қантының немесе қызылша қантының және қатты күйдегі химиялық таза сахарозаның (Еуразиялық экономикалық одақтың сыртқы экономикалық қызметінің бірыңғай тауар номенклатурасының коды 1701) (бұдан әрі – қант) халықаралық транзитін, сондай-ақ "Еуразиялық экономикалық одаққа мүше мемлекеттердің тауарлардың жекелеген түрлерінің экспортын реттеу шараларын іске асыруы жөніндегі негізгі тәсілдер туралы" Еуразиялық үкіметаралық кеңестің 2022 жылғы 21 маусымдағы № 8 </w:t>
      </w:r>
      <w:r>
        <w:rPr>
          <w:rFonts w:ascii="Times New Roman"/>
          <w:b w:val="false"/>
          <w:i w:val="false"/>
          <w:color w:val="000000"/>
          <w:sz w:val="28"/>
        </w:rPr>
        <w:t>өкімін</w:t>
      </w:r>
      <w:r>
        <w:rPr>
          <w:rFonts w:ascii="Times New Roman"/>
          <w:b w:val="false"/>
          <w:i w:val="false"/>
          <w:color w:val="000000"/>
          <w:sz w:val="28"/>
        </w:rPr>
        <w:t xml:space="preserve"> іске асыруға қабылданған индикативті баланстар шеңберінде Қазақстан Республикасының аумағы арқылы Еуразиялық экономикалық одаққа мүше бір мемлекеттің аумағынан Еуразиялық экономикалық одаққа мүше екінші мемлекеттің аумағына орын ауыстыруын қоспағанда, Қазақстан Республикасының аумағынан, оның ішінде Еуразиялық экономикалық одақ елдеріне қантты әкетуге 2024 жылғы 31 тамызға дейінгі мерзімге тыйым салу енгізілсін.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 заңнамада белгіленген тәртіппен Еуразиялық экономикалық комиссияны осы бұйрықтың 1-тармағын іске асыру бойынша шаралар қабылдау туралы хабардар етсін.</w:t>
      </w:r>
    </w:p>
    <w:bookmarkEnd w:id="0"/>
    <w:bookmarkStart w:name="z4" w:id="1"/>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бұйрықтың 1-тармағының орындалуын қамтамасыз ету бойынша қажетті шаралар қабылдасын.</w:t>
      </w:r>
    </w:p>
    <w:bookmarkEnd w:id="1"/>
    <w:bookmarkStart w:name="z5" w:id="2"/>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бірлескен Қазақстан Республикасы Ауыл шаруашылығы министрлігінің интернет-ресурсында орналастырылуын қамтамасыз етсін.</w:t>
      </w:r>
    </w:p>
    <w:bookmarkEnd w:id="4"/>
    <w:bookmarkStart w:name="z8" w:id="5"/>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5"/>
    <w:bookmarkStart w:name="z9" w:id="6"/>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w:t>
      </w:r>
    </w:p>
    <w:p>
      <w:pPr>
        <w:spacing w:after="0"/>
        <w:ind w:left="0"/>
        <w:jc w:val="both"/>
      </w:pPr>
      <w:r>
        <w:rPr>
          <w:rFonts w:ascii="Times New Roman"/>
          <w:b w:val="false"/>
          <w:i w:val="false"/>
          <w:color w:val="000000"/>
          <w:sz w:val="28"/>
        </w:rPr>
        <w:t>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