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38b4" w14:textId="b193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"Өртті сөндіруді ұйымдастыру ережесін бекіту туралы" 2017 жылғы 26 маусымдағы № 446 бұйрыққа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7 маусымдағы № 217 бұйрығы. Қазақстан Республикасының Әділет министрлігінде 2024 жылғы 11 маусымда № 34481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"Өрттерді сөндіруді ұйымдастыру қағидаларын бекіту туралы" Қазақстан Республикасы Ішкі істер министрінің 2017 жылғы 26 маусымдағы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15430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өрттерді сөндіруді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"15. Жолға шыққан кезде өрттің жойылғаны немесе оның болмауы туралы мәліметті алған жағдайда аға бастықтың, кезекші өрт сөндіру қызметі (бұдан әрі – ӨСКҚ) қызметкерінің, күштер мен құралдарды жедел басқару орталығының (бұдан әрі – КҚЖБО) кезекші диспетчерінің оралу туралы өкімі болған жағдайлардан басқа өрт сөндіру бөлімшесі шақыру орнына (өртке) келуі керек";</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"17. Өртке барар жолда басқа өртті байқаған жағдайда бөлімшені басқаратын басшы оны сөндіруге күштер мен құралдардың бір бөлігін бөледі (жағдайға байланысты) және тез арада КҚЖБО-ға (ББП) осы өрт, қабылданған шешім туралы хабарлайды.";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"19. Бару жолында бөлімшенің аға бастығы КҚЖБО-мен (ББП) үздіксіз байланыста болады. Өрт сөндіру автокөлігінің тоқтап қалуының барлық жағдайлары туралы КҚЖБО-ға (ББП) хабарланады.";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"107. 380 Вольт және одан жоғары кернеудегі электр желілері мен қондырғыларды энергия кәсіпорындарының (ұйымдар) кезекші персоналы өкілдері ажыратады, кернеуі 380 Вольттан жоғары электр қондырғыларында өрттерді сөндіру осы Қағидалардың 4-қосымшасына сәйкес белгіленген тәртіппен жазбаша рұқсатты ресімдей отырып, оларды ажырату және жерге қосу жөніндегі операцияларды орындағаннан кейін ғана кіріседі.</w:t>
      </w:r>
    </w:p>
    <w:bookmarkEnd w:id="6"/>
    <w:bookmarkStart w:name="z15" w:id="7"/>
    <w:p>
      <w:pPr>
        <w:spacing w:after="0"/>
        <w:ind w:left="0"/>
        <w:jc w:val="both"/>
      </w:pPr>
      <w:r>
        <w:rPr>
          <w:rFonts w:ascii="Times New Roman"/>
          <w:b w:val="false"/>
          <w:i w:val="false"/>
          <w:color w:val="000000"/>
          <w:sz w:val="28"/>
        </w:rPr>
        <w:t>
      Желіні тоқтан ажырату мүмкіндігі болмаған жағдайларда фазалық кернеуі 220 Вольттан жоғары емес электр сымдарын кесу арқылы ажыратуға жол беріледі. Ажыратуды электр сымдары мен ток өткізетін элементтер болған жағдайда жеке құрам ӨСБ нұсқауы бойынша жүргізеді:</w:t>
      </w:r>
    </w:p>
    <w:bookmarkEnd w:id="7"/>
    <w:bookmarkStart w:name="z16" w:id="8"/>
    <w:p>
      <w:pPr>
        <w:spacing w:after="0"/>
        <w:ind w:left="0"/>
        <w:jc w:val="both"/>
      </w:pPr>
      <w:r>
        <w:rPr>
          <w:rFonts w:ascii="Times New Roman"/>
          <w:b w:val="false"/>
          <w:i w:val="false"/>
          <w:color w:val="000000"/>
          <w:sz w:val="28"/>
        </w:rPr>
        <w:t>
      өртті сөндіруге қатысушылар үшін қауіпті;</w:t>
      </w:r>
    </w:p>
    <w:bookmarkEnd w:id="8"/>
    <w:bookmarkStart w:name="z17" w:id="9"/>
    <w:p>
      <w:pPr>
        <w:spacing w:after="0"/>
        <w:ind w:left="0"/>
        <w:jc w:val="both"/>
      </w:pPr>
      <w:r>
        <w:rPr>
          <w:rFonts w:ascii="Times New Roman"/>
          <w:b w:val="false"/>
          <w:i w:val="false"/>
          <w:color w:val="000000"/>
          <w:sz w:val="28"/>
        </w:rPr>
        <w:t>
      жаңа өрт ошақтарының пайда болу қаупін тудыр;</w:t>
      </w:r>
    </w:p>
    <w:bookmarkEnd w:id="9"/>
    <w:bookmarkStart w:name="z18" w:id="10"/>
    <w:p>
      <w:pPr>
        <w:spacing w:after="0"/>
        <w:ind w:left="0"/>
        <w:jc w:val="both"/>
      </w:pPr>
      <w:r>
        <w:rPr>
          <w:rFonts w:ascii="Times New Roman"/>
          <w:b w:val="false"/>
          <w:i w:val="false"/>
          <w:color w:val="000000"/>
          <w:sz w:val="28"/>
        </w:rPr>
        <w:t>
      өртті сөндіру бойынша іс-қимылдарды жүргізуге кедергі келтіреді.";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"113. Тұрақты орналасу орнына келгеннен соң күштер мен құралдарды 10 минуттан аспайтын уақыт аралығында әзірлікке келтіру бойынша шаралар қолданылады. Қарауылдың шығуға даярлығы КҚЖБО (ББП) хабарланады.";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"143. ШБ осы Қағидалардың 137-тармағында көзделген міндеттердің орындалуын қамтамасыз ете отырып, штабтың жұмысын басқаруы керек, оның ішінде:</w:t>
      </w:r>
    </w:p>
    <w:bookmarkEnd w:id="12"/>
    <w:bookmarkStart w:name="z23" w:id="13"/>
    <w:p>
      <w:pPr>
        <w:spacing w:after="0"/>
        <w:ind w:left="0"/>
        <w:jc w:val="both"/>
      </w:pPr>
      <w:r>
        <w:rPr>
          <w:rFonts w:ascii="Times New Roman"/>
          <w:b w:val="false"/>
          <w:i w:val="false"/>
          <w:color w:val="000000"/>
          <w:sz w:val="28"/>
        </w:rPr>
        <w:t>
      ӨСБ қабылдаған шешімге сәйкес күштер мен құралдарды орналастыруы;</w:t>
      </w:r>
    </w:p>
    <w:bookmarkEnd w:id="13"/>
    <w:bookmarkStart w:name="z24" w:id="14"/>
    <w:p>
      <w:pPr>
        <w:spacing w:after="0"/>
        <w:ind w:left="0"/>
        <w:jc w:val="both"/>
      </w:pPr>
      <w:r>
        <w:rPr>
          <w:rFonts w:ascii="Times New Roman"/>
          <w:b w:val="false"/>
          <w:i w:val="false"/>
          <w:color w:val="000000"/>
          <w:sz w:val="28"/>
        </w:rPr>
        <w:t>
      өртте үздіксіз барлауды ұйымдастыру және жауынгерлік учаске бастықтарынан мәліметтер ала отырып өрттегі жағдайды зерттеуі;</w:t>
      </w:r>
    </w:p>
    <w:bookmarkEnd w:id="14"/>
    <w:bookmarkStart w:name="z25" w:id="15"/>
    <w:p>
      <w:pPr>
        <w:spacing w:after="0"/>
        <w:ind w:left="0"/>
        <w:jc w:val="both"/>
      </w:pPr>
      <w:r>
        <w:rPr>
          <w:rFonts w:ascii="Times New Roman"/>
          <w:b w:val="false"/>
          <w:i w:val="false"/>
          <w:color w:val="000000"/>
          <w:sz w:val="28"/>
        </w:rPr>
        <w:t>
      қосымша күштер мен құралдарды шақыруы, ӨСБ бұйрықтарын бөлімше басшыларына жеткізуі;</w:t>
      </w:r>
    </w:p>
    <w:bookmarkEnd w:id="15"/>
    <w:bookmarkStart w:name="z26" w:id="16"/>
    <w:p>
      <w:pPr>
        <w:spacing w:after="0"/>
        <w:ind w:left="0"/>
        <w:jc w:val="both"/>
      </w:pPr>
      <w:r>
        <w:rPr>
          <w:rFonts w:ascii="Times New Roman"/>
          <w:b w:val="false"/>
          <w:i w:val="false"/>
          <w:color w:val="000000"/>
          <w:sz w:val="28"/>
        </w:rPr>
        <w:t>
      өрттегі байланысты ұйымдастыру;</w:t>
      </w:r>
    </w:p>
    <w:bookmarkEnd w:id="16"/>
    <w:bookmarkStart w:name="z27" w:id="17"/>
    <w:p>
      <w:pPr>
        <w:spacing w:after="0"/>
        <w:ind w:left="0"/>
        <w:jc w:val="both"/>
      </w:pPr>
      <w:r>
        <w:rPr>
          <w:rFonts w:ascii="Times New Roman"/>
          <w:b w:val="false"/>
          <w:i w:val="false"/>
          <w:color w:val="000000"/>
          <w:sz w:val="28"/>
        </w:rPr>
        <w:t>
      ӨСБ барлау нәтижесін және өртті сөндірудің жүргізілуі мен жағдайын баяндауы;</w:t>
      </w:r>
    </w:p>
    <w:bookmarkEnd w:id="17"/>
    <w:bookmarkStart w:name="z28" w:id="18"/>
    <w:p>
      <w:pPr>
        <w:spacing w:after="0"/>
        <w:ind w:left="0"/>
        <w:jc w:val="both"/>
      </w:pPr>
      <w:r>
        <w:rPr>
          <w:rFonts w:ascii="Times New Roman"/>
          <w:b w:val="false"/>
          <w:i w:val="false"/>
          <w:color w:val="000000"/>
          <w:sz w:val="28"/>
        </w:rPr>
        <w:t>
      кідіртпейтін жағдайларда, кейіннен ӨСБ баяндау арқылы өздігінше шешім қабылдауды жүзеге асыруы;</w:t>
      </w:r>
    </w:p>
    <w:bookmarkEnd w:id="18"/>
    <w:bookmarkStart w:name="z29" w:id="19"/>
    <w:p>
      <w:pPr>
        <w:spacing w:after="0"/>
        <w:ind w:left="0"/>
        <w:jc w:val="both"/>
      </w:pPr>
      <w:r>
        <w:rPr>
          <w:rFonts w:ascii="Times New Roman"/>
          <w:b w:val="false"/>
          <w:i w:val="false"/>
          <w:color w:val="000000"/>
          <w:sz w:val="28"/>
        </w:rPr>
        <w:t>
      ӨСБ және штаб бұйрықтарының орындалуын бақылауы;</w:t>
      </w:r>
    </w:p>
    <w:bookmarkEnd w:id="19"/>
    <w:bookmarkStart w:name="z30" w:id="20"/>
    <w:p>
      <w:pPr>
        <w:spacing w:after="0"/>
        <w:ind w:left="0"/>
        <w:jc w:val="both"/>
      </w:pPr>
      <w:r>
        <w:rPr>
          <w:rFonts w:ascii="Times New Roman"/>
          <w:b w:val="false"/>
          <w:i w:val="false"/>
          <w:color w:val="000000"/>
          <w:sz w:val="28"/>
        </w:rPr>
        <w:t>
      келген бөлімшелерден резерв құруы;</w:t>
      </w:r>
    </w:p>
    <w:bookmarkEnd w:id="20"/>
    <w:bookmarkStart w:name="z31" w:id="21"/>
    <w:p>
      <w:pPr>
        <w:spacing w:after="0"/>
        <w:ind w:left="0"/>
        <w:jc w:val="both"/>
      </w:pPr>
      <w:r>
        <w:rPr>
          <w:rFonts w:ascii="Times New Roman"/>
          <w:b w:val="false"/>
          <w:i w:val="false"/>
          <w:color w:val="000000"/>
          <w:sz w:val="28"/>
        </w:rPr>
        <w:t>
      қаланың (объектінің) арнайы қызметтерін шақыруы, олармен өзара іс-әрекетті ұйымдастыруы;</w:t>
      </w:r>
    </w:p>
    <w:bookmarkEnd w:id="21"/>
    <w:bookmarkStart w:name="z32" w:id="22"/>
    <w:p>
      <w:pPr>
        <w:spacing w:after="0"/>
        <w:ind w:left="0"/>
        <w:jc w:val="both"/>
      </w:pPr>
      <w:r>
        <w:rPr>
          <w:rFonts w:ascii="Times New Roman"/>
          <w:b w:val="false"/>
          <w:i w:val="false"/>
          <w:color w:val="000000"/>
          <w:sz w:val="28"/>
        </w:rPr>
        <w:t>
      КҚЖБО (ББП) өрт туралы мәліметтерді беруі;</w:t>
      </w:r>
    </w:p>
    <w:bookmarkEnd w:id="22"/>
    <w:bookmarkStart w:name="z33" w:id="23"/>
    <w:p>
      <w:pPr>
        <w:spacing w:after="0"/>
        <w:ind w:left="0"/>
        <w:jc w:val="both"/>
      </w:pPr>
      <w:r>
        <w:rPr>
          <w:rFonts w:ascii="Times New Roman"/>
          <w:b w:val="false"/>
          <w:i w:val="false"/>
          <w:color w:val="000000"/>
          <w:sz w:val="28"/>
        </w:rPr>
        <w:t>
      белгіленген тәртіпте ішкі істер органының өрт сынақ зертханасымен және жедел тергеу тобымен өзара іс-қимыл ұйымдастыра отырып, өрттің туындау себебі мен оған кінәлі тұлғалар туралы мәлімет жинауды қамтамасыз етуі;</w:t>
      </w:r>
    </w:p>
    <w:bookmarkEnd w:id="23"/>
    <w:bookmarkStart w:name="z34" w:id="24"/>
    <w:p>
      <w:pPr>
        <w:spacing w:after="0"/>
        <w:ind w:left="0"/>
        <w:jc w:val="both"/>
      </w:pPr>
      <w:r>
        <w:rPr>
          <w:rFonts w:ascii="Times New Roman"/>
          <w:b w:val="false"/>
          <w:i w:val="false"/>
          <w:color w:val="000000"/>
          <w:sz w:val="28"/>
        </w:rPr>
        <w:t>
      тыл бастығы мен байланысшыларды қатыстыра отырып, жедел штабтың құжатынтарын жүргізуі;</w:t>
      </w:r>
    </w:p>
    <w:bookmarkEnd w:id="24"/>
    <w:bookmarkStart w:name="z35" w:id="25"/>
    <w:p>
      <w:pPr>
        <w:spacing w:after="0"/>
        <w:ind w:left="0"/>
        <w:jc w:val="both"/>
      </w:pPr>
      <w:r>
        <w:rPr>
          <w:rFonts w:ascii="Times New Roman"/>
          <w:b w:val="false"/>
          <w:i w:val="false"/>
          <w:color w:val="000000"/>
          <w:sz w:val="28"/>
        </w:rPr>
        <w:t>
      өртте ұзақ уақыт жұмыс істеу кезінде жеке құрамды тамақтандыру мен алмастыруды ұйымдастыруы керек.";</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"164. Өрт сөндіруші-байланысшы:</w:t>
      </w:r>
    </w:p>
    <w:bookmarkEnd w:id="26"/>
    <w:bookmarkStart w:name="z38" w:id="27"/>
    <w:p>
      <w:pPr>
        <w:spacing w:after="0"/>
        <w:ind w:left="0"/>
        <w:jc w:val="both"/>
      </w:pPr>
      <w:r>
        <w:rPr>
          <w:rFonts w:ascii="Times New Roman"/>
          <w:b w:val="false"/>
          <w:i w:val="false"/>
          <w:color w:val="000000"/>
          <w:sz w:val="28"/>
        </w:rPr>
        <w:t>
      командирдің бұйрықтарын алып және нақтылай отырып, оларды дер кезінде бұрмалаусыз адресатқа жеткізу керек, содан кейін бастыққа қайта оралып, бұйрықтарды бергені жөнінде баяндау;</w:t>
      </w:r>
    </w:p>
    <w:bookmarkEnd w:id="27"/>
    <w:bookmarkStart w:name="z39" w:id="28"/>
    <w:p>
      <w:pPr>
        <w:spacing w:after="0"/>
        <w:ind w:left="0"/>
        <w:jc w:val="both"/>
      </w:pPr>
      <w:r>
        <w:rPr>
          <w:rFonts w:ascii="Times New Roman"/>
          <w:b w:val="false"/>
          <w:i w:val="false"/>
          <w:color w:val="000000"/>
          <w:sz w:val="28"/>
        </w:rPr>
        <w:t>
      радиостанция және телефон бойынша жедел штабпен, КҚЖБО (ББП) тұрақты байланысты орнату және ұстау;</w:t>
      </w:r>
    </w:p>
    <w:bookmarkEnd w:id="28"/>
    <w:bookmarkStart w:name="z40" w:id="29"/>
    <w:p>
      <w:pPr>
        <w:spacing w:after="0"/>
        <w:ind w:left="0"/>
        <w:jc w:val="both"/>
      </w:pPr>
      <w:r>
        <w:rPr>
          <w:rFonts w:ascii="Times New Roman"/>
          <w:b w:val="false"/>
          <w:i w:val="false"/>
          <w:color w:val="000000"/>
          <w:sz w:val="28"/>
        </w:rPr>
        <w:t>
      өзінде жылжымалы радиостанция, телефон анықтамалығы, шақыру белгілерінің тізбесі, таза парағы бар блокнот, қарындаш пен шам болуы керек.";</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"175. Шақыру орнына (өртке) жол жүру кезінде қарауыл бастығы (аға инженер):</w:t>
      </w:r>
    </w:p>
    <w:bookmarkEnd w:id="30"/>
    <w:bookmarkStart w:name="z43" w:id="31"/>
    <w:p>
      <w:pPr>
        <w:spacing w:after="0"/>
        <w:ind w:left="0"/>
        <w:jc w:val="both"/>
      </w:pPr>
      <w:r>
        <w:rPr>
          <w:rFonts w:ascii="Times New Roman"/>
          <w:b w:val="false"/>
          <w:i w:val="false"/>
          <w:color w:val="000000"/>
          <w:sz w:val="28"/>
        </w:rPr>
        <w:t>
      қозғалыстың оңтайлы бағдарын анықтау, жүргізушінің гарнизон бастығы белгілеген қозғалыс жылдамдығы мен жол қозғалысы ережелерінің Қазақстан Республикасы Ішкі істер министрінің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2023 жылғы 30 маусымдағы № 534 бұйрығына сәйкес талаптарын сақтауын қамтамасыз ету (нормативтік құқықтық актілерді мемлекеттік тіркеу тізілімінде № 33003 болып тіркелген);</w:t>
      </w:r>
    </w:p>
    <w:bookmarkEnd w:id="31"/>
    <w:bookmarkStart w:name="z44" w:id="32"/>
    <w:p>
      <w:pPr>
        <w:spacing w:after="0"/>
        <w:ind w:left="0"/>
        <w:jc w:val="both"/>
      </w:pPr>
      <w:r>
        <w:rPr>
          <w:rFonts w:ascii="Times New Roman"/>
          <w:b w:val="false"/>
          <w:i w:val="false"/>
          <w:color w:val="000000"/>
          <w:sz w:val="28"/>
        </w:rPr>
        <w:t>
      өрт сөндірудің жедел құжаттамасымен (жедел жоспарлар, карточкалар, су көздерінің планшеттерімен және т.б.) танысу;</w:t>
      </w:r>
    </w:p>
    <w:bookmarkEnd w:id="32"/>
    <w:bookmarkStart w:name="z45" w:id="33"/>
    <w:p>
      <w:pPr>
        <w:spacing w:after="0"/>
        <w:ind w:left="0"/>
        <w:jc w:val="both"/>
      </w:pPr>
      <w:r>
        <w:rPr>
          <w:rFonts w:ascii="Times New Roman"/>
          <w:b w:val="false"/>
          <w:i w:val="false"/>
          <w:color w:val="000000"/>
          <w:sz w:val="28"/>
        </w:rPr>
        <w:t>
      радиостанция арқылы өрт орнынан ҚҚЖБО (ББП) ақпаратын үнемі тыңдау;</w:t>
      </w:r>
    </w:p>
    <w:bookmarkEnd w:id="33"/>
    <w:bookmarkStart w:name="z46" w:id="34"/>
    <w:p>
      <w:pPr>
        <w:spacing w:after="0"/>
        <w:ind w:left="0"/>
        <w:jc w:val="both"/>
      </w:pPr>
      <w:r>
        <w:rPr>
          <w:rFonts w:ascii="Times New Roman"/>
          <w:b w:val="false"/>
          <w:i w:val="false"/>
          <w:color w:val="000000"/>
          <w:sz w:val="28"/>
        </w:rPr>
        <w:t>
      жолда тоқтаған кезде осы Қағидалардың 19-тармағын басшылыққа алу керек.";</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және </w:t>
      </w:r>
      <w:r>
        <w:rPr>
          <w:rFonts w:ascii="Times New Roman"/>
          <w:b w:val="false"/>
          <w:i w:val="false"/>
          <w:color w:val="000000"/>
          <w:sz w:val="28"/>
        </w:rPr>
        <w:t>209-тармақтар</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"207. Өрт ғимараттың қай қабатынан шыққанына қарамастан барлау-құтқару тобының бiрiншi кезектегi негiзгi мақсаты адамдарға қауiп төну шамасын анықтау. Бұл ретте айрықша назар жанып жатқан және жоғары орналасқан қабаттардағы бөлмелерге назар аудару керек.</w:t>
      </w:r>
    </w:p>
    <w:bookmarkEnd w:id="35"/>
    <w:bookmarkStart w:name="z49" w:id="36"/>
    <w:p>
      <w:pPr>
        <w:spacing w:after="0"/>
        <w:ind w:left="0"/>
        <w:jc w:val="both"/>
      </w:pPr>
      <w:r>
        <w:rPr>
          <w:rFonts w:ascii="Times New Roman"/>
          <w:b w:val="false"/>
          <w:i w:val="false"/>
          <w:color w:val="000000"/>
          <w:sz w:val="28"/>
        </w:rPr>
        <w:t>
      Адамдарды өрт кезінде эвакуациялау және авариялық-құтқару жұмыстары өрт кезінде жағдайды, күштер мен құралдардың болуын ескере отырып жүргізеді.</w:t>
      </w:r>
    </w:p>
    <w:bookmarkEnd w:id="36"/>
    <w:bookmarkStart w:name="z50" w:id="37"/>
    <w:p>
      <w:pPr>
        <w:spacing w:after="0"/>
        <w:ind w:left="0"/>
        <w:jc w:val="both"/>
      </w:pPr>
      <w:r>
        <w:rPr>
          <w:rFonts w:ascii="Times New Roman"/>
          <w:b w:val="false"/>
          <w:i w:val="false"/>
          <w:color w:val="000000"/>
          <w:sz w:val="28"/>
        </w:rPr>
        <w:t>
      Авариялық-құтқару жұмыстары адамдарға қауіп төнген жағдайда дереу жүргізіледі.</w:t>
      </w:r>
    </w:p>
    <w:bookmarkEnd w:id="37"/>
    <w:bookmarkStart w:name="z51" w:id="38"/>
    <w:p>
      <w:pPr>
        <w:spacing w:after="0"/>
        <w:ind w:left="0"/>
        <w:jc w:val="both"/>
      </w:pPr>
      <w:r>
        <w:rPr>
          <w:rFonts w:ascii="Times New Roman"/>
          <w:b w:val="false"/>
          <w:i w:val="false"/>
          <w:color w:val="000000"/>
          <w:sz w:val="28"/>
        </w:rPr>
        <w:t>
      Жолдары жабылып жанып жатқан ғимараттың қабаттарында қалған адамдардың Эвакуация жай-күй үшін шаралар қабылдайды (жанып жатқан үй-жайда (ғимаратта) адамдар мемлекеттік өртке қарсы қызмет бөлімшелерінің болуын, олардың іс-қимылдарын көретіндей жарық сигналдары қосылған өрт және авариялық-құтқару автомобильдерін орналастыру, ал оларға жүгіну үшін дүрбелеңнің алдын алу үшін дауыс зорайтқыш қондырғылар, ішкі ескерту жүйесі және ескерту құралдары (адамдардың кез- келген қабаттың терезелерінен секіру, арқанмен түсу, жанып жатқан бөлмеден өту әрекеттері, түтінді дәліздер мен баспалдақ торлары).</w:t>
      </w:r>
    </w:p>
    <w:bookmarkEnd w:id="38"/>
    <w:bookmarkStart w:name="z52" w:id="39"/>
    <w:p>
      <w:pPr>
        <w:spacing w:after="0"/>
        <w:ind w:left="0"/>
        <w:jc w:val="both"/>
      </w:pPr>
      <w:r>
        <w:rPr>
          <w:rFonts w:ascii="Times New Roman"/>
          <w:b w:val="false"/>
          <w:i w:val="false"/>
          <w:color w:val="000000"/>
          <w:sz w:val="28"/>
        </w:rPr>
        <w:t>
      Авариялық-құтқару жұмыстары кезінде ӨСЖ КҚЖБО-мен үнемі байланыста болуға керек.</w:t>
      </w:r>
    </w:p>
    <w:bookmarkEnd w:id="39"/>
    <w:bookmarkStart w:name="z53" w:id="40"/>
    <w:p>
      <w:pPr>
        <w:spacing w:after="0"/>
        <w:ind w:left="0"/>
        <w:jc w:val="both"/>
      </w:pPr>
      <w:r>
        <w:rPr>
          <w:rFonts w:ascii="Times New Roman"/>
          <w:b w:val="false"/>
          <w:i w:val="false"/>
          <w:color w:val="000000"/>
          <w:sz w:val="28"/>
        </w:rPr>
        <w:t>
      208. ӨСЖ барлау жүгiзу кезiнде негiзгi тапсырмаларды орындаудан басқа:</w:t>
      </w:r>
    </w:p>
    <w:bookmarkEnd w:id="40"/>
    <w:bookmarkStart w:name="z54" w:id="41"/>
    <w:p>
      <w:pPr>
        <w:spacing w:after="0"/>
        <w:ind w:left="0"/>
        <w:jc w:val="both"/>
      </w:pPr>
      <w:r>
        <w:rPr>
          <w:rFonts w:ascii="Times New Roman"/>
          <w:b w:val="false"/>
          <w:i w:val="false"/>
          <w:color w:val="000000"/>
          <w:sz w:val="28"/>
        </w:rPr>
        <w:t>
      адамдардың өмірі мен денсаулығына қауіп төндіретінін, олардың орналасқан жерін және ғимаратта қалғандардың санын нақтылау;</w:t>
      </w:r>
    </w:p>
    <w:bookmarkEnd w:id="41"/>
    <w:bookmarkStart w:name="z55" w:id="42"/>
    <w:p>
      <w:pPr>
        <w:spacing w:after="0"/>
        <w:ind w:left="0"/>
        <w:jc w:val="both"/>
      </w:pPr>
      <w:r>
        <w:rPr>
          <w:rFonts w:ascii="Times New Roman"/>
          <w:b w:val="false"/>
          <w:i w:val="false"/>
          <w:color w:val="000000"/>
          <w:sz w:val="28"/>
        </w:rPr>
        <w:t>
      өрт болған жерден төмен немесе жоғары орналасқан қабаттарға түтiнденбеген саты торлары мен ғимараттың үстiне түтiн бармайтын аралас бөлмелерге, балкондар, лоджиялар және сол сияқтылар арқылы басқа жаққа бағыттаудың қысқа жолдарын анықтау;</w:t>
      </w:r>
    </w:p>
    <w:bookmarkEnd w:id="42"/>
    <w:bookmarkStart w:name="z56" w:id="43"/>
    <w:p>
      <w:pPr>
        <w:spacing w:after="0"/>
        <w:ind w:left="0"/>
        <w:jc w:val="both"/>
      </w:pPr>
      <w:r>
        <w:rPr>
          <w:rFonts w:ascii="Times New Roman"/>
          <w:b w:val="false"/>
          <w:i w:val="false"/>
          <w:color w:val="000000"/>
          <w:sz w:val="28"/>
        </w:rPr>
        <w:t>
      iшкi өртке қарсы су құбырының өрт су сорғылары iске қосылғандығын және тұрақты өрт сөндiру түтiндi сейiлту және температураны түсiру құралдарын пайдалану;</w:t>
      </w:r>
    </w:p>
    <w:bookmarkEnd w:id="43"/>
    <w:bookmarkStart w:name="z57" w:id="44"/>
    <w:p>
      <w:pPr>
        <w:spacing w:after="0"/>
        <w:ind w:left="0"/>
        <w:jc w:val="both"/>
      </w:pPr>
      <w:r>
        <w:rPr>
          <w:rFonts w:ascii="Times New Roman"/>
          <w:b w:val="false"/>
          <w:i w:val="false"/>
          <w:color w:val="000000"/>
          <w:sz w:val="28"/>
        </w:rPr>
        <w:t>
      ескерту, түтінге қарсы қорғаныс, эвакуацияны басқару жүйесі жұмыс істеп тұрғанын және оның жұмысының тиімділігін анықтау;</w:t>
      </w:r>
    </w:p>
    <w:bookmarkEnd w:id="44"/>
    <w:bookmarkStart w:name="z58" w:id="45"/>
    <w:p>
      <w:pPr>
        <w:spacing w:after="0"/>
        <w:ind w:left="0"/>
        <w:jc w:val="both"/>
      </w:pPr>
      <w:r>
        <w:rPr>
          <w:rFonts w:ascii="Times New Roman"/>
          <w:b w:val="false"/>
          <w:i w:val="false"/>
          <w:color w:val="000000"/>
          <w:sz w:val="28"/>
        </w:rPr>
        <w:t>
      саты торларының, балкондардың, өрт сөндіру автокөтергiштерiнiң, автосатылардың, құтқару құралдарын пайдалану;</w:t>
      </w:r>
    </w:p>
    <w:bookmarkEnd w:id="45"/>
    <w:bookmarkStart w:name="z59" w:id="46"/>
    <w:p>
      <w:pPr>
        <w:spacing w:after="0"/>
        <w:ind w:left="0"/>
        <w:jc w:val="both"/>
      </w:pPr>
      <w:r>
        <w:rPr>
          <w:rFonts w:ascii="Times New Roman"/>
          <w:b w:val="false"/>
          <w:i w:val="false"/>
          <w:color w:val="000000"/>
          <w:sz w:val="28"/>
        </w:rPr>
        <w:t>
      жақын маңдағы су көздерін, ішкі өртке қарсы су құбырының жұмысқа қабілеттілігін, құрғақ құбырларды пайдалану.</w:t>
      </w:r>
    </w:p>
    <w:bookmarkEnd w:id="46"/>
    <w:bookmarkStart w:name="z60" w:id="47"/>
    <w:p>
      <w:pPr>
        <w:spacing w:after="0"/>
        <w:ind w:left="0"/>
        <w:jc w:val="both"/>
      </w:pPr>
      <w:r>
        <w:rPr>
          <w:rFonts w:ascii="Times New Roman"/>
          <w:b w:val="false"/>
          <w:i w:val="false"/>
          <w:color w:val="000000"/>
          <w:sz w:val="28"/>
        </w:rPr>
        <w:t>
      209. Биік ғимараттағы өртті сөндіру кезінде ӨСЖ:</w:t>
      </w:r>
    </w:p>
    <w:bookmarkEnd w:id="47"/>
    <w:bookmarkStart w:name="z61" w:id="48"/>
    <w:p>
      <w:pPr>
        <w:spacing w:after="0"/>
        <w:ind w:left="0"/>
        <w:jc w:val="both"/>
      </w:pPr>
      <w:r>
        <w:rPr>
          <w:rFonts w:ascii="Times New Roman"/>
          <w:b w:val="false"/>
          <w:i w:val="false"/>
          <w:color w:val="000000"/>
          <w:sz w:val="28"/>
        </w:rPr>
        <w:t>
      өртте жедел штаб құру;</w:t>
      </w:r>
    </w:p>
    <w:bookmarkEnd w:id="48"/>
    <w:bookmarkStart w:name="z62" w:id="49"/>
    <w:p>
      <w:pPr>
        <w:spacing w:after="0"/>
        <w:ind w:left="0"/>
        <w:jc w:val="both"/>
      </w:pPr>
      <w:r>
        <w:rPr>
          <w:rFonts w:ascii="Times New Roman"/>
          <w:b w:val="false"/>
          <w:i w:val="false"/>
          <w:color w:val="000000"/>
          <w:sz w:val="28"/>
        </w:rPr>
        <w:t>
      адамдарға төнген қауіптің шамасын, оларды құтқарудың жолдары мен тәсілдерін анықтау;</w:t>
      </w:r>
    </w:p>
    <w:bookmarkEnd w:id="49"/>
    <w:bookmarkStart w:name="z63" w:id="50"/>
    <w:p>
      <w:pPr>
        <w:spacing w:after="0"/>
        <w:ind w:left="0"/>
        <w:jc w:val="both"/>
      </w:pPr>
      <w:r>
        <w:rPr>
          <w:rFonts w:ascii="Times New Roman"/>
          <w:b w:val="false"/>
          <w:i w:val="false"/>
          <w:color w:val="000000"/>
          <w:sz w:val="28"/>
        </w:rPr>
        <w:t>
      адамдарды құтқаруда бірінші кезекте түтінденбеген саты торларымен жүргізуге автомобильдер мен өрт сөндіру қол сатыларын, автокөтергіштер мен басқа да құтқару құралдарын пайдалану;</w:t>
      </w:r>
    </w:p>
    <w:bookmarkEnd w:id="50"/>
    <w:bookmarkStart w:name="z64" w:id="51"/>
    <w:p>
      <w:pPr>
        <w:spacing w:after="0"/>
        <w:ind w:left="0"/>
        <w:jc w:val="both"/>
      </w:pPr>
      <w:r>
        <w:rPr>
          <w:rFonts w:ascii="Times New Roman"/>
          <w:b w:val="false"/>
          <w:i w:val="false"/>
          <w:color w:val="000000"/>
          <w:sz w:val="28"/>
        </w:rPr>
        <w:t>
      ГТҚҚ бөлімшелерінен құтқару-іздестіру топтарын құру;</w:t>
      </w:r>
    </w:p>
    <w:bookmarkEnd w:id="51"/>
    <w:bookmarkStart w:name="z65" w:id="52"/>
    <w:p>
      <w:pPr>
        <w:spacing w:after="0"/>
        <w:ind w:left="0"/>
        <w:jc w:val="both"/>
      </w:pPr>
      <w:r>
        <w:rPr>
          <w:rFonts w:ascii="Times New Roman"/>
          <w:b w:val="false"/>
          <w:i w:val="false"/>
          <w:color w:val="000000"/>
          <w:sz w:val="28"/>
        </w:rPr>
        <w:t>
      өрт орнында аса қысқа мерзімде автосатылар мен автокөтергіштердің керек санын, ГТҚҚ бөлімшелерін, күштер мен құралдардың қорын шоғырландыру;</w:t>
      </w:r>
    </w:p>
    <w:bookmarkEnd w:id="52"/>
    <w:bookmarkStart w:name="z66" w:id="53"/>
    <w:p>
      <w:pPr>
        <w:spacing w:after="0"/>
        <w:ind w:left="0"/>
        <w:jc w:val="both"/>
      </w:pPr>
      <w:r>
        <w:rPr>
          <w:rFonts w:ascii="Times New Roman"/>
          <w:b w:val="false"/>
          <w:i w:val="false"/>
          <w:color w:val="000000"/>
          <w:sz w:val="28"/>
        </w:rPr>
        <w:t>
      ғимаратта қалған адамдар арасында дүрбелеңнің алдын алу үшін ескерту жүйесін (ішкі ескерту жүйесі, сигнал-дауыс зорайтқыш құрылғы, дауыс зорайтқыш сөйлесу құрылғысы және плакаттар) пайдалана отырып шаралар қабылдау;</w:t>
      </w:r>
    </w:p>
    <w:bookmarkEnd w:id="53"/>
    <w:bookmarkStart w:name="z67" w:id="54"/>
    <w:p>
      <w:pPr>
        <w:spacing w:after="0"/>
        <w:ind w:left="0"/>
        <w:jc w:val="both"/>
      </w:pPr>
      <w:r>
        <w:rPr>
          <w:rFonts w:ascii="Times New Roman"/>
          <w:b w:val="false"/>
          <w:i w:val="false"/>
          <w:color w:val="000000"/>
          <w:sz w:val="28"/>
        </w:rPr>
        <w:t>
      су (көбік) беру үшін бірінші кезекте ішкі өрт сөндіру құралдары мен құрғақ құбырларды біруақытта жылжымалы құралдарды өрістете отырып пайдалану;</w:t>
      </w:r>
    </w:p>
    <w:bookmarkEnd w:id="54"/>
    <w:bookmarkStart w:name="z68" w:id="55"/>
    <w:p>
      <w:pPr>
        <w:spacing w:after="0"/>
        <w:ind w:left="0"/>
        <w:jc w:val="both"/>
      </w:pPr>
      <w:r>
        <w:rPr>
          <w:rFonts w:ascii="Times New Roman"/>
          <w:b w:val="false"/>
          <w:i w:val="false"/>
          <w:color w:val="000000"/>
          <w:sz w:val="28"/>
        </w:rPr>
        <w:t>
      жеке құрамды және ӨТЖ қабаттарға көтеруді саты торлары, автокөтергіш, вертолеттердің көмегі арқылы жүзеге асыру;</w:t>
      </w:r>
    </w:p>
    <w:bookmarkEnd w:id="55"/>
    <w:bookmarkStart w:name="z69" w:id="56"/>
    <w:p>
      <w:pPr>
        <w:spacing w:after="0"/>
        <w:ind w:left="0"/>
        <w:jc w:val="both"/>
      </w:pPr>
      <w:r>
        <w:rPr>
          <w:rFonts w:ascii="Times New Roman"/>
          <w:b w:val="false"/>
          <w:i w:val="false"/>
          <w:color w:val="000000"/>
          <w:sz w:val="28"/>
        </w:rPr>
        <w:t>
      жеке құрамды және өрт сөндіру автокөліктерін құлаған шынылар мен басқа заттардан сақтау жөніндегі шараларды қолдану;</w:t>
      </w:r>
    </w:p>
    <w:bookmarkEnd w:id="56"/>
    <w:bookmarkStart w:name="z70" w:id="57"/>
    <w:p>
      <w:pPr>
        <w:spacing w:after="0"/>
        <w:ind w:left="0"/>
        <w:jc w:val="both"/>
      </w:pPr>
      <w:r>
        <w:rPr>
          <w:rFonts w:ascii="Times New Roman"/>
          <w:b w:val="false"/>
          <w:i w:val="false"/>
          <w:color w:val="000000"/>
          <w:sz w:val="28"/>
        </w:rPr>
        <w:t>
      жеңқұбыр жолдарының жұмысын бақылау үшін тік жүргізілген бір жеңқұбыр жолына бір бекет есебінен резервті жеңқұбыр бар бекеттер қою керек;</w:t>
      </w:r>
    </w:p>
    <w:bookmarkEnd w:id="57"/>
    <w:bookmarkStart w:name="z71" w:id="58"/>
    <w:p>
      <w:pPr>
        <w:spacing w:after="0"/>
        <w:ind w:left="0"/>
        <w:jc w:val="both"/>
      </w:pPr>
      <w:r>
        <w:rPr>
          <w:rFonts w:ascii="Times New Roman"/>
          <w:b w:val="false"/>
          <w:i w:val="false"/>
          <w:color w:val="000000"/>
          <w:sz w:val="28"/>
        </w:rPr>
        <w:t>
      тәуліктің қараңғы уақытында авариялық-құтқару жұмыстарын жүргізу орындарын жарықтандыру.";</w:t>
      </w:r>
    </w:p>
    <w:bookmarkEnd w:id="58"/>
    <w:bookmarkStart w:name="z72" w:id="59"/>
    <w:p>
      <w:pPr>
        <w:spacing w:after="0"/>
        <w:ind w:left="0"/>
        <w:jc w:val="both"/>
      </w:pPr>
      <w:r>
        <w:rPr>
          <w:rFonts w:ascii="Times New Roman"/>
          <w:b w:val="false"/>
          <w:i w:val="false"/>
          <w:color w:val="000000"/>
          <w:sz w:val="28"/>
        </w:rPr>
        <w:t>
      мынадай мазмұндағы 209-1-тармақпен толықтырылсын:</w:t>
      </w:r>
    </w:p>
    <w:bookmarkEnd w:id="59"/>
    <w:bookmarkStart w:name="z73" w:id="60"/>
    <w:p>
      <w:pPr>
        <w:spacing w:after="0"/>
        <w:ind w:left="0"/>
        <w:jc w:val="both"/>
      </w:pPr>
      <w:r>
        <w:rPr>
          <w:rFonts w:ascii="Times New Roman"/>
          <w:b w:val="false"/>
          <w:i w:val="false"/>
          <w:color w:val="000000"/>
          <w:sz w:val="28"/>
        </w:rPr>
        <w:t>
      "209-1. Биіктікте жұмыс істеу кезінде сақтандыру құрылғылары қолданылады, сондай-ақ мынадай қауіпсіздік шаралары сақталады:</w:t>
      </w:r>
    </w:p>
    <w:bookmarkEnd w:id="60"/>
    <w:bookmarkStart w:name="z74" w:id="61"/>
    <w:p>
      <w:pPr>
        <w:spacing w:after="0"/>
        <w:ind w:left="0"/>
        <w:jc w:val="both"/>
      </w:pPr>
      <w:r>
        <w:rPr>
          <w:rFonts w:ascii="Times New Roman"/>
          <w:b w:val="false"/>
          <w:i w:val="false"/>
          <w:color w:val="000000"/>
          <w:sz w:val="28"/>
        </w:rPr>
        <w:t>
      автосатыда жұмыс істейтін өртке қарсы қызмет қызметкерлері (автоөтергіште) карабинмен сатыға (бесікке) бекітілгеннен кейін ғана жұмыс істеуге жол беріледі;</w:t>
      </w:r>
    </w:p>
    <w:bookmarkEnd w:id="61"/>
    <w:bookmarkStart w:name="z75" w:id="62"/>
    <w:p>
      <w:pPr>
        <w:spacing w:after="0"/>
        <w:ind w:left="0"/>
        <w:jc w:val="both"/>
      </w:pPr>
      <w:r>
        <w:rPr>
          <w:rFonts w:ascii="Times New Roman"/>
          <w:b w:val="false"/>
          <w:i w:val="false"/>
          <w:color w:val="000000"/>
          <w:sz w:val="28"/>
        </w:rPr>
        <w:t>
      шатырда жұмыс істейтін өртке қарсы қызмет қызметкерлері құтқару арқанымен ғимараттың берік, сенімді орнатылған құрылымына бекітілуі керек;</w:t>
      </w:r>
    </w:p>
    <w:bookmarkEnd w:id="62"/>
    <w:bookmarkStart w:name="z76" w:id="63"/>
    <w:p>
      <w:pPr>
        <w:spacing w:after="0"/>
        <w:ind w:left="0"/>
        <w:jc w:val="both"/>
      </w:pPr>
      <w:r>
        <w:rPr>
          <w:rFonts w:ascii="Times New Roman"/>
          <w:b w:val="false"/>
          <w:i w:val="false"/>
          <w:color w:val="000000"/>
          <w:sz w:val="28"/>
        </w:rPr>
        <w:t>
      магистральмен биіктікте және жабындарда жұмысты кемінде екі адам жүзеге асыруы керек;</w:t>
      </w:r>
    </w:p>
    <w:bookmarkEnd w:id="63"/>
    <w:bookmarkStart w:name="z77" w:id="64"/>
    <w:p>
      <w:pPr>
        <w:spacing w:after="0"/>
        <w:ind w:left="0"/>
        <w:jc w:val="both"/>
      </w:pPr>
      <w:r>
        <w:rPr>
          <w:rFonts w:ascii="Times New Roman"/>
          <w:b w:val="false"/>
          <w:i w:val="false"/>
          <w:color w:val="000000"/>
          <w:sz w:val="28"/>
        </w:rPr>
        <w:t>
      тік жең сызығы бір жеңге кемінде бір кідіріс есебінен жең кідірістерімен бекітіледі, көтеру биіктігі 30 метрден асқанда – бір жеңге 2 кідіріс.</w:t>
      </w:r>
    </w:p>
    <w:bookmarkEnd w:id="64"/>
    <w:bookmarkStart w:name="z78" w:id="65"/>
    <w:p>
      <w:pPr>
        <w:spacing w:after="0"/>
        <w:ind w:left="0"/>
        <w:jc w:val="both"/>
      </w:pPr>
      <w:r>
        <w:rPr>
          <w:rFonts w:ascii="Times New Roman"/>
          <w:b w:val="false"/>
          <w:i w:val="false"/>
          <w:color w:val="000000"/>
          <w:sz w:val="28"/>
        </w:rPr>
        <w:t>
      Өртке қарсы қызмет қызметкерлерінің салбырап тұрған жабындарда және жану белгілері бар жабын учаскелерінде болуына рұқсат етілмейді.</w:t>
      </w:r>
    </w:p>
    <w:bookmarkEnd w:id="65"/>
    <w:bookmarkStart w:name="z79" w:id="66"/>
    <w:p>
      <w:pPr>
        <w:spacing w:after="0"/>
        <w:ind w:left="0"/>
        <w:jc w:val="both"/>
      </w:pPr>
      <w:r>
        <w:rPr>
          <w:rFonts w:ascii="Times New Roman"/>
          <w:b w:val="false"/>
          <w:i w:val="false"/>
          <w:color w:val="000000"/>
          <w:sz w:val="28"/>
        </w:rPr>
        <w:t>
      Өрт сөндіргіш затты беруді тоқтатқаннан кейін өрт оқпанын бақылаусыз қалдыруға жол берілмейді.</w:t>
      </w:r>
    </w:p>
    <w:bookmarkEnd w:id="66"/>
    <w:bookmarkStart w:name="z80" w:id="67"/>
    <w:p>
      <w:pPr>
        <w:spacing w:after="0"/>
        <w:ind w:left="0"/>
        <w:jc w:val="both"/>
      </w:pPr>
      <w:r>
        <w:rPr>
          <w:rFonts w:ascii="Times New Roman"/>
          <w:b w:val="false"/>
          <w:i w:val="false"/>
          <w:color w:val="000000"/>
          <w:sz w:val="28"/>
        </w:rPr>
        <w:t>
      Жүргізушілерге жұмыс кезінде ӨСЖ және лауазымды адамдардың бұйрығынсыз көлік құралдарын, мотопомпаларды жылжытуға, автосатырлар мен автокөтергіштердің қандай да бір ауыстыруларын жүргізуге, сондай-ақ өрттің қауіпті факторларының әсеріне тікелей қауіп төндіретін жағдайларды қоспағанда, көлік құралдарын, мотопомпалар мен жұмыс істеп тұрған сорғыларды қадағалаусыз қалдыруға рұқсат етілмейді.";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w:t>
      </w:r>
    </w:p>
    <w:bookmarkStart w:name="z82" w:id="68"/>
    <w:p>
      <w:pPr>
        <w:spacing w:after="0"/>
        <w:ind w:left="0"/>
        <w:jc w:val="both"/>
      </w:pPr>
      <w:r>
        <w:rPr>
          <w:rFonts w:ascii="Times New Roman"/>
          <w:b w:val="false"/>
          <w:i w:val="false"/>
          <w:color w:val="000000"/>
          <w:sz w:val="28"/>
        </w:rPr>
        <w:t>
      "230. Атом электр станциялары объектiлерiндегi өртті сөндiру кезiнде ӨСЖ:</w:t>
      </w:r>
    </w:p>
    <w:bookmarkEnd w:id="68"/>
    <w:bookmarkStart w:name="z83" w:id="69"/>
    <w:p>
      <w:pPr>
        <w:spacing w:after="0"/>
        <w:ind w:left="0"/>
        <w:jc w:val="both"/>
      </w:pPr>
      <w:r>
        <w:rPr>
          <w:rFonts w:ascii="Times New Roman"/>
          <w:b w:val="false"/>
          <w:i w:val="false"/>
          <w:color w:val="000000"/>
          <w:sz w:val="28"/>
        </w:rPr>
        <w:t>
      сөндiрудi осы Қағидалардың 226, 230-тармақтарының талаптарына сәйкес ұйымдастыру;</w:t>
      </w:r>
    </w:p>
    <w:bookmarkEnd w:id="69"/>
    <w:bookmarkStart w:name="z84" w:id="70"/>
    <w:p>
      <w:pPr>
        <w:spacing w:after="0"/>
        <w:ind w:left="0"/>
        <w:jc w:val="both"/>
      </w:pPr>
      <w:r>
        <w:rPr>
          <w:rFonts w:ascii="Times New Roman"/>
          <w:b w:val="false"/>
          <w:i w:val="false"/>
          <w:color w:val="000000"/>
          <w:sz w:val="28"/>
        </w:rPr>
        <w:t>
      радиациясы жоғары деңгейдегi аймақта немесе үй-жайда өрт сөндiру бойынша оқшау учаскелер құру;</w:t>
      </w:r>
    </w:p>
    <w:bookmarkEnd w:id="70"/>
    <w:bookmarkStart w:name="z85" w:id="71"/>
    <w:p>
      <w:pPr>
        <w:spacing w:after="0"/>
        <w:ind w:left="0"/>
        <w:jc w:val="both"/>
      </w:pPr>
      <w:r>
        <w:rPr>
          <w:rFonts w:ascii="Times New Roman"/>
          <w:b w:val="false"/>
          <w:i w:val="false"/>
          <w:color w:val="000000"/>
          <w:sz w:val="28"/>
        </w:rPr>
        <w:t>
      радиациясы жоғары аймақтарда iстейтiн бөлiмшелермен және буындармен тұрақты байланыс орнату және ұстау, жұмыс орындау тәртiбi туралы нұсқаулар беру".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w:t>
      </w:r>
    </w:p>
    <w:bookmarkStart w:name="z87" w:id="72"/>
    <w:p>
      <w:pPr>
        <w:spacing w:after="0"/>
        <w:ind w:left="0"/>
        <w:jc w:val="both"/>
      </w:pPr>
      <w:r>
        <w:rPr>
          <w:rFonts w:ascii="Times New Roman"/>
          <w:b w:val="false"/>
          <w:i w:val="false"/>
          <w:color w:val="000000"/>
          <w:sz w:val="28"/>
        </w:rPr>
        <w:t>
      "291. Өрт орнына баратын жолда КҚЖБО (ББП) арқылы станция диспетчерiнен:</w:t>
      </w:r>
    </w:p>
    <w:bookmarkEnd w:id="72"/>
    <w:bookmarkStart w:name="z88" w:id="73"/>
    <w:p>
      <w:pPr>
        <w:spacing w:after="0"/>
        <w:ind w:left="0"/>
        <w:jc w:val="both"/>
      </w:pPr>
      <w:r>
        <w:rPr>
          <w:rFonts w:ascii="Times New Roman"/>
          <w:b w:val="false"/>
          <w:i w:val="false"/>
          <w:color w:val="000000"/>
          <w:sz w:val="28"/>
        </w:rPr>
        <w:t>
      жанған жылжымалы құрамның тұрған орнын, оған жолдың және кiреберіс жолдардың бар-жоғын;</w:t>
      </w:r>
    </w:p>
    <w:bookmarkEnd w:id="73"/>
    <w:bookmarkStart w:name="z89" w:id="74"/>
    <w:p>
      <w:pPr>
        <w:spacing w:after="0"/>
        <w:ind w:left="0"/>
        <w:jc w:val="both"/>
      </w:pPr>
      <w:r>
        <w:rPr>
          <w:rFonts w:ascii="Times New Roman"/>
          <w:b w:val="false"/>
          <w:i w:val="false"/>
          <w:color w:val="000000"/>
          <w:sz w:val="28"/>
        </w:rPr>
        <w:t>
      көршi вагондарды, поездарды ажыратуға және эвакуациялауға қабылданған шараларды;</w:t>
      </w:r>
    </w:p>
    <w:bookmarkEnd w:id="74"/>
    <w:bookmarkStart w:name="z90" w:id="75"/>
    <w:p>
      <w:pPr>
        <w:spacing w:after="0"/>
        <w:ind w:left="0"/>
        <w:jc w:val="both"/>
      </w:pPr>
      <w:r>
        <w:rPr>
          <w:rFonts w:ascii="Times New Roman"/>
          <w:b w:val="false"/>
          <w:i w:val="false"/>
          <w:color w:val="000000"/>
          <w:sz w:val="28"/>
        </w:rPr>
        <w:t>
      өрт орнының үстiндегi электр түйiспе сымдарының тоқтан ажыратылғанын;</w:t>
      </w:r>
    </w:p>
    <w:bookmarkEnd w:id="75"/>
    <w:bookmarkStart w:name="z91" w:id="76"/>
    <w:p>
      <w:pPr>
        <w:spacing w:after="0"/>
        <w:ind w:left="0"/>
        <w:jc w:val="both"/>
      </w:pPr>
      <w:r>
        <w:rPr>
          <w:rFonts w:ascii="Times New Roman"/>
          <w:b w:val="false"/>
          <w:i w:val="false"/>
          <w:color w:val="000000"/>
          <w:sz w:val="28"/>
        </w:rPr>
        <w:t>
      қалдық кернеудi алу үшiн бригаданың және маневр локомативiнiң жiберiлгендiгiн;</w:t>
      </w:r>
    </w:p>
    <w:bookmarkEnd w:id="76"/>
    <w:bookmarkStart w:name="z92" w:id="77"/>
    <w:p>
      <w:pPr>
        <w:spacing w:after="0"/>
        <w:ind w:left="0"/>
        <w:jc w:val="both"/>
      </w:pPr>
      <w:r>
        <w:rPr>
          <w:rFonts w:ascii="Times New Roman"/>
          <w:b w:val="false"/>
          <w:i w:val="false"/>
          <w:color w:val="000000"/>
          <w:sz w:val="28"/>
        </w:rPr>
        <w:t>
      өрт орнына өрт және жөндеу-қалпына келтiру поездарының жiберiлген уақытын нақтылауы керек.";</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мынадай мазмұндағы 5-1 және 5-2 – параграфпен толықтырылсын:</w:t>
      </w:r>
    </w:p>
    <w:bookmarkStart w:name="z94" w:id="78"/>
    <w:p>
      <w:pPr>
        <w:spacing w:after="0"/>
        <w:ind w:left="0"/>
        <w:jc w:val="both"/>
      </w:pPr>
      <w:r>
        <w:rPr>
          <w:rFonts w:ascii="Times New Roman"/>
          <w:b w:val="false"/>
          <w:i w:val="false"/>
          <w:color w:val="000000"/>
          <w:sz w:val="28"/>
        </w:rPr>
        <w:t>
      "Параграф 5-1. Электр автобустарындағы өрттерді сөндіру</w:t>
      </w:r>
    </w:p>
    <w:bookmarkEnd w:id="78"/>
    <w:bookmarkStart w:name="z95" w:id="79"/>
    <w:p>
      <w:pPr>
        <w:spacing w:after="0"/>
        <w:ind w:left="0"/>
        <w:jc w:val="both"/>
      </w:pPr>
      <w:r>
        <w:rPr>
          <w:rFonts w:ascii="Times New Roman"/>
          <w:b w:val="false"/>
          <w:i w:val="false"/>
          <w:color w:val="000000"/>
          <w:sz w:val="28"/>
        </w:rPr>
        <w:t>
      306-1. Электр автобустарындағы өрттің дамуы салонның тез және қатты түтініне, есікті ашу механизмінің ажыратылуына, өрттің тез таралуына және жолаушылар арасында дүрбелеңмен сипатталады.</w:t>
      </w:r>
    </w:p>
    <w:bookmarkEnd w:id="79"/>
    <w:bookmarkStart w:name="z96" w:id="80"/>
    <w:p>
      <w:pPr>
        <w:spacing w:after="0"/>
        <w:ind w:left="0"/>
        <w:jc w:val="both"/>
      </w:pPr>
      <w:r>
        <w:rPr>
          <w:rFonts w:ascii="Times New Roman"/>
          <w:b w:val="false"/>
          <w:i w:val="false"/>
          <w:color w:val="000000"/>
          <w:sz w:val="28"/>
        </w:rPr>
        <w:t>
      Электробустың өрт қаупі конденсатордың жанғыш элементтерінің, электробус салонының пластикалық элементтерінің және электр өткізгіштердің орамасының болуына байланысты.</w:t>
      </w:r>
    </w:p>
    <w:bookmarkEnd w:id="80"/>
    <w:bookmarkStart w:name="z97" w:id="81"/>
    <w:p>
      <w:pPr>
        <w:spacing w:after="0"/>
        <w:ind w:left="0"/>
        <w:jc w:val="both"/>
      </w:pPr>
      <w:r>
        <w:rPr>
          <w:rFonts w:ascii="Times New Roman"/>
          <w:b w:val="false"/>
          <w:i w:val="false"/>
          <w:color w:val="000000"/>
          <w:sz w:val="28"/>
        </w:rPr>
        <w:t>
      Электр автобустарындағы өрттердің тән ерекшеліктері:</w:t>
      </w:r>
    </w:p>
    <w:bookmarkEnd w:id="81"/>
    <w:bookmarkStart w:name="z98" w:id="82"/>
    <w:p>
      <w:pPr>
        <w:spacing w:after="0"/>
        <w:ind w:left="0"/>
        <w:jc w:val="both"/>
      </w:pPr>
      <w:r>
        <w:rPr>
          <w:rFonts w:ascii="Times New Roman"/>
          <w:b w:val="false"/>
          <w:i w:val="false"/>
          <w:color w:val="000000"/>
          <w:sz w:val="28"/>
        </w:rPr>
        <w:t>
      1) электр автобусындағы адамдардың денсаулығына дүрбелең туындауға байланысты қауіптің болуы;</w:t>
      </w:r>
    </w:p>
    <w:bookmarkEnd w:id="82"/>
    <w:bookmarkStart w:name="z99" w:id="83"/>
    <w:p>
      <w:pPr>
        <w:spacing w:after="0"/>
        <w:ind w:left="0"/>
        <w:jc w:val="both"/>
      </w:pPr>
      <w:r>
        <w:rPr>
          <w:rFonts w:ascii="Times New Roman"/>
          <w:b w:val="false"/>
          <w:i w:val="false"/>
          <w:color w:val="000000"/>
          <w:sz w:val="28"/>
        </w:rPr>
        <w:t>
      2) салон ішінде және көрші көліктерге өрттің тез таралу ықтималдығы;</w:t>
      </w:r>
    </w:p>
    <w:bookmarkEnd w:id="83"/>
    <w:bookmarkStart w:name="z100" w:id="84"/>
    <w:p>
      <w:pPr>
        <w:spacing w:after="0"/>
        <w:ind w:left="0"/>
        <w:jc w:val="both"/>
      </w:pPr>
      <w:r>
        <w:rPr>
          <w:rFonts w:ascii="Times New Roman"/>
          <w:b w:val="false"/>
          <w:i w:val="false"/>
          <w:color w:val="000000"/>
          <w:sz w:val="28"/>
        </w:rPr>
        <w:t>
      3) электр автобусына кіреберістер мен кіреберістердің шектелуі, жеңдік желілерді төсеудегі күрделілік;</w:t>
      </w:r>
    </w:p>
    <w:bookmarkEnd w:id="84"/>
    <w:bookmarkStart w:name="z101" w:id="85"/>
    <w:p>
      <w:pPr>
        <w:spacing w:after="0"/>
        <w:ind w:left="0"/>
        <w:jc w:val="both"/>
      </w:pPr>
      <w:r>
        <w:rPr>
          <w:rFonts w:ascii="Times New Roman"/>
          <w:b w:val="false"/>
          <w:i w:val="false"/>
          <w:color w:val="000000"/>
          <w:sz w:val="28"/>
        </w:rPr>
        <w:t>
      4) су көздерінің қашықтығы;</w:t>
      </w:r>
    </w:p>
    <w:bookmarkEnd w:id="85"/>
    <w:bookmarkStart w:name="z102" w:id="86"/>
    <w:p>
      <w:pPr>
        <w:spacing w:after="0"/>
        <w:ind w:left="0"/>
        <w:jc w:val="both"/>
      </w:pPr>
      <w:r>
        <w:rPr>
          <w:rFonts w:ascii="Times New Roman"/>
          <w:b w:val="false"/>
          <w:i w:val="false"/>
          <w:color w:val="000000"/>
          <w:sz w:val="28"/>
        </w:rPr>
        <w:t>
      5) жоғары вольтты жабдықтар мен электр желілерінің болуы (электр автобусының зарядтау станциясында).</w:t>
      </w:r>
    </w:p>
    <w:bookmarkEnd w:id="86"/>
    <w:bookmarkStart w:name="z103" w:id="87"/>
    <w:p>
      <w:pPr>
        <w:spacing w:after="0"/>
        <w:ind w:left="0"/>
        <w:jc w:val="both"/>
      </w:pPr>
      <w:r>
        <w:rPr>
          <w:rFonts w:ascii="Times New Roman"/>
          <w:b w:val="false"/>
          <w:i w:val="false"/>
          <w:color w:val="000000"/>
          <w:sz w:val="28"/>
        </w:rPr>
        <w:t>
      306-2. Өрт болған жерге барған кезде ӨСЖ КҚЖБО диспетчерлері арқылы нақтылауы керек:</w:t>
      </w:r>
    </w:p>
    <w:bookmarkEnd w:id="87"/>
    <w:bookmarkStart w:name="z104" w:id="88"/>
    <w:p>
      <w:pPr>
        <w:spacing w:after="0"/>
        <w:ind w:left="0"/>
        <w:jc w:val="both"/>
      </w:pPr>
      <w:r>
        <w:rPr>
          <w:rFonts w:ascii="Times New Roman"/>
          <w:b w:val="false"/>
          <w:i w:val="false"/>
          <w:color w:val="000000"/>
          <w:sz w:val="28"/>
        </w:rPr>
        <w:t>
      1) жанып жатқан электр автобусының орналасқан жері (жүру маршрут жолы бойынша, зарядтау станциясында), оған жолдар мен кіреберістердің болуы;</w:t>
      </w:r>
    </w:p>
    <w:bookmarkEnd w:id="88"/>
    <w:bookmarkStart w:name="z105" w:id="89"/>
    <w:p>
      <w:pPr>
        <w:spacing w:after="0"/>
        <w:ind w:left="0"/>
        <w:jc w:val="both"/>
      </w:pPr>
      <w:r>
        <w:rPr>
          <w:rFonts w:ascii="Times New Roman"/>
          <w:b w:val="false"/>
          <w:i w:val="false"/>
          <w:color w:val="000000"/>
          <w:sz w:val="28"/>
        </w:rPr>
        <w:t>
      2) жолаушылар мен жүргізушіні эвакуациялау бойынша қабылданған шаралар, олардың жай-күйі (эвакуацияланған, бұғатталған);</w:t>
      </w:r>
    </w:p>
    <w:bookmarkEnd w:id="89"/>
    <w:bookmarkStart w:name="z106" w:id="90"/>
    <w:p>
      <w:pPr>
        <w:spacing w:after="0"/>
        <w:ind w:left="0"/>
        <w:jc w:val="both"/>
      </w:pPr>
      <w:r>
        <w:rPr>
          <w:rFonts w:ascii="Times New Roman"/>
          <w:b w:val="false"/>
          <w:i w:val="false"/>
          <w:color w:val="000000"/>
          <w:sz w:val="28"/>
        </w:rPr>
        <w:t>
      3) электр желілерінің энергетикалық кәсіпорындардың (ұйымның) кезекші перосналының келу және кернеуді ажырату уақыты туралы ақпарат (зарядтау станциясында электр автобусы өртенген жағдайда).</w:t>
      </w:r>
    </w:p>
    <w:bookmarkEnd w:id="90"/>
    <w:bookmarkStart w:name="z107" w:id="91"/>
    <w:p>
      <w:pPr>
        <w:spacing w:after="0"/>
        <w:ind w:left="0"/>
        <w:jc w:val="both"/>
      </w:pPr>
      <w:r>
        <w:rPr>
          <w:rFonts w:ascii="Times New Roman"/>
          <w:b w:val="false"/>
          <w:i w:val="false"/>
          <w:color w:val="000000"/>
          <w:sz w:val="28"/>
        </w:rPr>
        <w:t>
      306-3. Өрт орнына келгеннен кейін ӨСЖ көлік құралының электр жабдығын ажыратуына/ажырату көз жеткізу керек (негізгі ажыратқыштың ауыстырып-қосқышының орнын көзбен бағалау, "Off" жағдайына ауыстыру).</w:t>
      </w:r>
    </w:p>
    <w:bookmarkEnd w:id="91"/>
    <w:bookmarkStart w:name="z108" w:id="92"/>
    <w:p>
      <w:pPr>
        <w:spacing w:after="0"/>
        <w:ind w:left="0"/>
        <w:jc w:val="both"/>
      </w:pPr>
      <w:r>
        <w:rPr>
          <w:rFonts w:ascii="Times New Roman"/>
          <w:b w:val="false"/>
          <w:i w:val="false"/>
          <w:color w:val="000000"/>
          <w:sz w:val="28"/>
        </w:rPr>
        <w:t>
      Өртті жою бойынша шаралар қабылданғанға дейін электр автобусының жолаушыларын эвакуациялау жүзеге асырылады. Сөндіруге жолаушылар толық эвакуацияланғаннан кейін кіріседі.</w:t>
      </w:r>
    </w:p>
    <w:bookmarkEnd w:id="92"/>
    <w:bookmarkStart w:name="z109" w:id="93"/>
    <w:p>
      <w:pPr>
        <w:spacing w:after="0"/>
        <w:ind w:left="0"/>
        <w:jc w:val="both"/>
      </w:pPr>
      <w:r>
        <w:rPr>
          <w:rFonts w:ascii="Times New Roman"/>
          <w:b w:val="false"/>
          <w:i w:val="false"/>
          <w:color w:val="000000"/>
          <w:sz w:val="28"/>
        </w:rPr>
        <w:t>
      306-4. ӨСЖ электр автобустарында өртті сөндіру кезінде:</w:t>
      </w:r>
    </w:p>
    <w:bookmarkEnd w:id="93"/>
    <w:bookmarkStart w:name="z110" w:id="94"/>
    <w:p>
      <w:pPr>
        <w:spacing w:after="0"/>
        <w:ind w:left="0"/>
        <w:jc w:val="both"/>
      </w:pPr>
      <w:r>
        <w:rPr>
          <w:rFonts w:ascii="Times New Roman"/>
          <w:b w:val="false"/>
          <w:i w:val="false"/>
          <w:color w:val="000000"/>
          <w:sz w:val="28"/>
        </w:rPr>
        <w:t>
      1) адамдардың бар-жоғын және жай-күйін анықтау, оларды эвакуациялау жөнінде шаралар қабылдау;</w:t>
      </w:r>
    </w:p>
    <w:bookmarkEnd w:id="94"/>
    <w:bookmarkStart w:name="z111" w:id="95"/>
    <w:p>
      <w:pPr>
        <w:spacing w:after="0"/>
        <w:ind w:left="0"/>
        <w:jc w:val="both"/>
      </w:pPr>
      <w:r>
        <w:rPr>
          <w:rFonts w:ascii="Times New Roman"/>
          <w:b w:val="false"/>
          <w:i w:val="false"/>
          <w:color w:val="000000"/>
          <w:sz w:val="28"/>
        </w:rPr>
        <w:t>
      2) байланыс электр желілері өтетін ауданда сөндіру басталғанға дейін 4-қосымшаға сәйкес нысан бойынша (оның ішінде зарядтау станциясында жанған кезде) белгіленген тәртіппен ресімделген жазбаша рұқсатты энергия кәсіпорындарының (ұйымның) кезекші персоналынан алуға;</w:t>
      </w:r>
    </w:p>
    <w:bookmarkEnd w:id="95"/>
    <w:bookmarkStart w:name="z112" w:id="96"/>
    <w:p>
      <w:pPr>
        <w:spacing w:after="0"/>
        <w:ind w:left="0"/>
        <w:jc w:val="both"/>
      </w:pPr>
      <w:r>
        <w:rPr>
          <w:rFonts w:ascii="Times New Roman"/>
          <w:b w:val="false"/>
          <w:i w:val="false"/>
          <w:color w:val="000000"/>
          <w:sz w:val="28"/>
        </w:rPr>
        <w:t>
      3) қауіпсіздік мақсатында өрт болған жерді қоршау;</w:t>
      </w:r>
    </w:p>
    <w:bookmarkEnd w:id="96"/>
    <w:bookmarkStart w:name="z113" w:id="97"/>
    <w:p>
      <w:pPr>
        <w:spacing w:after="0"/>
        <w:ind w:left="0"/>
        <w:jc w:val="both"/>
      </w:pPr>
      <w:r>
        <w:rPr>
          <w:rFonts w:ascii="Times New Roman"/>
          <w:b w:val="false"/>
          <w:i w:val="false"/>
          <w:color w:val="000000"/>
          <w:sz w:val="28"/>
        </w:rPr>
        <w:t>
      4) жеке құрамды электр тогының соғуынан қорғау шараларын қабылдау;</w:t>
      </w:r>
    </w:p>
    <w:bookmarkEnd w:id="97"/>
    <w:bookmarkStart w:name="z114" w:id="98"/>
    <w:p>
      <w:pPr>
        <w:spacing w:after="0"/>
        <w:ind w:left="0"/>
        <w:jc w:val="both"/>
      </w:pPr>
      <w:r>
        <w:rPr>
          <w:rFonts w:ascii="Times New Roman"/>
          <w:b w:val="false"/>
          <w:i w:val="false"/>
          <w:color w:val="000000"/>
          <w:sz w:val="28"/>
        </w:rPr>
        <w:t>
      5) электр автобусын электрмен жабдықтаудың ажыратылғанына, автобусының артқы жағындағы негізгі токтың электр беру қосқышы ажыратылғанына көз жеткізіңіз;</w:t>
      </w:r>
    </w:p>
    <w:bookmarkEnd w:id="98"/>
    <w:bookmarkStart w:name="z115" w:id="99"/>
    <w:p>
      <w:pPr>
        <w:spacing w:after="0"/>
        <w:ind w:left="0"/>
        <w:jc w:val="both"/>
      </w:pPr>
      <w:r>
        <w:rPr>
          <w:rFonts w:ascii="Times New Roman"/>
          <w:b w:val="false"/>
          <w:i w:val="false"/>
          <w:color w:val="000000"/>
          <w:sz w:val="28"/>
        </w:rPr>
        <w:t>
      6) электр автобуста жану ошағының орналасқан жерін анықтау;</w:t>
      </w:r>
    </w:p>
    <w:bookmarkEnd w:id="99"/>
    <w:bookmarkStart w:name="z116" w:id="100"/>
    <w:p>
      <w:pPr>
        <w:spacing w:after="0"/>
        <w:ind w:left="0"/>
        <w:jc w:val="both"/>
      </w:pPr>
      <w:r>
        <w:rPr>
          <w:rFonts w:ascii="Times New Roman"/>
          <w:b w:val="false"/>
          <w:i w:val="false"/>
          <w:color w:val="000000"/>
          <w:sz w:val="28"/>
        </w:rPr>
        <w:t>
      7) кері аялдамаларды орнату;</w:t>
      </w:r>
    </w:p>
    <w:bookmarkEnd w:id="100"/>
    <w:bookmarkStart w:name="z117" w:id="101"/>
    <w:p>
      <w:pPr>
        <w:spacing w:after="0"/>
        <w:ind w:left="0"/>
        <w:jc w:val="both"/>
      </w:pPr>
      <w:r>
        <w:rPr>
          <w:rFonts w:ascii="Times New Roman"/>
          <w:b w:val="false"/>
          <w:i w:val="false"/>
          <w:color w:val="000000"/>
          <w:sz w:val="28"/>
        </w:rPr>
        <w:t>
      8) жеңдік көпірлерді пайдалана отырып, жең құбыр желілерінің төсемін жүзеге асыра отырып, қозғалысты немесе маневр жасауды ескере отырып, жең құбыр желілерінің төсем жолдары мен тәсілдерін пайдалану;</w:t>
      </w:r>
    </w:p>
    <w:bookmarkEnd w:id="101"/>
    <w:bookmarkStart w:name="z118" w:id="102"/>
    <w:p>
      <w:pPr>
        <w:spacing w:after="0"/>
        <w:ind w:left="0"/>
        <w:jc w:val="both"/>
      </w:pPr>
      <w:r>
        <w:rPr>
          <w:rFonts w:ascii="Times New Roman"/>
          <w:b w:val="false"/>
          <w:i w:val="false"/>
          <w:color w:val="000000"/>
          <w:sz w:val="28"/>
        </w:rPr>
        <w:t>
      9) көршілес көлік құралдарына қауіптің болуын және оларды эвакуациялау тәсілдерін анықтау;</w:t>
      </w:r>
    </w:p>
    <w:bookmarkEnd w:id="102"/>
    <w:bookmarkStart w:name="z119" w:id="103"/>
    <w:p>
      <w:pPr>
        <w:spacing w:after="0"/>
        <w:ind w:left="0"/>
        <w:jc w:val="both"/>
      </w:pPr>
      <w:r>
        <w:rPr>
          <w:rFonts w:ascii="Times New Roman"/>
          <w:b w:val="false"/>
          <w:i w:val="false"/>
          <w:color w:val="000000"/>
          <w:sz w:val="28"/>
        </w:rPr>
        <w:t>
      10) жанбаған көлікті қорғауды және қауіпті аймақтан алып тастауды ұйымдастыру.</w:t>
      </w:r>
    </w:p>
    <w:bookmarkEnd w:id="103"/>
    <w:bookmarkStart w:name="z120" w:id="104"/>
    <w:p>
      <w:pPr>
        <w:spacing w:after="0"/>
        <w:ind w:left="0"/>
        <w:jc w:val="both"/>
      </w:pPr>
      <w:r>
        <w:rPr>
          <w:rFonts w:ascii="Times New Roman"/>
          <w:b w:val="false"/>
          <w:i w:val="false"/>
          <w:color w:val="000000"/>
          <w:sz w:val="28"/>
        </w:rPr>
        <w:t>
      Электр автобустарында шамалы өрт ошақтарын сөндіру ұнтақты немесе көмірқышқылды өрт сөндіргіштердің көмегімен жүзеге асырылады.</w:t>
      </w:r>
    </w:p>
    <w:bookmarkEnd w:id="104"/>
    <w:bookmarkStart w:name="z121" w:id="105"/>
    <w:p>
      <w:pPr>
        <w:spacing w:after="0"/>
        <w:ind w:left="0"/>
        <w:jc w:val="both"/>
      </w:pPr>
      <w:r>
        <w:rPr>
          <w:rFonts w:ascii="Times New Roman"/>
          <w:b w:val="false"/>
          <w:i w:val="false"/>
          <w:color w:val="000000"/>
          <w:sz w:val="28"/>
        </w:rPr>
        <w:t>
      306-5. Жерге жеткілікті байланысы бар (оның ішінде су басу аймағындағы жол-көлік оқиғасы (бұдан әрі – ЖКО) нәтижесінде аударылған) электр автобусын сөндіру кезінде өрт сөндіру автомобильдерінен қол оқпандары арқылы автомобильдердің оқпандары мен өрт сорғыларының жерге тұйықтауын қамтамасыз етіледі.</w:t>
      </w:r>
    </w:p>
    <w:bookmarkEnd w:id="105"/>
    <w:bookmarkStart w:name="z122" w:id="106"/>
    <w:p>
      <w:pPr>
        <w:spacing w:after="0"/>
        <w:ind w:left="0"/>
        <w:jc w:val="both"/>
      </w:pPr>
      <w:r>
        <w:rPr>
          <w:rFonts w:ascii="Times New Roman"/>
          <w:b w:val="false"/>
          <w:i w:val="false"/>
          <w:color w:val="000000"/>
          <w:sz w:val="28"/>
        </w:rPr>
        <w:t>
      306-6. Электробустын қоректенетін желілердің зарядтау станцияларына қосылған кезінде жануды жою, қол оқпандары мен өрт сөндіру техникасын жерге тұйықтаудан басқа, электр автобусын сүйреу көзінің артына өрт сөндіру бөлімшесінің қарулануындағы жерге тұйықтау құрылғысымен жерге тұйықтауды жүргізу керек, диэлектрлік қорғаныс құралдарын қолдана отырып.</w:t>
      </w:r>
    </w:p>
    <w:bookmarkEnd w:id="106"/>
    <w:bookmarkStart w:name="z123" w:id="107"/>
    <w:p>
      <w:pPr>
        <w:spacing w:after="0"/>
        <w:ind w:left="0"/>
        <w:jc w:val="both"/>
      </w:pPr>
      <w:r>
        <w:rPr>
          <w:rFonts w:ascii="Times New Roman"/>
          <w:b w:val="false"/>
          <w:i w:val="false"/>
          <w:color w:val="000000"/>
          <w:sz w:val="28"/>
        </w:rPr>
        <w:t>
      Электробусты қол оқпандарымен сөндіру кезінде жанып жатқан электробустан қолданылатын қол оқпандарының саптамаларына дейінгі қауіпсіз арақашықтықтардың сақталуы қамтамасыз етіледі.</w:t>
      </w:r>
    </w:p>
    <w:bookmarkEnd w:id="107"/>
    <w:bookmarkStart w:name="z124" w:id="108"/>
    <w:p>
      <w:pPr>
        <w:spacing w:after="0"/>
        <w:ind w:left="0"/>
        <w:jc w:val="both"/>
      </w:pPr>
      <w:r>
        <w:rPr>
          <w:rFonts w:ascii="Times New Roman"/>
          <w:b w:val="false"/>
          <w:i w:val="false"/>
          <w:color w:val="000000"/>
          <w:sz w:val="28"/>
        </w:rPr>
        <w:t>
      Су басу аймағындағы электр автобусын қол оқпандары арқылы сөндіру кезінде оқпандардың позициясы су айнасының сыртында айқындалады.</w:t>
      </w:r>
    </w:p>
    <w:bookmarkEnd w:id="108"/>
    <w:bookmarkStart w:name="z125" w:id="109"/>
    <w:p>
      <w:pPr>
        <w:spacing w:after="0"/>
        <w:ind w:left="0"/>
        <w:jc w:val="both"/>
      </w:pPr>
      <w:r>
        <w:rPr>
          <w:rFonts w:ascii="Times New Roman"/>
          <w:b w:val="false"/>
          <w:i w:val="false"/>
          <w:color w:val="000000"/>
          <w:sz w:val="28"/>
        </w:rPr>
        <w:t>
      Электрбусты электрмен жабдықтауды ажырату, қол оқпандары арқылы жануды жою жөніндегі жұмыстарды өрт сөндіру бөлімшелердің иелігіндегі диэлектрлік қорғау құралдарын (диэлектрлік ботылар, диэлектрлік қолғаптар) қоладан отырып жүзеге асыру.</w:t>
      </w:r>
    </w:p>
    <w:bookmarkEnd w:id="109"/>
    <w:bookmarkStart w:name="z126" w:id="110"/>
    <w:p>
      <w:pPr>
        <w:spacing w:after="0"/>
        <w:ind w:left="0"/>
        <w:jc w:val="both"/>
      </w:pPr>
      <w:r>
        <w:rPr>
          <w:rFonts w:ascii="Times New Roman"/>
          <w:b w:val="false"/>
          <w:i w:val="false"/>
          <w:color w:val="000000"/>
          <w:sz w:val="28"/>
        </w:rPr>
        <w:t>
      Өртке қарсы қызмет бөлімшелері өртті сөндіру бойынша жұмыстарды нақты жағдайды және өрт орнында қалыптасқан барлау нәтижелерін жан-жақты бағалауды ескере отырып жүзеге асырады.</w:t>
      </w:r>
    </w:p>
    <w:bookmarkEnd w:id="110"/>
    <w:bookmarkStart w:name="z127" w:id="111"/>
    <w:p>
      <w:pPr>
        <w:spacing w:after="0"/>
        <w:ind w:left="0"/>
        <w:jc w:val="both"/>
      </w:pPr>
      <w:r>
        <w:rPr>
          <w:rFonts w:ascii="Times New Roman"/>
          <w:b w:val="false"/>
          <w:i w:val="false"/>
          <w:color w:val="000000"/>
          <w:sz w:val="28"/>
        </w:rPr>
        <w:t>
      Параграф 5-2. Электромобильдердегі өрттерді сөндіру</w:t>
      </w:r>
    </w:p>
    <w:bookmarkEnd w:id="111"/>
    <w:bookmarkStart w:name="z128" w:id="112"/>
    <w:p>
      <w:pPr>
        <w:spacing w:after="0"/>
        <w:ind w:left="0"/>
        <w:jc w:val="both"/>
      </w:pPr>
      <w:r>
        <w:rPr>
          <w:rFonts w:ascii="Times New Roman"/>
          <w:b w:val="false"/>
          <w:i w:val="false"/>
          <w:color w:val="000000"/>
          <w:sz w:val="28"/>
        </w:rPr>
        <w:t>
      306-7. Өрттерді сөндіру және электромобильдерде авариялық-құтқару жұмыстарын жүргізу кезінде қатысушылар жұмыстарды орындау кезектілігін сақтауы керек, (электромобиль қозғалтқышы жұмыс күйінде болуы мүмкін екенін есте ұстаған жөн), ол үшін:</w:t>
      </w:r>
    </w:p>
    <w:bookmarkEnd w:id="112"/>
    <w:bookmarkStart w:name="z129" w:id="113"/>
    <w:p>
      <w:pPr>
        <w:spacing w:after="0"/>
        <w:ind w:left="0"/>
        <w:jc w:val="both"/>
      </w:pPr>
      <w:r>
        <w:rPr>
          <w:rFonts w:ascii="Times New Roman"/>
          <w:b w:val="false"/>
          <w:i w:val="false"/>
          <w:color w:val="000000"/>
          <w:sz w:val="28"/>
        </w:rPr>
        <w:t>
      1) кері қайтаруға қарсы аялдамаларды орнату арқылы көлік құралының қозғалысын болдырмау жөнінде шаралар қабылдау, қол тежегішін іске қосу және электромобильді "Р" (тұрақ) режиміне немесе бейтарап беріліске қою;</w:t>
      </w:r>
    </w:p>
    <w:bookmarkEnd w:id="113"/>
    <w:bookmarkStart w:name="z130" w:id="114"/>
    <w:p>
      <w:pPr>
        <w:spacing w:after="0"/>
        <w:ind w:left="0"/>
        <w:jc w:val="both"/>
      </w:pPr>
      <w:r>
        <w:rPr>
          <w:rFonts w:ascii="Times New Roman"/>
          <w:b w:val="false"/>
          <w:i w:val="false"/>
          <w:color w:val="000000"/>
          <w:sz w:val="28"/>
        </w:rPr>
        <w:t>
      2) тұтану кілтін алыңыз немесе "ақылды" кілтті алып тастаңыз (іске қосу түймесі бар машиналар үшін) және электромобильден кемінде 5 метр қашықтықта апару керек;</w:t>
      </w:r>
    </w:p>
    <w:bookmarkEnd w:id="114"/>
    <w:bookmarkStart w:name="z131" w:id="115"/>
    <w:p>
      <w:pPr>
        <w:spacing w:after="0"/>
        <w:ind w:left="0"/>
        <w:jc w:val="both"/>
      </w:pPr>
      <w:r>
        <w:rPr>
          <w:rFonts w:ascii="Times New Roman"/>
          <w:b w:val="false"/>
          <w:i w:val="false"/>
          <w:color w:val="000000"/>
          <w:sz w:val="28"/>
        </w:rPr>
        <w:t>
      3) 12 вольтік жүйені ажыратыңыз (клемді батареядан алыңыз немесе 12 вольтті қызмет ашасын алыңыз) немесе сақтандырғышты алыңыз және кабельді өндіруші көрсеткен жерде кесіңіз;</w:t>
      </w:r>
    </w:p>
    <w:bookmarkEnd w:id="115"/>
    <w:bookmarkStart w:name="z132" w:id="116"/>
    <w:p>
      <w:pPr>
        <w:spacing w:after="0"/>
        <w:ind w:left="0"/>
        <w:jc w:val="both"/>
      </w:pPr>
      <w:r>
        <w:rPr>
          <w:rFonts w:ascii="Times New Roman"/>
          <w:b w:val="false"/>
          <w:i w:val="false"/>
          <w:color w:val="000000"/>
          <w:sz w:val="28"/>
        </w:rPr>
        <w:t>
      4) жоғары вольтты жүйені ажырату (қызмет қосқышын немесе батарея ашқышын алу);</w:t>
      </w:r>
    </w:p>
    <w:bookmarkEnd w:id="116"/>
    <w:bookmarkStart w:name="z133" w:id="117"/>
    <w:p>
      <w:pPr>
        <w:spacing w:after="0"/>
        <w:ind w:left="0"/>
        <w:jc w:val="both"/>
      </w:pPr>
      <w:r>
        <w:rPr>
          <w:rFonts w:ascii="Times New Roman"/>
          <w:b w:val="false"/>
          <w:i w:val="false"/>
          <w:color w:val="000000"/>
          <w:sz w:val="28"/>
        </w:rPr>
        <w:t>
      5) сөндіруге кірісуге, суды үздіксіз беруді жүзеге асыру;</w:t>
      </w:r>
    </w:p>
    <w:bookmarkEnd w:id="117"/>
    <w:bookmarkStart w:name="z134" w:id="118"/>
    <w:p>
      <w:pPr>
        <w:spacing w:after="0"/>
        <w:ind w:left="0"/>
        <w:jc w:val="both"/>
      </w:pPr>
      <w:r>
        <w:rPr>
          <w:rFonts w:ascii="Times New Roman"/>
          <w:b w:val="false"/>
          <w:i w:val="false"/>
          <w:color w:val="000000"/>
          <w:sz w:val="28"/>
        </w:rPr>
        <w:t>
      6) 12 вольтты жүйені және жоғары вольтты жүйені ажырату жөніндегі іс-қимылдарды орындауға, электр қондырғыларын кернеумен сөндірудің ұқсастығы бойынша қауіпсіз қашықтықты сақтай отырып, жануды жою жөніндегі іс-қимылдарға кірісуге.</w:t>
      </w:r>
    </w:p>
    <w:bookmarkEnd w:id="118"/>
    <w:bookmarkStart w:name="z135" w:id="119"/>
    <w:p>
      <w:pPr>
        <w:spacing w:after="0"/>
        <w:ind w:left="0"/>
        <w:jc w:val="both"/>
      </w:pPr>
      <w:r>
        <w:rPr>
          <w:rFonts w:ascii="Times New Roman"/>
          <w:b w:val="false"/>
          <w:i w:val="false"/>
          <w:color w:val="000000"/>
          <w:sz w:val="28"/>
        </w:rPr>
        <w:t>
      306-8. Электромобильді (гибридті) сөндіру кезінде өртке қарсы қызмет қызметкерлері тыныс алу органдарын қорғау құралдарын пайдалануы керек, өйткені батареялар улы түтіндерді – литий, никель, көміртек, мыс және кобальт оксидтерін, сондай-ақ күкірт қышқылын шығарады, электр оқшаулағыш қорғаныс құралдарында (диэлектрлік ботылар мен қолғаптар) жұмыс істейді, жанып жатқан электромобильден кемінде 4 метр қашықтықта орналасқан, өрт оқпаны, өрт сөндіру машинасының сорғысы міндетті түрде жерге тұйықталуы керек, өртті сөндіруге шашыратылған су ағындары берілуі керек. Өрт сөндіргіш ретінде шашыратылған су ағындарын, ұнтақ қосылыстарын және жанбайтын газдар, сондай-ақ аралас қосылыстар қолданылады. Ауа-механикалық көбіктің барлық түрлерін қолдануға жол берілмейді. Өрт сөндіру, авариялық-құтқару автомобильдері жанып жатқан электромобильден кемінде 40 метр қашықтықта орнатылады.</w:t>
      </w:r>
    </w:p>
    <w:bookmarkEnd w:id="119"/>
    <w:bookmarkStart w:name="z136" w:id="120"/>
    <w:p>
      <w:pPr>
        <w:spacing w:after="0"/>
        <w:ind w:left="0"/>
        <w:jc w:val="both"/>
      </w:pPr>
      <w:r>
        <w:rPr>
          <w:rFonts w:ascii="Times New Roman"/>
          <w:b w:val="false"/>
          <w:i w:val="false"/>
          <w:color w:val="000000"/>
          <w:sz w:val="28"/>
        </w:rPr>
        <w:t>
      Қауіп туғызатын электр көлігінің түбінде немесе оның артқы жағында (магистральда) орналасқан батарея және қызғылт сары өрілген қуат сымдары.</w:t>
      </w:r>
    </w:p>
    <w:bookmarkEnd w:id="120"/>
    <w:bookmarkStart w:name="z137" w:id="121"/>
    <w:p>
      <w:pPr>
        <w:spacing w:after="0"/>
        <w:ind w:left="0"/>
        <w:jc w:val="both"/>
      </w:pPr>
      <w:r>
        <w:rPr>
          <w:rFonts w:ascii="Times New Roman"/>
          <w:b w:val="false"/>
          <w:i w:val="false"/>
          <w:color w:val="000000"/>
          <w:sz w:val="28"/>
        </w:rPr>
        <w:t>
      Қуатты литий-ионды аккумуляторларды сөндіру қиын, өйткені жану батарея жинағының ішінде орын алады, оған қол жеткізу қиын. Жанып жатқан батареяларды (салқындату керек) көп мөлшерде (кем дегенде 10000 литр) су қолдана отырып өшіру керек.</w:t>
      </w:r>
    </w:p>
    <w:bookmarkEnd w:id="121"/>
    <w:bookmarkStart w:name="z138" w:id="122"/>
    <w:p>
      <w:pPr>
        <w:spacing w:after="0"/>
        <w:ind w:left="0"/>
        <w:jc w:val="both"/>
      </w:pPr>
      <w:r>
        <w:rPr>
          <w:rFonts w:ascii="Times New Roman"/>
          <w:b w:val="false"/>
          <w:i w:val="false"/>
          <w:color w:val="000000"/>
          <w:sz w:val="28"/>
        </w:rPr>
        <w:t>
      306-9. Зарядтау станциясының өзі және зарядталып жатқан электромобиль жанған кезде өрт орнына энергия кәсіпорындарының (ұйымның) кезекші персоналын шақыру керек.</w:t>
      </w:r>
    </w:p>
    <w:bookmarkEnd w:id="122"/>
    <w:bookmarkStart w:name="z139" w:id="123"/>
    <w:p>
      <w:pPr>
        <w:spacing w:after="0"/>
        <w:ind w:left="0"/>
        <w:jc w:val="both"/>
      </w:pPr>
      <w:r>
        <w:rPr>
          <w:rFonts w:ascii="Times New Roman"/>
          <w:b w:val="false"/>
          <w:i w:val="false"/>
          <w:color w:val="000000"/>
          <w:sz w:val="28"/>
        </w:rPr>
        <w:t>
      306-10. Зарядтау станциясындағы электромобильді сөндіру кезінде бірінші кезекте станцияның ажыратылғанына көз жеткізу ("өшіру" күйіндегі шұғыл тоқтату түймесі), коннекторды ажыратыңыз, электр қалқанындағы автоматтың ажыратылғанына көз жеткізініз, содан кейін ғана сөндіруге кірісіңіз.</w:t>
      </w:r>
    </w:p>
    <w:bookmarkEnd w:id="123"/>
    <w:bookmarkStart w:name="z140" w:id="124"/>
    <w:p>
      <w:pPr>
        <w:spacing w:after="0"/>
        <w:ind w:left="0"/>
        <w:jc w:val="both"/>
      </w:pPr>
      <w:r>
        <w:rPr>
          <w:rFonts w:ascii="Times New Roman"/>
          <w:b w:val="false"/>
          <w:i w:val="false"/>
          <w:color w:val="000000"/>
          <w:sz w:val="28"/>
        </w:rPr>
        <w:t>
      Жану жойылғаннан кейін әр 15 минут сайын жылу түсіргіштің көмегімен батареяның температурасын бақылау жүзеге асырылады, ол жоғарлаған жағдайда одан әрі салқындату жүзеге асырылады.</w:t>
      </w:r>
    </w:p>
    <w:bookmarkEnd w:id="124"/>
    <w:bookmarkStart w:name="z141" w:id="125"/>
    <w:p>
      <w:pPr>
        <w:spacing w:after="0"/>
        <w:ind w:left="0"/>
        <w:jc w:val="both"/>
      </w:pPr>
      <w:r>
        <w:rPr>
          <w:rFonts w:ascii="Times New Roman"/>
          <w:b w:val="false"/>
          <w:i w:val="false"/>
          <w:color w:val="000000"/>
          <w:sz w:val="28"/>
        </w:rPr>
        <w:t>
      Электромобильдің қайта жануын болдырмау үшін жойылғаннан кейін кәдеге жарату сәтіне дейін кезекшілік қамтамасыз етіледі. Электромобильді ашық алаңда, басқа көлік құралдары мен объектілерден кемінде 20 метр қашықтықта орналастыру керек.</w:t>
      </w:r>
    </w:p>
    <w:bookmarkEnd w:id="125"/>
    <w:bookmarkStart w:name="z142" w:id="126"/>
    <w:p>
      <w:pPr>
        <w:spacing w:after="0"/>
        <w:ind w:left="0"/>
        <w:jc w:val="both"/>
      </w:pPr>
      <w:r>
        <w:rPr>
          <w:rFonts w:ascii="Times New Roman"/>
          <w:b w:val="false"/>
          <w:i w:val="false"/>
          <w:color w:val="000000"/>
          <w:sz w:val="28"/>
        </w:rPr>
        <w:t>
      306-11. ЖКО салдарын жою кезінде электромобильді (гибридті) сөндіру кезіндегідей барлық бастапқы әрекеттер орындалады. Автомобильдің тартқыш қышқылды аккумулятор батареясының (бұдан әрі – ҚАБ) орналасқан жерін анықтау және оның беті электромобильді тұрақтандыру (көтеру) үшін пайдаланылмайды. Электр көлігінің ауырлық орталығы төменгі жағында орналасқан тартқыш ҚАБ арқасында ішкі жану қозғалтқышы бар әдеттегі автомобильдерден ерекшеленеді. ЖКО салдарын жою жөніндегі жұмыстарды сервистік қосқышты алып тастағаннан кейін диэлектрлік құралдарсыз орындауға жол беріледі.</w:t>
      </w:r>
    </w:p>
    <w:bookmarkEnd w:id="126"/>
    <w:bookmarkStart w:name="z143" w:id="127"/>
    <w:p>
      <w:pPr>
        <w:spacing w:after="0"/>
        <w:ind w:left="0"/>
        <w:jc w:val="both"/>
      </w:pPr>
      <w:r>
        <w:rPr>
          <w:rFonts w:ascii="Times New Roman"/>
          <w:b w:val="false"/>
          <w:i w:val="false"/>
          <w:color w:val="000000"/>
          <w:sz w:val="28"/>
        </w:rPr>
        <w:t>
      Электромобильді көтеру және тұрақтандыру үшін авариялық-құтқару құралын сақтықпен қолдану. Электромобильдің тіректерін кесер алдында ішіндегі қаптаманы ашып, қауіпсіздік жастықтары үшін пневматикалық қондырғылардың жоқтығына көз жеткізу керек, жоғары вольтты кабельдер мен компоненттерді кездейсоқ кесуден аулақ болу.</w:t>
      </w:r>
    </w:p>
    <w:bookmarkEnd w:id="127"/>
    <w:bookmarkStart w:name="z144" w:id="128"/>
    <w:p>
      <w:pPr>
        <w:spacing w:after="0"/>
        <w:ind w:left="0"/>
        <w:jc w:val="both"/>
      </w:pPr>
      <w:r>
        <w:rPr>
          <w:rFonts w:ascii="Times New Roman"/>
          <w:b w:val="false"/>
          <w:i w:val="false"/>
          <w:color w:val="000000"/>
          <w:sz w:val="28"/>
        </w:rPr>
        <w:t>
      Жоғары кернеу көздерін анықтау үшін пластикалық панельдерді алып тастау.</w:t>
      </w:r>
    </w:p>
    <w:bookmarkEnd w:id="128"/>
    <w:bookmarkStart w:name="z145" w:id="129"/>
    <w:p>
      <w:pPr>
        <w:spacing w:after="0"/>
        <w:ind w:left="0"/>
        <w:jc w:val="both"/>
      </w:pPr>
      <w:r>
        <w:rPr>
          <w:rFonts w:ascii="Times New Roman"/>
          <w:b w:val="false"/>
          <w:i w:val="false"/>
          <w:color w:val="000000"/>
          <w:sz w:val="28"/>
        </w:rPr>
        <w:t>
      Жұмыс орнында қауіпсіздікті қамтамасыз ету үшін өрт сөндіру техникасын жолдың жүріс бөлігі арқылы орнатуға жол беріледі. Өтіп бара жатқан бөлікке өрт сөндіру техникасын орнату сигналдық конустар орнатыла отырып, ӨСЖ нұсқауы бойынша жүзеге асырылады. Бұл ретте көлік құралында жарық сигналдары қосылады. жол-патрульдік қызмет қызметкерлері тартылады.</w:t>
      </w:r>
    </w:p>
    <w:bookmarkEnd w:id="129"/>
    <w:bookmarkStart w:name="z146" w:id="130"/>
    <w:p>
      <w:pPr>
        <w:spacing w:after="0"/>
        <w:ind w:left="0"/>
        <w:jc w:val="both"/>
      </w:pPr>
      <w:r>
        <w:rPr>
          <w:rFonts w:ascii="Times New Roman"/>
          <w:b w:val="false"/>
          <w:i w:val="false"/>
          <w:color w:val="000000"/>
          <w:sz w:val="28"/>
        </w:rPr>
        <w:t>
      Авариялық-құтқару жұмыстарын жүргізу үшін тартылған өртке қарсы қызмет қызметкерлеріне көлік құралдарының соқтығысуын болдырмайтын орындарда көлік құралдарын, сондай-ақ өзге де техниканы орналастыру керек.</w:t>
      </w:r>
    </w:p>
    <w:bookmarkEnd w:id="130"/>
    <w:bookmarkStart w:name="z147" w:id="131"/>
    <w:p>
      <w:pPr>
        <w:spacing w:after="0"/>
        <w:ind w:left="0"/>
        <w:jc w:val="both"/>
      </w:pPr>
      <w:r>
        <w:rPr>
          <w:rFonts w:ascii="Times New Roman"/>
          <w:b w:val="false"/>
          <w:i w:val="false"/>
          <w:color w:val="000000"/>
          <w:sz w:val="28"/>
        </w:rPr>
        <w:t>
      Жұмыстарды тәуліктің қараңғы уақытында орындау кезінде жұмыс аймақтарын жарықтандыру ұйымдастырылады.</w:t>
      </w:r>
    </w:p>
    <w:bookmarkEnd w:id="131"/>
    <w:bookmarkStart w:name="z148" w:id="132"/>
    <w:p>
      <w:pPr>
        <w:spacing w:after="0"/>
        <w:ind w:left="0"/>
        <w:jc w:val="both"/>
      </w:pPr>
      <w:r>
        <w:rPr>
          <w:rFonts w:ascii="Times New Roman"/>
          <w:b w:val="false"/>
          <w:i w:val="false"/>
          <w:color w:val="000000"/>
          <w:sz w:val="28"/>
        </w:rPr>
        <w:t>
      АҚЖ жүргізу кезінде жұмыс істеген қауіпсіздік жастығының жарақаттануын болдырмау үшін қызметкерге руль (алдыңғы панель) мен зардап шеккендердің арасында болуға тыйым салынады. Рульдегі қауіпсіздік жастықшасының блокаторы қолданылады.</w:t>
      </w:r>
    </w:p>
    <w:bookmarkEnd w:id="132"/>
    <w:bookmarkStart w:name="z149" w:id="133"/>
    <w:p>
      <w:pPr>
        <w:spacing w:after="0"/>
        <w:ind w:left="0"/>
        <w:jc w:val="both"/>
      </w:pPr>
      <w:r>
        <w:rPr>
          <w:rFonts w:ascii="Times New Roman"/>
          <w:b w:val="false"/>
          <w:i w:val="false"/>
          <w:color w:val="000000"/>
          <w:sz w:val="28"/>
        </w:rPr>
        <w:t>
      Авария болған көлік құралының қауіпсіздік белдіктерінің механикалық керілу жүйесімен жабдықтау кезінде серіппемен жарақаттануды болдырмау үшін белдіктердің керілу механизмін және жүйені басқару механизмін кесуге, кесуге рұқсат етілмейді.</w:t>
      </w:r>
    </w:p>
    <w:bookmarkEnd w:id="133"/>
    <w:bookmarkStart w:name="z150" w:id="134"/>
    <w:p>
      <w:pPr>
        <w:spacing w:after="0"/>
        <w:ind w:left="0"/>
        <w:jc w:val="both"/>
      </w:pPr>
      <w:r>
        <w:rPr>
          <w:rFonts w:ascii="Times New Roman"/>
          <w:b w:val="false"/>
          <w:i w:val="false"/>
          <w:color w:val="000000"/>
          <w:sz w:val="28"/>
        </w:rPr>
        <w:t>
      Кесу орнын өндіруші көрсеткен жағдайларды қоспағанда, жоғары вольтты кабельдерді, компоненттерді (қызғылт сары түсті) кесуге тыйым салынады.</w:t>
      </w:r>
    </w:p>
    <w:bookmarkEnd w:id="134"/>
    <w:bookmarkStart w:name="z151" w:id="135"/>
    <w:p>
      <w:pPr>
        <w:spacing w:after="0"/>
        <w:ind w:left="0"/>
        <w:jc w:val="both"/>
      </w:pPr>
      <w:r>
        <w:rPr>
          <w:rFonts w:ascii="Times New Roman"/>
          <w:b w:val="false"/>
          <w:i w:val="false"/>
          <w:color w:val="000000"/>
          <w:sz w:val="28"/>
        </w:rPr>
        <w:t>
      Электр тогының соғуын болдырмау үшін батареяны кесуге, ашуға рұқсат етілмейді.".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308-тармақ</w:t>
      </w:r>
      <w:r>
        <w:rPr>
          <w:rFonts w:ascii="Times New Roman"/>
          <w:b w:val="false"/>
          <w:i w:val="false"/>
          <w:color w:val="000000"/>
          <w:sz w:val="28"/>
        </w:rPr>
        <w:t xml:space="preserve"> мынадай редакцияда жазылсын:</w:t>
      </w:r>
    </w:p>
    <w:bookmarkStart w:name="z153" w:id="136"/>
    <w:p>
      <w:pPr>
        <w:spacing w:after="0"/>
        <w:ind w:left="0"/>
        <w:jc w:val="both"/>
      </w:pPr>
      <w:r>
        <w:rPr>
          <w:rFonts w:ascii="Times New Roman"/>
          <w:b w:val="false"/>
          <w:i w:val="false"/>
          <w:color w:val="000000"/>
          <w:sz w:val="28"/>
        </w:rPr>
        <w:t>
      "308. Ауылдық елді мекенде өртті сөндіру кезінде ӨСЖ керек:</w:t>
      </w:r>
    </w:p>
    <w:bookmarkEnd w:id="136"/>
    <w:bookmarkStart w:name="z154" w:id="137"/>
    <w:p>
      <w:pPr>
        <w:spacing w:after="0"/>
        <w:ind w:left="0"/>
        <w:jc w:val="both"/>
      </w:pPr>
      <w:r>
        <w:rPr>
          <w:rFonts w:ascii="Times New Roman"/>
          <w:b w:val="false"/>
          <w:i w:val="false"/>
          <w:color w:val="000000"/>
          <w:sz w:val="28"/>
        </w:rPr>
        <w:t>
      iшкi iстер бөлiмiнiң кезекшiсi, жергiлiктi байланыс торабы немесе ББП арқылы аудандық жоспарда көзделген күштер мен құралдарды уақытында шақыруды ұйымдастыруы, өрт туралы КҚЖБО-не хабарлауы;</w:t>
      </w:r>
    </w:p>
    <w:bookmarkEnd w:id="137"/>
    <w:bookmarkStart w:name="z155" w:id="138"/>
    <w:p>
      <w:pPr>
        <w:spacing w:after="0"/>
        <w:ind w:left="0"/>
        <w:jc w:val="both"/>
      </w:pPr>
      <w:r>
        <w:rPr>
          <w:rFonts w:ascii="Times New Roman"/>
          <w:b w:val="false"/>
          <w:i w:val="false"/>
          <w:color w:val="000000"/>
          <w:sz w:val="28"/>
        </w:rPr>
        <w:t>
      оттың таралуына жол бермеу жөнiндегi шараларды қабылдаумен бiруақытта адамдарды құтқаруды, малдарды және материалдық құндылықтарды эвакуациялауды ұйымдастыруы;</w:t>
      </w:r>
    </w:p>
    <w:bookmarkEnd w:id="138"/>
    <w:bookmarkStart w:name="z156" w:id="139"/>
    <w:p>
      <w:pPr>
        <w:spacing w:after="0"/>
        <w:ind w:left="0"/>
        <w:jc w:val="both"/>
      </w:pPr>
      <w:r>
        <w:rPr>
          <w:rFonts w:ascii="Times New Roman"/>
          <w:b w:val="false"/>
          <w:i w:val="false"/>
          <w:color w:val="000000"/>
          <w:sz w:val="28"/>
        </w:rPr>
        <w:t>
      оттың таралуы мүмкiн жолдарды бөлiп тастау үшiн тракторларды және бульдозерлердi пайдалану;</w:t>
      </w:r>
    </w:p>
    <w:bookmarkEnd w:id="139"/>
    <w:bookmarkStart w:name="z157" w:id="140"/>
    <w:p>
      <w:pPr>
        <w:spacing w:after="0"/>
        <w:ind w:left="0"/>
        <w:jc w:val="both"/>
      </w:pPr>
      <w:r>
        <w:rPr>
          <w:rFonts w:ascii="Times New Roman"/>
          <w:b w:val="false"/>
          <w:i w:val="false"/>
          <w:color w:val="000000"/>
          <w:sz w:val="28"/>
        </w:rPr>
        <w:t>
      өртке қарсы құралымдар мүшелерiнен және халықтан, жаңа жану ошақтары қатері төнген кезде, өрт сөндiргiштерi және су құйған шелектерi бар бекетшiлер қоюы;</w:t>
      </w:r>
    </w:p>
    <w:bookmarkEnd w:id="140"/>
    <w:bookmarkStart w:name="z158" w:id="141"/>
    <w:p>
      <w:pPr>
        <w:spacing w:after="0"/>
        <w:ind w:left="0"/>
        <w:jc w:val="both"/>
      </w:pPr>
      <w:r>
        <w:rPr>
          <w:rFonts w:ascii="Times New Roman"/>
          <w:b w:val="false"/>
          <w:i w:val="false"/>
          <w:color w:val="000000"/>
          <w:sz w:val="28"/>
        </w:rPr>
        <w:t>
      жергiлiктi атқарушы органдар арқылы ерікті өртке қарсы құралымдар, шаруашылық әкiмшiлiгi тараған өрттi сөндiруге шаруашылық жүргізуші объектiлерiнiң техникасы мен халқын жұмылдыруы керек.".</w:t>
      </w:r>
    </w:p>
    <w:bookmarkEnd w:id="141"/>
    <w:bookmarkStart w:name="z159" w:id="14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2"/>
    <w:bookmarkStart w:name="z160" w:id="143"/>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 мыналарды қамтамасыз етсін:</w:t>
      </w:r>
    </w:p>
    <w:bookmarkEnd w:id="143"/>
    <w:bookmarkStart w:name="z161" w:id="14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4"/>
    <w:bookmarkStart w:name="z162" w:id="14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45"/>
    <w:bookmarkStart w:name="z163" w:id="14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w:t>
      </w:r>
    </w:p>
    <w:bookmarkEnd w:id="146"/>
    <w:bookmarkStart w:name="z164" w:id="1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147"/>
    <w:bookmarkStart w:name="z165" w:id="1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67" w:id="149"/>
      <w:r>
        <w:rPr>
          <w:rFonts w:ascii="Times New Roman"/>
          <w:b w:val="false"/>
          <w:i w:val="false"/>
          <w:color w:val="000000"/>
          <w:sz w:val="28"/>
        </w:rPr>
        <w:t>
      "КЕЛІСІЛДІ"</w:t>
      </w:r>
    </w:p>
    <w:bookmarkEnd w:id="14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8" w:id="150"/>
      <w:r>
        <w:rPr>
          <w:rFonts w:ascii="Times New Roman"/>
          <w:b w:val="false"/>
          <w:i w:val="false"/>
          <w:color w:val="000000"/>
          <w:sz w:val="28"/>
        </w:rPr>
        <w:t>
      "КЕЛІСІЛДІ"</w:t>
      </w:r>
    </w:p>
    <w:bookmarkEnd w:id="15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9" w:id="151"/>
      <w:r>
        <w:rPr>
          <w:rFonts w:ascii="Times New Roman"/>
          <w:b w:val="false"/>
          <w:i w:val="false"/>
          <w:color w:val="000000"/>
          <w:sz w:val="28"/>
        </w:rPr>
        <w:t>
      "КЕЛІСІЛДІ"</w:t>
      </w:r>
    </w:p>
    <w:bookmarkEnd w:id="15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0" w:id="152"/>
      <w:r>
        <w:rPr>
          <w:rFonts w:ascii="Times New Roman"/>
          <w:b w:val="false"/>
          <w:i w:val="false"/>
          <w:color w:val="000000"/>
          <w:sz w:val="28"/>
        </w:rPr>
        <w:t>
      "КЕЛІСІЛДІ"</w:t>
      </w:r>
    </w:p>
    <w:bookmarkEnd w:id="152"/>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7 маусымдағы</w:t>
            </w:r>
            <w:r>
              <w:br/>
            </w:r>
            <w:r>
              <w:rPr>
                <w:rFonts w:ascii="Times New Roman"/>
                <w:b w:val="false"/>
                <w:i w:val="false"/>
                <w:color w:val="000000"/>
                <w:sz w:val="20"/>
              </w:rPr>
              <w:t>№ 217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73" w:id="153"/>
    <w:p>
      <w:pPr>
        <w:spacing w:after="0"/>
        <w:ind w:left="0"/>
        <w:jc w:val="left"/>
      </w:pPr>
      <w:r>
        <w:rPr>
          <w:rFonts w:ascii="Times New Roman"/>
          <w:b/>
          <w:i w:val="false"/>
          <w:color w:val="000000"/>
        </w:rPr>
        <w:t xml:space="preserve"> Қажетті күштер мен құралдардың есептеу формулалары</w:t>
      </w:r>
    </w:p>
    <w:bookmarkEnd w:id="153"/>
    <w:bookmarkStart w:name="z174" w:id="154"/>
    <w:p>
      <w:pPr>
        <w:spacing w:after="0"/>
        <w:ind w:left="0"/>
        <w:jc w:val="left"/>
      </w:pPr>
      <w:r>
        <w:rPr>
          <w:rFonts w:ascii="Times New Roman"/>
          <w:b/>
          <w:i w:val="false"/>
          <w:color w:val="000000"/>
        </w:rPr>
        <w:t xml:space="preserve"> 1. Негізгі көрсеткіштерді анықтауға арналған формулалар. Есептеу формулалары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р/</w:t>
            </w:r>
          </w:p>
          <w:bookmarkEnd w:id="155"/>
          <w:p>
            <w:pPr>
              <w:spacing w:after="20"/>
              <w:ind w:left="20"/>
              <w:jc w:val="both"/>
            </w:pPr>
            <w:r>
              <w:rPr>
                <w:rFonts w:ascii="Times New Roman"/>
                <w:b w:val="false"/>
                <w:i w:val="false"/>
                <w:color w:val="000000"/>
                <w:sz w:val="20"/>
              </w:rPr>
              <w:t>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Формулаға кіретін шамалардың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өлшем бірлігі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еркін даму уақыты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4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 уақыты, мин. (келесі факторларды ескере отырып, ерікті түрде қабылданады – өрт дабылының болуы (өрт сөндіру), күзеттің болуы, өрттің тәулік уақыты, адамдардың өтуі, объектінің орналасқан жері (яғни өрт фактісін анықтау үшін көзбен шолып бақылау)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хабарлау уақыты, мин. (телефон, (ұялы) байланысқа байланысты ерікті түрде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ақпараты 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уақыты, мин. (диспетчер үшін уақыт-орташа есеппен 0,5-тен 1-ге дейін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бойынша жеке құрамды жинау уақыты-1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уақыты,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кқо.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күштер мен құралдарды орналастыру уақыты, мин. - ӨҚД нормативтері бойынша: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3 мин — жазғы кезең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6-8 мин — қысқы кезең үшін. Уақытты орташа формула бойынша есептеуге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рс. =0,035 * Lр, мұндағы Lр-жең сызығының ұзындығы.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ж. = L*60/ Vж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бөлімінен объектінің кіреберіс қақпасына дейінгі арақашықтық, ПА ең қысқа жүру бағыты бойынша,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7"/>
          <w:p>
            <w:pPr>
              <w:spacing w:after="20"/>
              <w:ind w:left="20"/>
              <w:jc w:val="both"/>
            </w:pPr>
            <w:r>
              <w:rPr>
                <w:rFonts w:ascii="Times New Roman"/>
                <w:b w:val="false"/>
                <w:i w:val="false"/>
                <w:color w:val="000000"/>
                <w:sz w:val="20"/>
              </w:rPr>
              <w:t>
АЦ қозғалысының орташа жылдамдығы, км/сағ, 40 км/сағ қатты жолдармен;</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Дала жолдары бойынша 25 км/сағ</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Автожолдар бойынша рұқсат етілген жылдамдықпен</w:t>
            </w:r>
          </w:p>
          <w:p>
            <w:pPr>
              <w:spacing w:after="20"/>
              <w:ind w:left="20"/>
              <w:jc w:val="both"/>
            </w:pPr>
            <w:r>
              <w:rPr>
                <w:rFonts w:ascii="Times New Roman"/>
                <w:b w:val="false"/>
                <w:i w:val="false"/>
                <w:color w:val="000000"/>
                <w:sz w:val="20"/>
              </w:rPr>
              <w:t>
Шеру кезінде колонна құрамында 30 км/сағ.</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8"/>
          <w:p>
            <w:pPr>
              <w:spacing w:after="20"/>
              <w:ind w:left="20"/>
              <w:jc w:val="both"/>
            </w:pPr>
            <w:r>
              <w:rPr>
                <w:rFonts w:ascii="Times New Roman"/>
                <w:b w:val="false"/>
                <w:i w:val="false"/>
                <w:color w:val="000000"/>
                <w:sz w:val="20"/>
              </w:rPr>
              <w:t>
От шарпыған жолдың ұзындығы, (м)</w:t>
            </w:r>
          </w:p>
          <w:bookmarkEnd w:id="158"/>
          <w:p>
            <w:pPr>
              <w:spacing w:after="20"/>
              <w:ind w:left="20"/>
              <w:jc w:val="both"/>
            </w:pPr>
            <w:r>
              <w:rPr>
                <w:rFonts w:ascii="Times New Roman"/>
                <w:b w:val="false"/>
                <w:i w:val="false"/>
                <w:color w:val="000000"/>
                <w:sz w:val="20"/>
              </w:rPr>
              <w:t>
10 минутқа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Rп = 0,5 Vл × </w:t>
            </w:r>
            <w:r>
              <w:rPr>
                <w:rFonts w:ascii="Times New Roman"/>
                <w:b w:val="false"/>
                <w:i w:val="false"/>
                <w:color w:val="000000"/>
                <w:sz w:val="20"/>
              </w:rPr>
              <w:t>t</w:t>
            </w:r>
            <w:r>
              <w:rPr>
                <w:rFonts w:ascii="Times New Roman"/>
                <w:b w:val="false"/>
                <w:i w:val="false"/>
                <w:color w:val="000000"/>
                <w:sz w:val="20"/>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жанудың таралу жылдамдығы, м/мин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еркін даму уақыты, мин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мин аса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Rп = 0,5 Vл × 10 + Vл (</w:t>
            </w:r>
            <w:r>
              <w:rPr>
                <w:rFonts w:ascii="Times New Roman"/>
                <w:b w:val="false"/>
                <w:i w:val="false"/>
                <w:color w:val="000000"/>
                <w:sz w:val="20"/>
              </w:rPr>
              <w:t>t</w:t>
            </w:r>
            <w:r>
              <w:rPr>
                <w:rFonts w:ascii="Times New Roman"/>
                <w:b w:val="false"/>
                <w:i w:val="false"/>
                <w:color w:val="000000"/>
                <w:sz w:val="20"/>
              </w:rPr>
              <w:t>св- 10) =</w:t>
            </w:r>
          </w:p>
          <w:bookmarkEnd w:id="159"/>
          <w:p>
            <w:pPr>
              <w:spacing w:after="20"/>
              <w:ind w:left="20"/>
              <w:jc w:val="both"/>
            </w:pPr>
            <w:r>
              <w:rPr>
                <w:rFonts w:ascii="Times New Roman"/>
                <w:b w:val="false"/>
                <w:i w:val="false"/>
                <w:color w:val="000000"/>
                <w:sz w:val="20"/>
              </w:rPr>
              <w:t>
Vл * (</w:t>
            </w:r>
            <w:r>
              <w:rPr>
                <w:rFonts w:ascii="Times New Roman"/>
                <w:b w:val="false"/>
                <w:i w:val="false"/>
                <w:color w:val="000000"/>
                <w:sz w:val="20"/>
              </w:rPr>
              <w:t>t</w:t>
            </w:r>
            <w:r>
              <w:rPr>
                <w:rFonts w:ascii="Times New Roman"/>
                <w:b w:val="false"/>
                <w:i w:val="false"/>
                <w:color w:val="000000"/>
                <w:sz w:val="20"/>
              </w:rPr>
              <w:t>св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таралуының желілік жылдамдығы, м/мин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еркін даму уақыты, мин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алаңы, (м2)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нысан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SП = </w:t>
            </w:r>
            <w:r>
              <w:rPr>
                <w:rFonts w:ascii="Times New Roman"/>
                <w:b w:val="false"/>
                <w:i w:val="false"/>
                <w:color w:val="000000"/>
                <w:sz w:val="20"/>
              </w:rPr>
              <w:t>p</w:t>
            </w:r>
            <w:r>
              <w:rPr>
                <w:rFonts w:ascii="Times New Roman"/>
                <w:b w:val="false"/>
                <w:i w:val="false"/>
                <w:color w:val="000000"/>
                <w:sz w:val="20"/>
              </w:rPr>
              <w:t>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шарпыған жолдың ұзындығы (өрт радиусы)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шеңбер нысан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 = 0,5*</w:t>
            </w:r>
            <w:r>
              <w:rPr>
                <w:rFonts w:ascii="Times New Roman"/>
                <w:b w:val="false"/>
                <w:i w:val="false"/>
                <w:color w:val="000000"/>
                <w:sz w:val="20"/>
              </w:rPr>
              <w:t>p</w:t>
            </w:r>
            <w:r>
              <w:rPr>
                <w:rFonts w:ascii="Times New Roman"/>
                <w:b w:val="false"/>
                <w:i w:val="false"/>
                <w:color w:val="000000"/>
                <w:sz w:val="20"/>
              </w:rPr>
              <w:t>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дамуы болатын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пішін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 = 0,25*</w:t>
            </w:r>
            <w:r>
              <w:rPr>
                <w:rFonts w:ascii="Times New Roman"/>
                <w:b w:val="false"/>
                <w:i w:val="false"/>
                <w:color w:val="000000"/>
                <w:sz w:val="20"/>
              </w:rPr>
              <w:t>p</w:t>
            </w:r>
            <w:r>
              <w:rPr>
                <w:rFonts w:ascii="Times New Roman"/>
                <w:b w:val="false"/>
                <w:i w:val="false"/>
                <w:color w:val="000000"/>
                <w:sz w:val="20"/>
              </w:rPr>
              <w:t>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нгысан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 = n* 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таралу бағыттарының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(ғимараттың) ені, 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алаңы (м2)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 = </w:t>
            </w:r>
            <w:r>
              <w:rPr>
                <w:rFonts w:ascii="Times New Roman"/>
                <w:b w:val="false"/>
                <w:i w:val="false"/>
                <w:color w:val="000000"/>
                <w:sz w:val="20"/>
              </w:rPr>
              <w:t>p</w:t>
            </w:r>
            <w:r>
              <w:rPr>
                <w:rFonts w:ascii="Times New Roman"/>
                <w:b w:val="false"/>
                <w:i w:val="false"/>
                <w:color w:val="000000"/>
                <w:sz w:val="20"/>
              </w:rPr>
              <w:t>h(2R-h)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0"/>
          <w:p>
            <w:pPr>
              <w:spacing w:after="20"/>
              <w:ind w:left="20"/>
              <w:jc w:val="both"/>
            </w:pPr>
            <w:r>
              <w:rPr>
                <w:rFonts w:ascii="Times New Roman"/>
                <w:b w:val="false"/>
                <w:i w:val="false"/>
                <w:color w:val="000000"/>
                <w:sz w:val="20"/>
              </w:rPr>
              <w:t>
оқпанды сөндіру тереңдігі: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қол оқпандары үшін-5 м;</w:t>
            </w:r>
          </w:p>
          <w:p>
            <w:pPr>
              <w:spacing w:after="20"/>
              <w:ind w:left="20"/>
              <w:jc w:val="both"/>
            </w:pPr>
            <w:r>
              <w:rPr>
                <w:rFonts w:ascii="Times New Roman"/>
                <w:b w:val="false"/>
                <w:i w:val="false"/>
                <w:color w:val="000000"/>
                <w:sz w:val="20"/>
              </w:rPr>
              <w:t>
лафетті үшін - 10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90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0,25</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майданының 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180о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0,5</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шарпыған жолдың ұзындығы (өрт радиусы)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270о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 = 0,75 </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майданының бүйір жақтары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тікбұрышты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қарама қарсы жағынан тікбұрышты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2ha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сөндіру шығыс (л/с, кг/с, м3/с)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Qтр.т = Sп × Iтр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1"/>
          <w:p>
            <w:pPr>
              <w:spacing w:after="20"/>
              <w:ind w:left="20"/>
              <w:jc w:val="both"/>
            </w:pPr>
            <w:r>
              <w:rPr>
                <w:rFonts w:ascii="Times New Roman"/>
                <w:b w:val="false"/>
                <w:i w:val="false"/>
                <w:color w:val="000000"/>
                <w:sz w:val="20"/>
              </w:rPr>
              <w:t>
сөндірудің есептік параметрі: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(ауданы-м2,</w:t>
            </w:r>
          </w:p>
          <w:p>
            <w:pPr>
              <w:spacing w:after="20"/>
              <w:ind w:left="20"/>
              <w:jc w:val="both"/>
            </w:pPr>
            <w:r>
              <w:rPr>
                <w:rFonts w:ascii="Times New Roman"/>
                <w:b w:val="false"/>
                <w:i w:val="false"/>
                <w:color w:val="000000"/>
                <w:sz w:val="20"/>
              </w:rPr>
              <w:t>
көлемі-м3, периметрі / алдыңғы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үшін өрт сөндіргішті беру қарқындылығы: беттік-л / (м2×с), кг / (м2×с), көлемдік-кг / (м3 с), м3/(м3 с) сызықтық — л / (м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талап етілетін шығысы (л/с)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Qтр.т = Sз × Iтр.з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параметрдің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Iтр.з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үшін өрт сөндіргішті беру қарқындылығы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 беру аспаптарының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оқпаны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Nств.в = Qтр / qств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сөндіруге қажетті шығын,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оқпандары -беттік сөндіру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Nств.п = Sт / Sпс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алаңы,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оқпанын сөндіру алаңы, м2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оқпандары -көлемді сөндіру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Nств.п =(Vп × kз) / (qпс × </w:t>
            </w:r>
            <w:r>
              <w:rPr>
                <w:rFonts w:ascii="Times New Roman"/>
                <w:b w:val="false"/>
                <w:i w:val="false"/>
                <w:color w:val="000000"/>
                <w:sz w:val="20"/>
              </w:rPr>
              <w:t>t</w:t>
            </w:r>
            <w:r>
              <w:rPr>
                <w:rFonts w:ascii="Times New Roman"/>
                <w:b w:val="false"/>
                <w:i w:val="false"/>
                <w:color w:val="000000"/>
                <w:sz w:val="20"/>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көлемі,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көбіктің бұзылу коэффициенті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оқпанын тұтыну, м3/мин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сөндіру уақыты-15 мин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оқпандардың жұмыс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 орнатусыз ПА-дан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раб= (Vц - NрVр) / (Nст × qст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цистернасындағы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жұмыс желілеріндегі жеңқұбырлар саны,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жеңқұбырлар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өрт сөндіру машинасынан жұмыс істейтін су оқпандарының саны,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Оқпанның су шығыны,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қоры бар су көзіне орнатумен ӨСА-дан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(0,9 VВ - NрVр) / (NПР × QПР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қоймасындағы су қоры,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жұмыс желілеріндегі жеңқұбырлар саны,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жеңқұбырдағы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су көзіне орнатылған барлық өрт сөндіру машиналарынан берілген аспаптардың (оқпандардың, генераторлардың)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құрылғының су шығыны, л / 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ОКГ-600 (мин)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Көбіктүзгіш бойынша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Vпо / qокг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xml:space="preserve">
ОКГ шығыны -600: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Су-5,64 л/с;</w:t>
            </w:r>
          </w:p>
          <w:p>
            <w:pPr>
              <w:spacing w:after="20"/>
              <w:ind w:left="20"/>
              <w:jc w:val="both"/>
            </w:pPr>
            <w:r>
              <w:rPr>
                <w:rFonts w:ascii="Times New Roman"/>
                <w:b w:val="false"/>
                <w:i w:val="false"/>
                <w:color w:val="000000"/>
                <w:sz w:val="20"/>
              </w:rPr>
              <w:t>
</w:t>
            </w:r>
            <w:r>
              <w:rPr>
                <w:rFonts w:ascii="Times New Roman"/>
                <w:b w:val="false"/>
                <w:i w:val="false"/>
                <w:color w:val="000000"/>
                <w:sz w:val="20"/>
              </w:rPr>
              <w:t>Көбіктүзгіш -0,36 л/с; </w:t>
            </w:r>
          </w:p>
          <w:p>
            <w:pPr>
              <w:spacing w:after="20"/>
              <w:ind w:left="20"/>
              <w:jc w:val="both"/>
            </w:pPr>
            <w:r>
              <w:rPr>
                <w:rFonts w:ascii="Times New Roman"/>
                <w:b w:val="false"/>
                <w:i w:val="false"/>
                <w:color w:val="000000"/>
                <w:sz w:val="20"/>
              </w:rPr>
              <w:t>
Ерітінді -6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бойынша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Vв / qокг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Qокг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3"/>
          <w:p>
            <w:pPr>
              <w:spacing w:after="20"/>
              <w:ind w:left="20"/>
              <w:jc w:val="both"/>
            </w:pPr>
            <w:r>
              <w:rPr>
                <w:rFonts w:ascii="Times New Roman"/>
                <w:b w:val="false"/>
                <w:i w:val="false"/>
                <w:color w:val="000000"/>
                <w:sz w:val="20"/>
              </w:rPr>
              <w:t xml:space="preserve">
ОКГ шығыны -600: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Су-5,64 л/с;</w:t>
            </w:r>
          </w:p>
          <w:p>
            <w:pPr>
              <w:spacing w:after="20"/>
              <w:ind w:left="20"/>
              <w:jc w:val="both"/>
            </w:pPr>
            <w:r>
              <w:rPr>
                <w:rFonts w:ascii="Times New Roman"/>
                <w:b w:val="false"/>
                <w:i w:val="false"/>
                <w:color w:val="000000"/>
                <w:sz w:val="20"/>
              </w:rPr>
              <w:t>
</w:t>
            </w:r>
            <w:r>
              <w:rPr>
                <w:rFonts w:ascii="Times New Roman"/>
                <w:b w:val="false"/>
                <w:i w:val="false"/>
                <w:color w:val="000000"/>
                <w:sz w:val="20"/>
              </w:rPr>
              <w:t>Көбіктүзгіш -0,36 л/с; </w:t>
            </w:r>
          </w:p>
          <w:p>
            <w:pPr>
              <w:spacing w:after="20"/>
              <w:ind w:left="20"/>
              <w:jc w:val="both"/>
            </w:pPr>
            <w:r>
              <w:rPr>
                <w:rFonts w:ascii="Times New Roman"/>
                <w:b w:val="false"/>
                <w:i w:val="false"/>
                <w:color w:val="000000"/>
                <w:sz w:val="20"/>
              </w:rPr>
              <w:t>
Ерітінді -6 л/с..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көбейтілген көбіктің мүмкін мөлшері (ПСК) (м3)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 = Vпо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м3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 = Vводы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м3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сөндіру алаңы ТЖС және ЖС (ПСК) (м2)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Көбіктүзгіш бойынша (ТЖС)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Vпо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бойынша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Vпо /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 (ТЖС)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Vв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Vв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бойынша ТЖС және ЖС сөндіру алаңы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 = VР-PA / ISt × </w:t>
            </w:r>
            <w:r>
              <w:rPr>
                <w:rFonts w:ascii="Times New Roman"/>
                <w:b w:val="false"/>
                <w:i w:val="false"/>
                <w:color w:val="000000"/>
                <w:sz w:val="20"/>
              </w:rPr>
              <w:t>t</w:t>
            </w:r>
            <w:r>
              <w:rPr>
                <w:rFonts w:ascii="Times New Roman"/>
                <w:b w:val="false"/>
                <w:i w:val="false"/>
                <w:color w:val="000000"/>
                <w:sz w:val="20"/>
              </w:rPr>
              <w:t>P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xml:space="preserve">
өртті сөндіруге ерітіндіні берудің нормативтік қарқындылығы, </w:t>
            </w:r>
          </w:p>
          <w:bookmarkEnd w:id="164"/>
          <w:p>
            <w:pPr>
              <w:spacing w:after="20"/>
              <w:ind w:left="20"/>
              <w:jc w:val="both"/>
            </w:pPr>
            <w:r>
              <w:rPr>
                <w:rFonts w:ascii="Times New Roman"/>
                <w:b w:val="false"/>
                <w:i w:val="false"/>
                <w:color w:val="000000"/>
                <w:sz w:val="20"/>
              </w:rPr>
              <w:t>
л / (м2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сөндірудің есептік уақыты,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түзетін Сулы ерітіндінің мөлшері, 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желінің су көзінен өртке дейінгі шекті ұзындығы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Lпр = [Нн - (Нпр ± Zм ± Zпр) / SQ2]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сорғыдағы қысым,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тармақталудағы, лафеттік оқпандардағы, көбік генераторларындағы қысым (барлық жағдайларда екі - үш жеңқұбыр шегіндегі тармақталудан жұмыс желілеріндегі қысымның жоғалуы 10 м - ден аспайды, сондықтан тармақталудағы қысым осы тармақталуға қосылған оқпан саптамасындағы қысымнан 10 м артық болуы керек),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арақашықтықта жер бедерінің ең жоғары көтерілу (+) немесе түсу (-)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аспаптарын (оқпандарды, көбік генераторларын) өрттегі тармақталу орнынан немесе іргелес жерлерден көтерудің немесе түсірудің ең жоғары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өрт жеңқұбырының кедергісі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жүктелген бір магистральдық жеңқұбыр желісінің су шығыны,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АЦ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Nотд = Nл.с / Nбр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жеке құрамның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есепте жеке құрамның саны, адам (орта есеппен - 4 адам)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сумен жанармай құю жылдамдығы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зап= Vц / (Qп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толтыратын сорғының орташа су беруі,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АО-дан су ағынының уақыты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РАСХ= Vц / (Nпр × Qпр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АЦ-дан берілген аспаптардың (оқпандардың, генераторлардың)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құрылғының су шығыны,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сатысының шекті қашықтығы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Lст = [НН - (НВХ ± ZM) / SQ2]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сорғыдағы қысым,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сатысының магистральдық желісінің соңындағы қысым,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арақашықтықта жер бедерінің ең жоғары көтерілу (+) немесе түсу (-)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өрт жеңқұбырының кедергісі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жүктелген бір магистральдық жеңқұбыр желісінің су шығыны, л /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желінің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өрт орнына дейінгі қашықтық,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сатыларының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 = Lм - Lгол / Lст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өрт орнына дейінгі магистральдық желінің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орнынан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сатыларының ұзындығы,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айдауға арналған АЦ жалпы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 = Nст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оқпандардың қалыпты жұмыс істеуі үшін қысымы қажет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 және басқалар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сөндіру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ОКГ-600 үшін орташа есеппен 1000 л көбік түзгіш қажет. Ылғалдағышпен су беру кезінде қарқындылық 2 есе төмендейді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ПО және 9,4 л су</w:t>
            </w:r>
          </w:p>
        </w:tc>
      </w:tr>
    </w:tbl>
    <w:bookmarkStart w:name="z196" w:id="165"/>
    <w:p>
      <w:pPr>
        <w:spacing w:after="0"/>
        <w:ind w:left="0"/>
        <w:jc w:val="left"/>
      </w:pPr>
      <w:r>
        <w:rPr>
          <w:rFonts w:ascii="Times New Roman"/>
          <w:b/>
          <w:i w:val="false"/>
          <w:color w:val="000000"/>
        </w:rPr>
        <w:t xml:space="preserve"> 2. Газ және мұнай атқыламаларының өрттерін сөндірудің негізгі көрсеткіштерін анықтауға арналған формулалар</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р/с</w:t>
            </w:r>
          </w:p>
          <w:bookmarkEnd w:id="166"/>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Формулаға кіретін шамалардың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өлшем бірлігі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7"/>
          <w:p>
            <w:pPr>
              <w:spacing w:after="20"/>
              <w:ind w:left="20"/>
              <w:jc w:val="both"/>
            </w:pPr>
            <w:r>
              <w:rPr>
                <w:rFonts w:ascii="Times New Roman"/>
                <w:b w:val="false"/>
                <w:i w:val="false"/>
                <w:color w:val="000000"/>
                <w:sz w:val="20"/>
              </w:rPr>
              <w:t>
Өрт сөндіру машиналарының саны</w:t>
            </w:r>
          </w:p>
          <w:bookmarkEnd w:id="167"/>
          <w:p>
            <w:pPr>
              <w:spacing w:after="20"/>
              <w:ind w:left="20"/>
              <w:jc w:val="both"/>
            </w:pPr>
            <w:r>
              <w:rPr>
                <w:rFonts w:ascii="Times New Roman"/>
                <w:b w:val="false"/>
                <w:i w:val="false"/>
                <w:color w:val="000000"/>
                <w:sz w:val="20"/>
              </w:rPr>
              <w:t>
атқыламаны сөндірудің бірінші кезеңінде операцияларды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 1= Q1 / NCT.А схQСТ.А+ Q2/N схQСТ.Л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бірінші кезеңіндегі өрт сөндіру машиналарының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Сөндірудің бірінші кезеңінде жабдықты, Металл конструкцияларды және аумақты салқындатуға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Сөндірудің бірінші кезеңінде субұрқақты суаруға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Nсх СТ.А</w:t>
            </w:r>
          </w:p>
          <w:p>
            <w:pPr>
              <w:spacing w:after="20"/>
              <w:ind w:left="20"/>
              <w:jc w:val="both"/>
            </w:pPr>
            <w:r>
              <w:rPr>
                <w:rFonts w:ascii="Times New Roman"/>
                <w:b w:val="false"/>
                <w:i w:val="false"/>
                <w:color w:val="000000"/>
                <w:sz w:val="20"/>
              </w:rPr>
              <w:t>
NсхСТ.Л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күштер мен құралдарды орналастыру схемасындағы А және лафет оқпандарының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9"/>
          <w:p>
            <w:pPr>
              <w:spacing w:after="20"/>
              <w:ind w:left="20"/>
              <w:jc w:val="both"/>
            </w:pPr>
            <w:r>
              <w:rPr>
                <w:rFonts w:ascii="Times New Roman"/>
                <w:b w:val="false"/>
                <w:i w:val="false"/>
                <w:color w:val="000000"/>
                <w:sz w:val="20"/>
              </w:rPr>
              <w:t>
QСТ.А</w:t>
            </w:r>
          </w:p>
          <w:bookmarkEnd w:id="169"/>
          <w:p>
            <w:pPr>
              <w:spacing w:after="20"/>
              <w:ind w:left="20"/>
              <w:jc w:val="both"/>
            </w:pPr>
            <w:r>
              <w:rPr>
                <w:rFonts w:ascii="Times New Roman"/>
                <w:b w:val="false"/>
                <w:i w:val="false"/>
                <w:color w:val="000000"/>
                <w:sz w:val="20"/>
              </w:rPr>
              <w:t>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А (немесе лафетті) оқпанынан 40 м қысыммен 25 мм саптамамен және оқпанмен 60 м, л/с қысыммен 28 мм саптамасы бар лафетті су шығыны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0"/>
          <w:p>
            <w:pPr>
              <w:spacing w:after="20"/>
              <w:ind w:left="20"/>
              <w:jc w:val="both"/>
            </w:pPr>
            <w:r>
              <w:rPr>
                <w:rFonts w:ascii="Times New Roman"/>
                <w:b w:val="false"/>
                <w:i w:val="false"/>
                <w:color w:val="000000"/>
                <w:sz w:val="20"/>
              </w:rPr>
              <w:t>
Атқыламаны сөндірудің екінші кезеңінде операцияларды орындауға арналған өрт сөндіру машиналарының саны:</w:t>
            </w:r>
          </w:p>
          <w:bookmarkEnd w:id="170"/>
          <w:p>
            <w:pPr>
              <w:spacing w:after="20"/>
              <w:ind w:left="20"/>
              <w:jc w:val="both"/>
            </w:pPr>
            <w:r>
              <w:rPr>
                <w:rFonts w:ascii="Times New Roman"/>
                <w:b w:val="false"/>
                <w:i w:val="false"/>
                <w:color w:val="000000"/>
                <w:sz w:val="20"/>
              </w:rPr>
              <w:t>
2.1. Су ағындарымен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1"/>
          <w:p>
            <w:pPr>
              <w:spacing w:after="20"/>
              <w:ind w:left="20"/>
              <w:jc w:val="both"/>
            </w:pPr>
            <w:r>
              <w:rPr>
                <w:rFonts w:ascii="Times New Roman"/>
                <w:b w:val="false"/>
                <w:i w:val="false"/>
                <w:color w:val="000000"/>
                <w:sz w:val="20"/>
              </w:rPr>
              <w:t>
Nм2=Nм1+Q4/NсхРС-АQСТ.Л+0,5NТСТ.Л</w:t>
            </w:r>
          </w:p>
          <w:bookmarkEnd w:id="171"/>
          <w:p>
            <w:pPr>
              <w:spacing w:after="20"/>
              <w:ind w:left="20"/>
              <w:jc w:val="both"/>
            </w:pPr>
            <w:r>
              <w:rPr>
                <w:rFonts w:ascii="Times New Roman"/>
                <w:b w:val="false"/>
                <w:i w:val="false"/>
                <w:color w:val="000000"/>
                <w:sz w:val="20"/>
              </w:rPr>
              <w:t>
QРС-А/NСХРС-АQСХРС-А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екінші кезеңіндегі өрт сөндіру машиналарының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сөндіруге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сөндіруге арналған лафеттік оқпандар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NсхРС-А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орналастыру схемасындағы МС-а оқпандарының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QсхРС-А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Магистральдан су шығыны МС-а оқпандағы қысым кезінде 40 м,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Газ-су ағындарымен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Nм2=Nм1+NАГВТQтАГВТ/Qн +NсхРС-А QзАГВТ /NсхСТ.АQСТ.А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сөндіруге қатысатын газ-су сөндіру автомобильдерінің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үшін АГВТ-қа берілетін су шығыны (АГВТ-100 үшін 60 л/с және АГВТ-150 үшін 90 л/с қабылданады)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QзАГВТ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2"/>
          <w:p>
            <w:pPr>
              <w:spacing w:after="20"/>
              <w:ind w:left="20"/>
              <w:jc w:val="both"/>
            </w:pPr>
            <w:r>
              <w:rPr>
                <w:rFonts w:ascii="Times New Roman"/>
                <w:b w:val="false"/>
                <w:i w:val="false"/>
                <w:color w:val="000000"/>
                <w:sz w:val="20"/>
              </w:rPr>
              <w:t>
Бір АГВТ қорғау үшін су шығыны (қабылданады</w:t>
            </w:r>
          </w:p>
          <w:bookmarkEnd w:id="172"/>
          <w:p>
            <w:pPr>
              <w:spacing w:after="20"/>
              <w:ind w:left="20"/>
              <w:jc w:val="both"/>
            </w:pPr>
            <w:r>
              <w:rPr>
                <w:rFonts w:ascii="Times New Roman"/>
                <w:b w:val="false"/>
                <w:i w:val="false"/>
                <w:color w:val="000000"/>
                <w:sz w:val="20"/>
              </w:rPr>
              <w:t>
15 л 20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сорғыларынан АГВТ-қа нақты су беру,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3"/>
          <w:p>
            <w:pPr>
              <w:spacing w:after="20"/>
              <w:ind w:left="20"/>
              <w:jc w:val="both"/>
            </w:pPr>
            <w:r>
              <w:rPr>
                <w:rFonts w:ascii="Times New Roman"/>
                <w:b w:val="false"/>
                <w:i w:val="false"/>
                <w:color w:val="000000"/>
                <w:sz w:val="20"/>
              </w:rPr>
              <w:t>
2.3. Ұңғымаға су айдау арқылы</w:t>
            </w:r>
          </w:p>
          <w:bookmarkEnd w:id="173"/>
          <w:p>
            <w:pPr>
              <w:spacing w:after="20"/>
              <w:ind w:left="20"/>
              <w:jc w:val="both"/>
            </w:pPr>
            <w:r>
              <w:rPr>
                <w:rFonts w:ascii="Times New Roman"/>
                <w:b w:val="false"/>
                <w:i w:val="false"/>
                <w:color w:val="000000"/>
                <w:sz w:val="20"/>
              </w:rPr>
              <w:t>
(агрегаттар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Nагр = Qтр / Qагр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құю агрегаттарының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суатқыламаны сөндіру үшін қажетті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беру,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Атқыламанысөндірудің үшінші кезеңінде операцияларды орындауға арналған өрт сөндіру машиналарының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N=Qб/NсхQ+Q/NсхQ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үшінші кезеңіндегі өрт сөндіру машиналарының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 Q7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Тиісінше Сағаны салқындату үшін су шығыны</w:t>
            </w:r>
          </w:p>
          <w:bookmarkEnd w:id="174"/>
          <w:p>
            <w:pPr>
              <w:spacing w:after="20"/>
              <w:ind w:left="20"/>
              <w:jc w:val="both"/>
            </w:pPr>
            <w:r>
              <w:rPr>
                <w:rFonts w:ascii="Times New Roman"/>
                <w:b w:val="false"/>
                <w:i w:val="false"/>
                <w:color w:val="000000"/>
                <w:sz w:val="20"/>
              </w:rPr>
              <w:t>
ұңғымалар және атқыламаны суару,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Су шығыны:</w:t>
            </w:r>
          </w:p>
          <w:bookmarkEnd w:id="175"/>
          <w:p>
            <w:pPr>
              <w:spacing w:after="20"/>
              <w:ind w:left="20"/>
              <w:jc w:val="both"/>
            </w:pPr>
            <w:r>
              <w:rPr>
                <w:rFonts w:ascii="Times New Roman"/>
                <w:b w:val="false"/>
                <w:i w:val="false"/>
                <w:color w:val="000000"/>
                <w:sz w:val="20"/>
              </w:rPr>
              <w:t>
4.1. Қауіпті жылу әсер ету аймағында жеке құрамды және жеңқұбыр желілерін суаруға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 = NРС-АQРС-А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желілерінде қауіпті жылу әсер ету аймағында жұмыс істейтін жеке құрамды суаруға берілетін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берілген МС-А немесе МС-Б. бүріккіш оқпандарының саны (сөндіру бойынша жұмыс істейтін екі лафеттік оқпанға бір бүріккіш қабылданады),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Оқпандағы қысым кезінде МСА-А немесе МС-Б бүріккіш оқпаннан су шығыны 40 м,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Газ-су ағындарын жасау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 NАГВТ Qт 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Газ-су ағындары ғимаратынан берілетін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формуласын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АГВТ қорғау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 = NАГВТ QзАГВТ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Газ-су сөндіру автомобильдерін қорғау үшін берілетін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QзАГВТ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формуласы (2.2)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АГВТ жеткіліксіз болған кезде су ағындарымен сөндіруге жататын субұрқақ дебитінің бір бөлігі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Qфост = Qфон QфАГВТ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 оқпандарымен сөндіруге жататын атқылама дебитінің бір бөлігі, млн м3/тәулігіне. газ немесе тәулігіне мың м3.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Атқыламаның нақты дебиті, млн м3/тәулігіне. газ немесе тәулігіне мың м3.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АГВТ, млн м3/тәулік сөндіретін атқыламаның шекті дебиті. газ немесе тәулігіне мың м3 мұнай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6"/>
          <w:p>
            <w:pPr>
              <w:spacing w:after="20"/>
              <w:ind w:left="20"/>
              <w:jc w:val="both"/>
            </w:pPr>
            <w:r>
              <w:rPr>
                <w:rFonts w:ascii="Times New Roman"/>
                <w:b w:val="false"/>
                <w:i w:val="false"/>
                <w:color w:val="000000"/>
                <w:sz w:val="20"/>
              </w:rPr>
              <w:t>
Су оқпандарынің саны:</w:t>
            </w:r>
          </w:p>
          <w:bookmarkEnd w:id="176"/>
          <w:p>
            <w:pPr>
              <w:spacing w:after="20"/>
              <w:ind w:left="20"/>
              <w:jc w:val="both"/>
            </w:pPr>
            <w:r>
              <w:rPr>
                <w:rFonts w:ascii="Times New Roman"/>
                <w:b w:val="false"/>
                <w:i w:val="false"/>
                <w:color w:val="000000"/>
                <w:sz w:val="20"/>
              </w:rPr>
              <w:t>
6.1. Атқыламаны сөндіру кезеңдерінде операцияларды орындау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Nст.л = Qтр /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 кезеңінде операцияларды орындау үшін берілетін лафеттік оқпандар саны (немесе 25 мм саптамасы бар),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 сатысында операцияларды орындау үшін қажетті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 оқпанынан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Қауіпті жылу әсер ету аймағында жеке құрамды және жеңқұбыр желілерін суаруға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0,5N тРС-А 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PCA немесе MS-B бүріккіш оқпандарынің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жылу әсер ету аймағында жұмыс істейтін лафет оқпандарының саны, штрих.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АГВТ жеткіліксіз болған жағдайда қалдық атап айтқанда атқыламаны сөндіру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Nтрст.л = Q4/ Kз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Атқыламаның қалдық бөлігін сөндіру үшін лафеттік оқпандардың қажетті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дебит кезінде атқыламаны сөндіруге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жұмысының тиімділік коэффициенті 0,7-ге тең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7"/>
          <w:p>
            <w:pPr>
              <w:spacing w:after="20"/>
              <w:ind w:left="20"/>
              <w:jc w:val="both"/>
            </w:pPr>
            <w:r>
              <w:rPr>
                <w:rFonts w:ascii="Times New Roman"/>
                <w:b w:val="false"/>
                <w:i w:val="false"/>
                <w:color w:val="000000"/>
                <w:sz w:val="20"/>
              </w:rPr>
              <w:t>
Су қоймаларындағы су қоры:</w:t>
            </w:r>
          </w:p>
          <w:bookmarkEnd w:id="177"/>
          <w:p>
            <w:pPr>
              <w:spacing w:after="20"/>
              <w:ind w:left="20"/>
              <w:jc w:val="both"/>
            </w:pPr>
            <w:r>
              <w:rPr>
                <w:rFonts w:ascii="Times New Roman"/>
                <w:b w:val="false"/>
                <w:i w:val="false"/>
                <w:color w:val="000000"/>
                <w:sz w:val="20"/>
              </w:rPr>
              <w:t>
7.1. Атқыламаны су ағындарымен сөндіру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VB = K (Q1 + Q2 . + Q7 )</w:t>
            </w:r>
            <w:r>
              <w:rPr>
                <w:rFonts w:ascii="Times New Roman"/>
                <w:b w:val="false"/>
                <w:i w:val="false"/>
                <w:color w:val="000000"/>
                <w:sz w:val="20"/>
              </w:rPr>
              <w:t>t</w:t>
            </w:r>
            <w:r>
              <w:rPr>
                <w:rFonts w:ascii="Times New Roman"/>
                <w:b w:val="false"/>
                <w:i w:val="false"/>
                <w:color w:val="000000"/>
                <w:sz w:val="20"/>
              </w:rPr>
              <w:t>1 - 7 ×</w:t>
            </w:r>
          </w:p>
          <w:bookmarkEnd w:id="178"/>
          <w:p>
            <w:pPr>
              <w:spacing w:after="20"/>
              <w:ind w:left="20"/>
              <w:jc w:val="both"/>
            </w:pPr>
            <w:r>
              <w:rPr>
                <w:rFonts w:ascii="Times New Roman"/>
                <w:b w:val="false"/>
                <w:i w:val="false"/>
                <w:color w:val="000000"/>
                <w:sz w:val="20"/>
              </w:rPr>
              <w:t>
×(1 - Qводопр / Q1 + Q2 ... + Q7 )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(резервуарлардың) жалпы сыйымдылығы,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 Q2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атқыламаны сөндірудің бірінші кезеңіндегі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 , Q4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атқыламаны сөндірудің екінші кезеңінде өрт аймағын салқындатуға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жылу әсер ету аймағында және жеңқұбыр желілерінде жұмыс істейтін жеке құрамды суаруға арналған су шығыны, л/с (4.1 формуланы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 , Q7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ұңғыманың аузын салқындатуға және атқыламаны суаруға арналған су шығындары,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Атқыламаны газ-су ағындарымен сөндіру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VB = K (Q1 + Q2 ... + Q7 )</w:t>
            </w:r>
            <w:r>
              <w:rPr>
                <w:rFonts w:ascii="Times New Roman"/>
                <w:b w:val="false"/>
                <w:i w:val="false"/>
                <w:color w:val="000000"/>
                <w:sz w:val="20"/>
              </w:rPr>
              <w:t>t</w:t>
            </w:r>
            <w:r>
              <w:rPr>
                <w:rFonts w:ascii="Times New Roman"/>
                <w:b w:val="false"/>
                <w:i w:val="false"/>
                <w:color w:val="000000"/>
                <w:sz w:val="20"/>
              </w:rPr>
              <w:t>1 - 7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+(Q8 + Q9 )</w:t>
            </w:r>
            <w:r>
              <w:rPr>
                <w:rFonts w:ascii="Times New Roman"/>
                <w:b w:val="false"/>
                <w:i w:val="false"/>
                <w:color w:val="000000"/>
                <w:sz w:val="20"/>
              </w:rPr>
              <w:t>t</w:t>
            </w:r>
            <w:r>
              <w:rPr>
                <w:rFonts w:ascii="Times New Roman"/>
                <w:b w:val="false"/>
                <w:i w:val="false"/>
                <w:color w:val="000000"/>
                <w:sz w:val="20"/>
              </w:rPr>
              <w:t xml:space="preserve"> 8 - 9 + (1 - Qводопр /</w:t>
            </w:r>
          </w:p>
          <w:p>
            <w:pPr>
              <w:spacing w:after="20"/>
              <w:ind w:left="20"/>
              <w:jc w:val="both"/>
            </w:pPr>
            <w:r>
              <w:rPr>
                <w:rFonts w:ascii="Times New Roman"/>
                <w:b w:val="false"/>
                <w:i w:val="false"/>
                <w:color w:val="000000"/>
                <w:sz w:val="20"/>
              </w:rPr>
              <w:t>
/Q1 + Q2 ... + Q9 )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 , Q9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газ-су ағындарымен сөндірудің екінші кезеңіндегі су шығыны [формулаларды қараңыз (4.2), (4.3)],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1 - 9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 кезеңдерінде жүргізілетін операциялардың ұзақтығы (бөлімді қараңыз. 2.3),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өлі қалдыққа судың шығынын ескеретін Коэффициент (қабылданады: жер су қоймалары үшін -1,5; болат және бетон үшін-1,2)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Qводопр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толықтыратын құбырдан су шығыны, м3 / сағ</w:t>
            </w:r>
          </w:p>
        </w:tc>
      </w:tr>
    </w:tbl>
    <w:bookmarkStart w:name="z213" w:id="180"/>
    <w:p>
      <w:pPr>
        <w:spacing w:after="0"/>
        <w:ind w:left="0"/>
        <w:jc w:val="left"/>
      </w:pPr>
      <w:r>
        <w:rPr>
          <w:rFonts w:ascii="Times New Roman"/>
          <w:b/>
          <w:i w:val="false"/>
          <w:color w:val="000000"/>
        </w:rPr>
        <w:t xml:space="preserve"> 3. Ауаның температурасы мен ылғалдылығына байланысты ТОЖҚҚ-да өрт сөндіруші-газ-түтіннен қорғаушылардың рұқсат етілген жұмыс уақыты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1"/>
          <w:p>
            <w:pPr>
              <w:spacing w:after="20"/>
              <w:ind w:left="20"/>
              <w:jc w:val="both"/>
            </w:pPr>
            <w:r>
              <w:rPr>
                <w:rFonts w:ascii="Times New Roman"/>
                <w:b w:val="false"/>
                <w:i w:val="false"/>
                <w:color w:val="000000"/>
                <w:sz w:val="20"/>
              </w:rPr>
              <w:t>
р/с</w:t>
            </w:r>
          </w:p>
          <w:bookmarkEnd w:id="181"/>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уақыт, мин, салыстырмалы ылғалдылықта,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6" w:id="182"/>
    <w:p>
      <w:pPr>
        <w:spacing w:after="0"/>
        <w:ind w:left="0"/>
        <w:jc w:val="left"/>
      </w:pPr>
      <w:r>
        <w:rPr>
          <w:rFonts w:ascii="Times New Roman"/>
          <w:b/>
          <w:i w:val="false"/>
          <w:color w:val="000000"/>
        </w:rPr>
        <w:t xml:space="preserve"> 4. Төмен температурада ТОЖҚҚ-да рұқсат етілген жұмыс уақыты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ұзақтығы,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ұзақтығы,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ден -30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ден -45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