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9dd8" w14:textId="6699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мақсатында теңізде жүзу саласындағы қадағалау актілерінің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2024 жылғы 29 мамырдағы № 195 бұйрығы. Қазақстан Республикасының Әділет министрлігінде 2024 жылғы 3 маусымда № 34449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08.06.2024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мақсатында теңізде жүзу туралы" Қазақстан Республикасы Заңының 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23-2)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порттар мен порт құрылысжайларын қадағалау актісінің нысаны;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шағын көлемді кемені қадағалау актісінің нысаны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8 маусымнан бастап қолданысқа енгізіледі және ресми жариялануға тиіс.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Порттар мен порт құрылысжайларын қадағалау  АКТІСІ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Иесінің атауы:____________________________________________________________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 немесе меншік иесінің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объектісінің атауы: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Актіні жасау күні, уақыты және орны: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органның атауы: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Актіні жасаған лауазымды тұлға: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жағдайда), лауазымы,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Актіні ресімдеу кезінде қатысқан иесінің өкілі:_________________________________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ден қою шарасының түрі: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ден қою шарасын қолдануға негіз болған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заңнамасының талаптарын бұзу (нормативтік құқықтық актілердің нормаларына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сілтеме жасай отырып):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ден қою шарасының қолданылу мерзімі (қажет болған жағдайда):___________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 алды: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әкесінің аты (бар болған жағдайда), қолы,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органның басшысы: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әкесінің аты (бар болған жағдайда),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тартудың мәлімделген себептері көрсетілген жазба:___________________________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195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Шағын көлемді кемені қадағалау  АКТІСІ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№: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Кеме иесі:_______________________________________________________________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 немесе меншік иесінің 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Актіні жасау күні, уақыты және орны: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органның атауы: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Актіні жасаған лауазымды тұлға: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жағдайда), лауазымы,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Кеме жүргізуші:____________________________________________________________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ден қою шарасының түрі: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ден қою шарасын қолдануға негіз болған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заңнамасының талаптарын бұзу (нормативтік құқықтық актілердің нормаларына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сілтеме жасай отырып):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ден қою шарасының қолданылу мерзімі (қажет болған жағдайда):____________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Актіні кеме жүргізушісі алды (кеме иесі):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(тегі, аты, әкесінің аты (бар болған жағдайда), қолы,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органның басшысы: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әкесінің аты (бар болған жағдайда),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тартудың мәлімделген себептері көрсетілген жазба:___________________________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