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34203" w14:textId="4d342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"Дуальды оқытуды ұйымдастыру қағидаларын бекіту туралы" Қазақстан Республикасы Білім және ғылым министрінің 2016 жылғы 21 қаңтардағы № 50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2024 жылғы 29 мамырдағы № 128 бұйрығы. Қазақстан Республикасының Әділет министрлігінде 2024 жылғы 1 маусымда № 34443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"Дуальды оқытуды ұйымдастыру қағидаларын бекіту туралы" Қазақстан Республикасы Білім және ғылым министрінің 2016 жылғы 21 қаңтардағы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13422 болып тіркелген) мынадай өзгерістер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Дуальды оқытуды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w:t>
      </w:r>
      <w:r>
        <w:rPr>
          <w:rFonts w:ascii="Times New Roman"/>
          <w:b w:val="false"/>
          <w:i w:val="false"/>
          <w:color w:val="000000"/>
          <w:sz w:val="28"/>
        </w:rPr>
        <w:t xml:space="preserve"> жаңа редакцияда жазылсын:</w:t>
      </w:r>
    </w:p>
    <w:bookmarkStart w:name="z5" w:id="2"/>
    <w:p>
      <w:pPr>
        <w:spacing w:after="0"/>
        <w:ind w:left="0"/>
        <w:jc w:val="both"/>
      </w:pPr>
      <w:r>
        <w:rPr>
          <w:rFonts w:ascii="Times New Roman"/>
          <w:b w:val="false"/>
          <w:i w:val="false"/>
          <w:color w:val="000000"/>
          <w:sz w:val="28"/>
        </w:rPr>
        <w:t>
      "8. Техникалық және кәсіптік, орта білімнен кейінгі білімнің білім беру бағдарламаларын іске асыратын білім беру ұйымдарындағы оқу процесі білім беру ұйымдарындағы теориялық оқытуды, сондай-ақ оқу-өндірістік шеберханаларда, оқу шаруашылықтары мен оқу полигондарында - өндірістік оқыту шеберінің, практика жетекшісінің 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w:t>
      </w:r>
    </w:p>
    <w:bookmarkEnd w:id="2"/>
    <w:p>
      <w:pPr>
        <w:spacing w:after="0"/>
        <w:ind w:left="0"/>
        <w:jc w:val="both"/>
      </w:pPr>
      <w:r>
        <w:rPr>
          <w:rFonts w:ascii="Times New Roman"/>
          <w:b w:val="false"/>
          <w:i w:val="false"/>
          <w:color w:val="000000"/>
          <w:sz w:val="28"/>
        </w:rPr>
        <w:t>
      Кәсіпорындарда (ұйымдарда) өндірістік оқытудан және кәсіптік практикадан өту кезеңінде ақылы қызметтерден алынған кірістер есебінен білім алушыларды жазатайым оқиғалардан ерікті негізде сақтандыру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10-тармағы</w:t>
      </w:r>
      <w:r>
        <w:rPr>
          <w:rFonts w:ascii="Times New Roman"/>
          <w:b w:val="false"/>
          <w:i w:val="false"/>
          <w:color w:val="000000"/>
          <w:sz w:val="28"/>
        </w:rPr>
        <w:t xml:space="preserve"> жаңа редакцияда жазылсын:</w:t>
      </w:r>
    </w:p>
    <w:bookmarkStart w:name="z7" w:id="3"/>
    <w:p>
      <w:pPr>
        <w:spacing w:after="0"/>
        <w:ind w:left="0"/>
        <w:jc w:val="both"/>
      </w:pPr>
      <w:r>
        <w:rPr>
          <w:rFonts w:ascii="Times New Roman"/>
          <w:b w:val="false"/>
          <w:i w:val="false"/>
          <w:color w:val="000000"/>
          <w:sz w:val="28"/>
        </w:rPr>
        <w:t>
      "10. Дуальды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кәсіптік практика нысанындағы жалпы кәсіптік, арнаулы пәндердің және (немесе) базалық, кәсіптік модульдердің оқу уақыты көлемінің кемінде алпыс пайызын құрайтын өндірістік оқытуды көздейді.".</w:t>
      </w:r>
    </w:p>
    <w:bookmarkEnd w:id="3"/>
    <w:bookmarkStart w:name="z8" w:id="4"/>
    <w:p>
      <w:pPr>
        <w:spacing w:after="0"/>
        <w:ind w:left="0"/>
        <w:jc w:val="both"/>
      </w:pPr>
      <w:r>
        <w:rPr>
          <w:rFonts w:ascii="Times New Roman"/>
          <w:b w:val="false"/>
          <w:i w:val="false"/>
          <w:color w:val="000000"/>
          <w:sz w:val="28"/>
        </w:rPr>
        <w:t>
      2. Қазақстан Республикасы Оқу-ағарту министрлігінің Техникалық және кәсіптік білім департаменті заңнамада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w:t>
      </w:r>
    </w:p>
    <w:bookmarkEnd w:id="5"/>
    <w:bookmarkStart w:name="z11" w:id="6"/>
    <w:p>
      <w:pPr>
        <w:spacing w:after="0"/>
        <w:ind w:left="0"/>
        <w:jc w:val="both"/>
      </w:pPr>
      <w:r>
        <w:rPr>
          <w:rFonts w:ascii="Times New Roman"/>
          <w:b w:val="false"/>
          <w:i w:val="false"/>
          <w:color w:val="000000"/>
          <w:sz w:val="28"/>
        </w:rPr>
        <w:t>
      2) осы бұйрықты Қазақстан Республикасы Оқу-ағарту министрлігінің интернет-ресурсында орналастыруды;</w:t>
      </w:r>
    </w:p>
    <w:bookmarkEnd w:id="6"/>
    <w:bookmarkStart w:name="z12" w:id="7"/>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Оқу-ағарту министрлігінің Заң департаментіне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8"/>
    <w:bookmarkStart w:name="z14"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Жумадильдаева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xml:space="preserve">
      қорғау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