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a7a83" w14:textId="00a7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міндетін атқарушының 2020 жылғы 24 желтоқсандағы № ҚР ДСМ-324/2020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24 мамырдағы № 19 бұйрығы. Қазақстан Республикасының Әділет министрлігінде 2024 жылғы 28 мамырда № 34425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қағидаларын бекіту туралы" Қазақстан Республикасы Денсаулық сақтау министрінің міндетін атқарушының 2020 жылғы 24 желтоқсандағы № ҚР ДСМ-324/2020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21910 болып тіркелген):</w:t>
      </w:r>
    </w:p>
    <w:bookmarkEnd w:id="1"/>
    <w:bookmarkStart w:name="z6" w:id="2"/>
    <w:p>
      <w:pPr>
        <w:spacing w:after="0"/>
        <w:ind w:left="0"/>
        <w:jc w:val="both"/>
      </w:pPr>
      <w:r>
        <w:rPr>
          <w:rFonts w:ascii="Times New Roman"/>
          <w:b w:val="false"/>
          <w:i w:val="false"/>
          <w:color w:val="000000"/>
          <w:sz w:val="28"/>
        </w:rPr>
        <w:t xml:space="preserve">
      көрсетілген бұйрыққа қосымшамен бекітілген тегін медициналық көмектің және (немесе) міндетті әлеуметтік медициналық сақтандыру жүйесінде кепілдік берілген көлемі шеңберінде дәрілік заттар мен медициналық бұйымдарды сатып алу 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Уәкілетті орган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 мен медициналық бұйымдарды сатып алу үшін сатып алу тізбесін қалыптастырады.</w:t>
      </w:r>
    </w:p>
    <w:bookmarkEnd w:id="3"/>
    <w:bookmarkStart w:name="z9" w:id="4"/>
    <w:p>
      <w:pPr>
        <w:spacing w:after="0"/>
        <w:ind w:left="0"/>
        <w:jc w:val="both"/>
      </w:pPr>
      <w:r>
        <w:rPr>
          <w:rFonts w:ascii="Times New Roman"/>
          <w:b w:val="false"/>
          <w:i w:val="false"/>
          <w:color w:val="000000"/>
          <w:sz w:val="28"/>
        </w:rPr>
        <w:t>
      Сатып алу тізбесіне әлеуметтік мәні бар ауруларды, айналасындағыларға қауіп төндіретін аурулардың профилактикасы және емдеу үшін, Қазақстан Республикасындағы сырқаттанушылық пен өлім құрылымында басым болатын ауруларды,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сондай-ақ ұзақ мерзімді шарттар шеңберінде жеткізілетін дәрілік заттар мен медициналық мақсаттағы бұйымдар енгізіледі.";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"5. Дәрілік заттар мен медициналық мақсаттағы бұйымдар сатып алу тізбесіне осы Қағидалардың 4-тармағының 1), 2), 3), 4) тармақшалары есепке алынбай:</w:t>
      </w:r>
    </w:p>
    <w:bookmarkEnd w:id="5"/>
    <w:bookmarkStart w:name="z12" w:id="6"/>
    <w:p>
      <w:pPr>
        <w:spacing w:after="0"/>
        <w:ind w:left="0"/>
        <w:jc w:val="both"/>
      </w:pPr>
      <w:r>
        <w:rPr>
          <w:rFonts w:ascii="Times New Roman"/>
          <w:b w:val="false"/>
          <w:i w:val="false"/>
          <w:color w:val="000000"/>
          <w:sz w:val="28"/>
        </w:rPr>
        <w:t>
      1)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 үшін дәрілік заттар мен медициналық бұйымдар тізбесіне енгізу туралы Формулярлық комиссияның шешімдері;</w:t>
      </w:r>
    </w:p>
    <w:bookmarkEnd w:id="6"/>
    <w:bookmarkStart w:name="z13" w:id="7"/>
    <w:p>
      <w:pPr>
        <w:spacing w:after="0"/>
        <w:ind w:left="0"/>
        <w:jc w:val="both"/>
      </w:pPr>
      <w:r>
        <w:rPr>
          <w:rFonts w:ascii="Times New Roman"/>
          <w:b w:val="false"/>
          <w:i w:val="false"/>
          <w:color w:val="000000"/>
          <w:sz w:val="28"/>
        </w:rPr>
        <w:t>
      2) Бірыңғай дистрибьютор ұсынған ақпарат негізінде дәрілік заттардың және (немесе) медициналық мақсаттағы бұйымдардың атауы мен сипаттамасын көрсете отырып, дәрілік заттың немесе медициналық мақсаттағы бұйымдардың сипаттамасының тіркеу куәлігіне сәйкес бірыңғай дистрибьютор мен отандық өндіруші немесе Қазақстан Республикасының аумағында орналасқан патенттелген бірегей дәрілік заттардың келісімшарттық өндірістің тапсырыс беруші арасында жасалған ұзақ мерзімді шарттарда көрсетілген сипаттамаға сәйкес Қазақстан Республикасының аумағында орналасқан бірегей патенттелген дәрілік заттарды отандық өндірушілердің немесе келісімшарттық өндірістің тапсырыс берушілерінің ұзақ мерзімді шарттар шеңберінде дәрілік заттар мен медициналық мақсаттағы бұйымдарды жеткізудің дайындығы;</w:t>
      </w:r>
    </w:p>
    <w:bookmarkEnd w:id="7"/>
    <w:bookmarkStart w:name="z14" w:id="8"/>
    <w:p>
      <w:pPr>
        <w:spacing w:after="0"/>
        <w:ind w:left="0"/>
        <w:jc w:val="both"/>
      </w:pPr>
      <w:r>
        <w:rPr>
          <w:rFonts w:ascii="Times New Roman"/>
          <w:b w:val="false"/>
          <w:i w:val="false"/>
          <w:color w:val="000000"/>
          <w:sz w:val="28"/>
        </w:rPr>
        <w:t>
      3) мемлекеттік сараптама ұйымы ұсынған ақпарат негізінде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Қазақстан Республикасының аумағында орналасқан патенттелмеген атауына немесе медициналық мақсаттағы бұйымның техникалық сипаттамасына шекті баға жобасы негізінде отандық өндірушілердің немесе келісімшарттық өндірістің тапсырыс берушілерінің ұзақ мерзімді шарттары шеңберінде өндірілетін дәрілік заттың саудалық атауына немесе медициналық мақсаттағы бұйымның техникалық сипаттамасына тіркелген бағаның болуы және (немесе) дәрілік заттың халықаралық патенттелмеген атауына немесе медициналық мақсаттағы бұйымның техникалық сипаттамасына шекті баға жобасының болуы кезінде енгізіледі.</w:t>
      </w:r>
    </w:p>
    <w:bookmarkEnd w:id="8"/>
    <w:bookmarkStart w:name="z15" w:id="9"/>
    <w:p>
      <w:pPr>
        <w:spacing w:after="0"/>
        <w:ind w:left="0"/>
        <w:jc w:val="both"/>
      </w:pPr>
      <w:r>
        <w:rPr>
          <w:rFonts w:ascii="Times New Roman"/>
          <w:b w:val="false"/>
          <w:i w:val="false"/>
          <w:color w:val="000000"/>
          <w:sz w:val="28"/>
        </w:rPr>
        <w:t>
      Сатып алу тізбесіне қосу осы тармақтың 1), 3) тармақшаларына немесе 2), 3) тармақшаларына сәйкес келген кезде енгізуге жол беріледі.";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"10. Кәсіптік сараптама жүргізу барысында Орталық осы Қағидалардың 9-тармағында көрсетілген мерзімдерде мынадай зерттеулер жүргізеді:</w:t>
      </w:r>
    </w:p>
    <w:bookmarkEnd w:id="10"/>
    <w:bookmarkStart w:name="z18" w:id="11"/>
    <w:p>
      <w:pPr>
        <w:spacing w:after="0"/>
        <w:ind w:left="0"/>
        <w:jc w:val="both"/>
      </w:pPr>
      <w:r>
        <w:rPr>
          <w:rFonts w:ascii="Times New Roman"/>
          <w:b w:val="false"/>
          <w:i w:val="false"/>
          <w:color w:val="000000"/>
          <w:sz w:val="28"/>
        </w:rPr>
        <w:t xml:space="preserve">
      1) Қазақстан Республикасы Денсаулық сақтау министрінің 2021 жылғы 18 мамырдағы № ҚР ДСМ-41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22782 болып тіркелген) Қазақстандық ұлттық дәрілік формулярда және Қазақстан Республикасы Денсаулық сақтау министрінің 2021 жылғы 5 тамыздағы № ҚР ДСМ-75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23885 болып тіркелген)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амбулаториялық дәрілік қамтамасыз ету тізбесінде дәрілік заттың болуына талдау;</w:t>
      </w:r>
    </w:p>
    <w:bookmarkEnd w:id="11"/>
    <w:bookmarkStart w:name="z19" w:id="12"/>
    <w:p>
      <w:pPr>
        <w:spacing w:after="0"/>
        <w:ind w:left="0"/>
        <w:jc w:val="both"/>
      </w:pPr>
      <w:r>
        <w:rPr>
          <w:rFonts w:ascii="Times New Roman"/>
          <w:b w:val="false"/>
          <w:i w:val="false"/>
          <w:color w:val="000000"/>
          <w:sz w:val="28"/>
        </w:rPr>
        <w:t xml:space="preserve">
      2) Қазақстан Республикасы Денсаулық сақтау министрінің 2021 жылғы 4 қыркүйектегі № ҚР ДСМ-96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24253 болып тіркелген)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шекті бағаның болуына және (немесе) Қазақстан Республикасы Денсаулық сақтау министрінің 2021 жылғы 5 тамыздағы № ҚР ДСМ-77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23886 тіркелген)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бұйымның жиынтықтауды және пайдалану сипаттамаларын ескере отырып, дәрілік затты, дозаны, концентрацияны және көлемді ескере отырып, дәрілік заттың саудалық атауына бекітілген шекті бағаның болуын талдау;</w:t>
      </w:r>
    </w:p>
    <w:bookmarkEnd w:id="12"/>
    <w:bookmarkStart w:name="z20" w:id="13"/>
    <w:p>
      <w:pPr>
        <w:spacing w:after="0"/>
        <w:ind w:left="0"/>
        <w:jc w:val="both"/>
      </w:pPr>
      <w:r>
        <w:rPr>
          <w:rFonts w:ascii="Times New Roman"/>
          <w:b w:val="false"/>
          <w:i w:val="false"/>
          <w:color w:val="000000"/>
          <w:sz w:val="28"/>
        </w:rPr>
        <w:t>
      3) қолдануға ұқсас көрсетілімдері бар дәрілік заттарды немесе медициналық мақсаттағы бұйымдарды сатып алу тізбесінде бар дәрілік заттармен салыстырғанда дәрілік заттардың немесе медициналық мақсаттағы бұйымдардың клиникалық-экономикалық (фармакоэкономикалық) басымдылығының немесе баламалылығының болуына талдау;</w:t>
      </w:r>
    </w:p>
    <w:bookmarkEnd w:id="13"/>
    <w:bookmarkStart w:name="z21" w:id="14"/>
    <w:p>
      <w:pPr>
        <w:spacing w:after="0"/>
        <w:ind w:left="0"/>
        <w:jc w:val="both"/>
      </w:pPr>
      <w:r>
        <w:rPr>
          <w:rFonts w:ascii="Times New Roman"/>
          <w:b w:val="false"/>
          <w:i w:val="false"/>
          <w:color w:val="000000"/>
          <w:sz w:val="28"/>
        </w:rPr>
        <w:t>
      4) орталықтандырылған сатып алуды өткізуді ескере отырып, дәрілік заттың немесе медициналық мақсаттағы бұйымның аурудың ауыртпалығына және денсаулық сақтау бюджетіне әсерін талдау.</w:t>
      </w:r>
    </w:p>
    <w:bookmarkEnd w:id="14"/>
    <w:bookmarkStart w:name="z22" w:id="15"/>
    <w:p>
      <w:pPr>
        <w:spacing w:after="0"/>
        <w:ind w:left="0"/>
        <w:jc w:val="both"/>
      </w:pPr>
      <w:r>
        <w:rPr>
          <w:rFonts w:ascii="Times New Roman"/>
          <w:b w:val="false"/>
          <w:i w:val="false"/>
          <w:color w:val="000000"/>
          <w:sz w:val="28"/>
        </w:rPr>
        <w:t>
      Орталықтандырылған сатып алуды жүргізуді ескере отырып, дәрілік заттың немесе медициналық мақсаттағы бұйымның аурудың ауыртпалығына және денсаулық сақтау бюджетіне әсеріне талдау жүргізу Орталық еркін нысанда жасаған тиісті қорытындымен расталады.";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"12. Формулярлық комиссия 20 (жиырма) жұмыс күнінен аспайтын мерзімде Орталық ұсынған қорытындыны қарайды және осы Қағидалардың 10-тармағының 1), 2), 3), 4) тармақшаларына сәйкес дәрілік заттың сәйкестігін бағалайды немесе 2), 3), 4) тармақшаларына медициналық мақсаттағы бұйымның сәйкестігін бағалайды, ол ескеріле отырып, дәрілік затты немесе медициналық мақсаттағы бұйымды сатып алу тізбесіне енгізу туралы шешім қабылдайды.</w:t>
      </w:r>
    </w:p>
    <w:bookmarkEnd w:id="16"/>
    <w:bookmarkStart w:name="z25" w:id="17"/>
    <w:p>
      <w:pPr>
        <w:spacing w:after="0"/>
        <w:ind w:left="0"/>
        <w:jc w:val="both"/>
      </w:pPr>
      <w:r>
        <w:rPr>
          <w:rFonts w:ascii="Times New Roman"/>
          <w:b w:val="false"/>
          <w:i w:val="false"/>
          <w:color w:val="000000"/>
          <w:sz w:val="28"/>
        </w:rPr>
        <w:t xml:space="preserve">
      13. Қазақстан Республикасы Денсаулық сақтау министрінің 2020 жылғы 20 қазандағы № ҚР ДСМ-142/2020 </w:t>
      </w:r>
      <w:r>
        <w:rPr>
          <w:rFonts w:ascii="Times New Roman"/>
          <w:b w:val="false"/>
          <w:i w:val="false"/>
          <w:color w:val="000000"/>
          <w:sz w:val="28"/>
        </w:rPr>
        <w:t>бұйрығымен</w:t>
      </w:r>
      <w:r>
        <w:rPr>
          <w:rFonts w:ascii="Times New Roman"/>
          <w:b w:val="false"/>
          <w:i w:val="false"/>
          <w:color w:val="000000"/>
          <w:sz w:val="28"/>
        </w:rPr>
        <w:t xml:space="preserve"> бекітілген "Орфандық аурулардың және оларды емдеуге арналған дәрілік заттардың (орфандық) тізбесін бекіту туралы" (нормативтік құқықтық актілерді мемлекеттік тіркеу тізілімінде № 21479 болып тіркелген), "Әлеуметтік мәні бар аурулардың тізбесін бекіту туралы" 2020 жылғы 23 қыркүйектегі № ҚР ДСМ-108/2020 (нормативтік құқықтық актілерді мемлекеттік тіркеу тізілімінде № 21263 болып тіркелген) </w:t>
      </w:r>
      <w:r>
        <w:rPr>
          <w:rFonts w:ascii="Times New Roman"/>
          <w:b w:val="false"/>
          <w:i w:val="false"/>
          <w:color w:val="000000"/>
          <w:sz w:val="28"/>
        </w:rPr>
        <w:t>тізбелер</w:t>
      </w:r>
      <w:r>
        <w:rPr>
          <w:rFonts w:ascii="Times New Roman"/>
          <w:b w:val="false"/>
          <w:i w:val="false"/>
          <w:color w:val="000000"/>
          <w:sz w:val="28"/>
        </w:rPr>
        <w:t xml:space="preserve"> бойынша орфандық және әлеуметтік маңызы бар ауруларды емдеуге арналған дәрілік заттар мен медициналық мақсаттағы бұйымдарды, сондай-ақ Дүниежүзілік денсаулық сақтау ұйымының негізгі дәрілік заттар тізбесінен қосуға өтініштер болмаған жағдайда, уәкілетті орган Орталыққа кәсіби сараптама жүргізу және нысан бойынша қорытынды дайындау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Формулярлық комиссияның қарауы үшін хат жолдайды.</w:t>
      </w:r>
    </w:p>
    <w:bookmarkEnd w:id="17"/>
    <w:bookmarkStart w:name="z26" w:id="18"/>
    <w:p>
      <w:pPr>
        <w:spacing w:after="0"/>
        <w:ind w:left="0"/>
        <w:jc w:val="both"/>
      </w:pPr>
      <w:r>
        <w:rPr>
          <w:rFonts w:ascii="Times New Roman"/>
          <w:b w:val="false"/>
          <w:i w:val="false"/>
          <w:color w:val="000000"/>
          <w:sz w:val="28"/>
        </w:rPr>
        <w:t>
      14. Дәрілік заттарды және медициналық мақсаттағы бұйымды сатып алу тізбесінен алып тастау туралы шешім қабылдауды Формулярлық комиссия уәкілетті органның бастамасы бойынша мынадай негіздердің бірі болған кезде қарайды:</w:t>
      </w:r>
    </w:p>
    <w:bookmarkEnd w:id="18"/>
    <w:bookmarkStart w:name="z27" w:id="19"/>
    <w:p>
      <w:pPr>
        <w:spacing w:after="0"/>
        <w:ind w:left="0"/>
        <w:jc w:val="both"/>
      </w:pPr>
      <w:r>
        <w:rPr>
          <w:rFonts w:ascii="Times New Roman"/>
          <w:b w:val="false"/>
          <w:i w:val="false"/>
          <w:color w:val="000000"/>
          <w:sz w:val="28"/>
        </w:rPr>
        <w:t>
      1) дәрілік затты ҚҰФ-дан немесе Қазақстан Республикасының белгілі бір аурулары (жай-күйлері) бар азаматтарының жекелеген санаттарын тегін және (немесе) жеңілдікпен амбулаториялық қамтамасыз етуге арналған дәрілік нысанды, дозаны, концентрацияны және көлемді ескере отырып, амбулаториялық дәрілік қамтамасыз ету тізбесінен алып тастау;</w:t>
      </w:r>
    </w:p>
    <w:bookmarkEnd w:id="19"/>
    <w:bookmarkStart w:name="z28" w:id="20"/>
    <w:p>
      <w:pPr>
        <w:spacing w:after="0"/>
        <w:ind w:left="0"/>
        <w:jc w:val="both"/>
      </w:pPr>
      <w:r>
        <w:rPr>
          <w:rFonts w:ascii="Times New Roman"/>
          <w:b w:val="false"/>
          <w:i w:val="false"/>
          <w:color w:val="000000"/>
          <w:sz w:val="28"/>
        </w:rPr>
        <w:t>
      2) ауруларды, синдромдар мен жай-күйлердің диагностикасы, профилактикасы, емдеу немесе оңалту кезінде дәлелденген клиникалық және (немесе) фармакоэкономикалық артықшылығы және (немесе) әсер ету ерекшеліктері бар және (немесе) анағұрлым қауіпсіз баламалы дәрілік заттар мен медициналық мақсаттағы бұйымдар енгізуі;</w:t>
      </w:r>
    </w:p>
    <w:bookmarkEnd w:id="20"/>
    <w:bookmarkStart w:name="z29" w:id="21"/>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орган ұсынған дәрілік заттар мен медициналық мақсаттағы бұйымдарды қолдану кезінде уыттылығы немесе жағымсыз жанама құбылыстардың жоғары жиілігі туралы мәліметтердің пайда болуы;</w:t>
      </w:r>
    </w:p>
    <w:bookmarkEnd w:id="21"/>
    <w:bookmarkStart w:name="z30" w:id="22"/>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мемлекеттік органның шешімімен Қазақстан Республикасында дәрілік заттар мен медициналық мақсаттағы бұйымдарды қолдану тоқтатылған кезде;</w:t>
      </w:r>
    </w:p>
    <w:bookmarkEnd w:id="22"/>
    <w:bookmarkStart w:name="z31" w:id="23"/>
    <w:p>
      <w:pPr>
        <w:spacing w:after="0"/>
        <w:ind w:left="0"/>
        <w:jc w:val="both"/>
      </w:pPr>
      <w:r>
        <w:rPr>
          <w:rFonts w:ascii="Times New Roman"/>
          <w:b w:val="false"/>
          <w:i w:val="false"/>
          <w:color w:val="000000"/>
          <w:sz w:val="28"/>
        </w:rPr>
        <w:t>
      5) дәрілік заттар мен медициналық бұйымдардың айналысы саласындағы мемлекеттік органның шешімімен дәрілік заттар мен медициналық мақсаттағы бұйымдарды мемлекеттік тіркеудің күші жойылған кезде;</w:t>
      </w:r>
    </w:p>
    <w:bookmarkEnd w:id="23"/>
    <w:bookmarkStart w:name="z32" w:id="24"/>
    <w:p>
      <w:pPr>
        <w:spacing w:after="0"/>
        <w:ind w:left="0"/>
        <w:jc w:val="both"/>
      </w:pPr>
      <w:r>
        <w:rPr>
          <w:rFonts w:ascii="Times New Roman"/>
          <w:b w:val="false"/>
          <w:i w:val="false"/>
          <w:color w:val="000000"/>
          <w:sz w:val="28"/>
        </w:rPr>
        <w:t>
      6) дәрілік заттар мен медициналық бұйымдарды өндіру не оларды Қазақстан Республикасына жеткізу тоқтатылған және (немесе) Қазақстан Республикасында өндірушінің немесе оның Қазақстан Республикасындағы ресми өкілінің ақпараты бойынша күнтізбелік бір жылдан астам уақыт бойы дәрілік зат және (немесе) медициналық мақсаттағы бұйымдар болмаса;</w:t>
      </w:r>
    </w:p>
    <w:bookmarkEnd w:id="24"/>
    <w:bookmarkStart w:name="z33" w:id="25"/>
    <w:p>
      <w:pPr>
        <w:spacing w:after="0"/>
        <w:ind w:left="0"/>
        <w:jc w:val="both"/>
      </w:pPr>
      <w:r>
        <w:rPr>
          <w:rFonts w:ascii="Times New Roman"/>
          <w:b w:val="false"/>
          <w:i w:val="false"/>
          <w:color w:val="000000"/>
          <w:sz w:val="28"/>
        </w:rPr>
        <w:t>
      7) Бірыңғай дистрибьютор ұсынған ақпарат негізінде үш жыл ішінде дәрілік затты немесе медициналық мақсаттағы бұйымдарды сатып алуға өтінімнің болмағанда.</w:t>
      </w:r>
    </w:p>
    <w:bookmarkEnd w:id="25"/>
    <w:bookmarkStart w:name="z34" w:id="26"/>
    <w:p>
      <w:pPr>
        <w:spacing w:after="0"/>
        <w:ind w:left="0"/>
        <w:jc w:val="both"/>
      </w:pPr>
      <w:r>
        <w:rPr>
          <w:rFonts w:ascii="Times New Roman"/>
          <w:b w:val="false"/>
          <w:i w:val="false"/>
          <w:color w:val="000000"/>
          <w:sz w:val="28"/>
        </w:rPr>
        <w:t>
      Осы тармақтың 1) және 6) тармақшаларының негізінде дәрілік зат және (немесе) медициналық мақсаттағы бұйым алып тасталған кезде ауыспалы қалдық жарамдылық мерзімі өткенге дейін өткізіледі.";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Формулярлық комиссияның шешімдеріне сәйкес уәкілетті орган Кодекстің 7-бабының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дәрілік заттар мен медициналық мақсаттағы бұйымның сатып алу тізбесін айқындайды.</w:t>
      </w:r>
    </w:p>
    <w:bookmarkStart w:name="z36" w:id="27"/>
    <w:p>
      <w:pPr>
        <w:spacing w:after="0"/>
        <w:ind w:left="0"/>
        <w:jc w:val="both"/>
      </w:pPr>
      <w:r>
        <w:rPr>
          <w:rFonts w:ascii="Times New Roman"/>
          <w:b w:val="false"/>
          <w:i w:val="false"/>
          <w:color w:val="000000"/>
          <w:sz w:val="28"/>
        </w:rPr>
        <w:t xml:space="preserve">
      Дәрілік зат халықаралық патенттелмеген атауы немесе құрамы, АТХ коды, фармакологиялық тобы, дәрілік нысаны, дозасы (концентрациясы), сұйық дәрілік нысандар үшін көлемі, өлшем бірліктері көрсетіле отырып, сатып алу тізбесіне енгізіледі. Егер өлшем бірлігі ретінде әсер ету бірлігі көрсетілген жағдайда дәрілік заттың дозасы көрсетілмейді, қажеттілікті жинақтау және сатып алу медициналық ұйымдар мәлімдеген Қазақстан Республикасында тіркелген дәрілік заттардың барлық дозаларына жүзеге асырылады. </w:t>
      </w:r>
    </w:p>
    <w:bookmarkEnd w:id="27"/>
    <w:bookmarkStart w:name="z37" w:id="28"/>
    <w:p>
      <w:pPr>
        <w:spacing w:after="0"/>
        <w:ind w:left="0"/>
        <w:jc w:val="both"/>
      </w:pPr>
      <w:r>
        <w:rPr>
          <w:rFonts w:ascii="Times New Roman"/>
          <w:b w:val="false"/>
          <w:i w:val="false"/>
          <w:color w:val="000000"/>
          <w:sz w:val="28"/>
        </w:rPr>
        <w:t>
      Медициналық мақсаттағы бұйым сатып алу тізбесіне функционалдық мақсаттың негізгі параметрлерінің қысқаша техникалық сипаттамасымен енгізіледі.</w:t>
      </w:r>
    </w:p>
    <w:bookmarkEnd w:id="28"/>
    <w:bookmarkStart w:name="z38" w:id="29"/>
    <w:p>
      <w:pPr>
        <w:spacing w:after="0"/>
        <w:ind w:left="0"/>
        <w:jc w:val="both"/>
      </w:pPr>
      <w:r>
        <w:rPr>
          <w:rFonts w:ascii="Times New Roman"/>
          <w:b w:val="false"/>
          <w:i w:val="false"/>
          <w:color w:val="000000"/>
          <w:sz w:val="28"/>
        </w:rPr>
        <w:t>
      Өтініш берушінің шығындарды немесе тәуекелдерді бөлу жөніндегі келісімнің мүмкіндігіне, сондай-ақ пациент үшін қолжетімділікті қамтамасыз ететін ықтимал жеңілдіктерге және (немесе) схемаларға қатысты ұсыныстарын уәкілетті орган бірыңғай дистрибьюторға жібереді.</w:t>
      </w:r>
    </w:p>
    <w:bookmarkEnd w:id="29"/>
    <w:bookmarkStart w:name="z39" w:id="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көзделген негіздерді қоспағанда, сатып алу тізбесіне өзгерістер мен толықтырулар енгізу ағымдағы жылғы 1 желтоқсаннан кешіктірілмей жүргізіледі.";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жаңа редакцияда жазылсын.</w:t>
      </w:r>
    </w:p>
    <w:bookmarkStart w:name="z41" w:id="31"/>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31"/>
    <w:bookmarkStart w:name="z42"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2"/>
    <w:bookmarkStart w:name="z43" w:id="33"/>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45" w:id="3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4"/>
    <w:bookmarkStart w:name="z46" w:id="3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24 мамырдағы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w:t>
            </w:r>
            <w:r>
              <w:br/>
            </w:r>
            <w:r>
              <w:rPr>
                <w:rFonts w:ascii="Times New Roman"/>
                <w:b w:val="false"/>
                <w:i w:val="false"/>
                <w:color w:val="000000"/>
                <w:sz w:val="20"/>
              </w:rPr>
              <w:t>(немесе) 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62" w:id="3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жүйесіне дәрілік заттарды және медициналық мақсаттағы бұйымдарды сатып алу тізбесіне енгізуге өтініш</w:t>
      </w:r>
    </w:p>
    <w:bookmarkEnd w:id="36"/>
    <w:bookmarkStart w:name="z63" w:id="37"/>
    <w:p>
      <w:pPr>
        <w:spacing w:after="0"/>
        <w:ind w:left="0"/>
        <w:jc w:val="both"/>
      </w:pPr>
      <w:r>
        <w:rPr>
          <w:rFonts w:ascii="Times New Roman"/>
          <w:b w:val="false"/>
          <w:i w:val="false"/>
          <w:color w:val="000000"/>
          <w:sz w:val="28"/>
        </w:rPr>
        <w:t>
      1. Өтініш беруші туралы ақпарат мынаны қамтиды:</w:t>
      </w:r>
    </w:p>
    <w:bookmarkEnd w:id="37"/>
    <w:bookmarkStart w:name="z64" w:id="38"/>
    <w:p>
      <w:pPr>
        <w:spacing w:after="0"/>
        <w:ind w:left="0"/>
        <w:jc w:val="both"/>
      </w:pPr>
      <w:r>
        <w:rPr>
          <w:rFonts w:ascii="Times New Roman"/>
          <w:b w:val="false"/>
          <w:i w:val="false"/>
          <w:color w:val="000000"/>
          <w:sz w:val="28"/>
        </w:rPr>
        <w:t>
      1) ұйымның атауы;</w:t>
      </w:r>
    </w:p>
    <w:bookmarkEnd w:id="38"/>
    <w:bookmarkStart w:name="z65" w:id="39"/>
    <w:p>
      <w:pPr>
        <w:spacing w:after="0"/>
        <w:ind w:left="0"/>
        <w:jc w:val="both"/>
      </w:pPr>
      <w:r>
        <w:rPr>
          <w:rFonts w:ascii="Times New Roman"/>
          <w:b w:val="false"/>
          <w:i w:val="false"/>
          <w:color w:val="000000"/>
          <w:sz w:val="28"/>
        </w:rPr>
        <w:t>
      2) жауапты тұлғаның тегі, аты, әкесінің аты (бұдан әрі – Т.А.Ә.) (бар болған жағдайда), лауазымы;</w:t>
      </w:r>
    </w:p>
    <w:bookmarkEnd w:id="39"/>
    <w:bookmarkStart w:name="z66" w:id="40"/>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40"/>
    <w:bookmarkStart w:name="z67" w:id="41"/>
    <w:p>
      <w:pPr>
        <w:spacing w:after="0"/>
        <w:ind w:left="0"/>
        <w:jc w:val="both"/>
      </w:pPr>
      <w:r>
        <w:rPr>
          <w:rFonts w:ascii="Times New Roman"/>
          <w:b w:val="false"/>
          <w:i w:val="false"/>
          <w:color w:val="000000"/>
          <w:sz w:val="28"/>
        </w:rPr>
        <w:t>
      4) бизнес сәйкестендіру нөмері, банктік деректемелер;</w:t>
      </w:r>
    </w:p>
    <w:bookmarkEnd w:id="41"/>
    <w:bookmarkStart w:name="z68" w:id="42"/>
    <w:p>
      <w:pPr>
        <w:spacing w:after="0"/>
        <w:ind w:left="0"/>
        <w:jc w:val="both"/>
      </w:pPr>
      <w:r>
        <w:rPr>
          <w:rFonts w:ascii="Times New Roman"/>
          <w:b w:val="false"/>
          <w:i w:val="false"/>
          <w:color w:val="000000"/>
          <w:sz w:val="28"/>
        </w:rPr>
        <w:t>
      5) телефон және (немесе) факс нөмірі;</w:t>
      </w:r>
    </w:p>
    <w:bookmarkEnd w:id="42"/>
    <w:bookmarkStart w:name="z69" w:id="43"/>
    <w:p>
      <w:pPr>
        <w:spacing w:after="0"/>
        <w:ind w:left="0"/>
        <w:jc w:val="both"/>
      </w:pPr>
      <w:r>
        <w:rPr>
          <w:rFonts w:ascii="Times New Roman"/>
          <w:b w:val="false"/>
          <w:i w:val="false"/>
          <w:color w:val="000000"/>
          <w:sz w:val="28"/>
        </w:rPr>
        <w:t>
      6) е-mail.</w:t>
      </w:r>
    </w:p>
    <w:bookmarkEnd w:id="43"/>
    <w:bookmarkStart w:name="z70" w:id="44"/>
    <w:p>
      <w:pPr>
        <w:spacing w:after="0"/>
        <w:ind w:left="0"/>
        <w:jc w:val="both"/>
      </w:pPr>
      <w:r>
        <w:rPr>
          <w:rFonts w:ascii="Times New Roman"/>
          <w:b w:val="false"/>
          <w:i w:val="false"/>
          <w:color w:val="000000"/>
          <w:sz w:val="28"/>
        </w:rPr>
        <w:t>
      2. Дәрілік заттардың және медициналық мақсаттағы бұйымдардың мемлекеттік тізіліміне және (немесе) Еуразиялық экономикалық одақтың дәрілік заттардың бірыңғай тізіліміне сәйкес мәлімделген дәрілік зат (бұдан әрі – ДЗ) немесе медициналық мақсаттағы бұйым (бұдан әрі – ММБ) туралы жалпы ақпарат:</w:t>
      </w:r>
    </w:p>
    <w:bookmarkEnd w:id="44"/>
    <w:bookmarkStart w:name="z71" w:id="45"/>
    <w:p>
      <w:pPr>
        <w:spacing w:after="0"/>
        <w:ind w:left="0"/>
        <w:jc w:val="both"/>
      </w:pPr>
      <w:r>
        <w:rPr>
          <w:rFonts w:ascii="Times New Roman"/>
          <w:b w:val="false"/>
          <w:i w:val="false"/>
          <w:color w:val="000000"/>
          <w:sz w:val="28"/>
        </w:rPr>
        <w:t>
      1) ДЗ немесе ММБ саудалық атауы;</w:t>
      </w:r>
    </w:p>
    <w:bookmarkEnd w:id="45"/>
    <w:bookmarkStart w:name="z72" w:id="46"/>
    <w:p>
      <w:pPr>
        <w:spacing w:after="0"/>
        <w:ind w:left="0"/>
        <w:jc w:val="both"/>
      </w:pPr>
      <w:r>
        <w:rPr>
          <w:rFonts w:ascii="Times New Roman"/>
          <w:b w:val="false"/>
          <w:i w:val="false"/>
          <w:color w:val="000000"/>
          <w:sz w:val="28"/>
        </w:rPr>
        <w:t>
      2) ДЗ халықаралық патенттелмеген атауы немесе ММБ техникалық сипаттамалары;</w:t>
      </w:r>
    </w:p>
    <w:bookmarkEnd w:id="46"/>
    <w:bookmarkStart w:name="z73" w:id="47"/>
    <w:p>
      <w:pPr>
        <w:spacing w:after="0"/>
        <w:ind w:left="0"/>
        <w:jc w:val="both"/>
      </w:pPr>
      <w:r>
        <w:rPr>
          <w:rFonts w:ascii="Times New Roman"/>
          <w:b w:val="false"/>
          <w:i w:val="false"/>
          <w:color w:val="000000"/>
          <w:sz w:val="28"/>
        </w:rPr>
        <w:t>
      3) енгізуге ұсынылатын ДЗ құрамы немесе ММБ жинақтауышы;</w:t>
      </w:r>
    </w:p>
    <w:bookmarkEnd w:id="47"/>
    <w:bookmarkStart w:name="z74" w:id="48"/>
    <w:p>
      <w:pPr>
        <w:spacing w:after="0"/>
        <w:ind w:left="0"/>
        <w:jc w:val="both"/>
      </w:pPr>
      <w:r>
        <w:rPr>
          <w:rFonts w:ascii="Times New Roman"/>
          <w:b w:val="false"/>
          <w:i w:val="false"/>
          <w:color w:val="000000"/>
          <w:sz w:val="28"/>
        </w:rPr>
        <w:t>
      4) ДЗ нысаны және дозасы, концентрациясы немесе ММБ пайдалану сипаттамасы;</w:t>
      </w:r>
    </w:p>
    <w:bookmarkEnd w:id="48"/>
    <w:bookmarkStart w:name="z75" w:id="49"/>
    <w:p>
      <w:pPr>
        <w:spacing w:after="0"/>
        <w:ind w:left="0"/>
        <w:jc w:val="both"/>
      </w:pPr>
      <w:r>
        <w:rPr>
          <w:rFonts w:ascii="Times New Roman"/>
          <w:b w:val="false"/>
          <w:i w:val="false"/>
          <w:color w:val="000000"/>
          <w:sz w:val="28"/>
        </w:rPr>
        <w:t>
      5) Қазақстан Республикасында мәлімделген ДЗ немесе ММБ мемлекет тіркеу туралы және (немесе) Еуразиялық экономикалық одақтың Дәрілік заттардың бірыңғай тізілімі туралы мәлімет (тіркеу куәлігінің күні мен нөмірі көрсетіледі, сондай-ақ өтінішке тіркеу куәлігінің көшірмесі беріледі);</w:t>
      </w:r>
    </w:p>
    <w:bookmarkEnd w:id="49"/>
    <w:bookmarkStart w:name="z76" w:id="50"/>
    <w:p>
      <w:pPr>
        <w:spacing w:after="0"/>
        <w:ind w:left="0"/>
        <w:jc w:val="both"/>
      </w:pPr>
      <w:r>
        <w:rPr>
          <w:rFonts w:ascii="Times New Roman"/>
          <w:b w:val="false"/>
          <w:i w:val="false"/>
          <w:color w:val="000000"/>
          <w:sz w:val="28"/>
        </w:rPr>
        <w:t>
      6) ДЗ фармакологиялық әсері немесе ММБ функционалдық мақсаты;</w:t>
      </w:r>
    </w:p>
    <w:bookmarkEnd w:id="50"/>
    <w:bookmarkStart w:name="z77" w:id="51"/>
    <w:p>
      <w:pPr>
        <w:spacing w:after="0"/>
        <w:ind w:left="0"/>
        <w:jc w:val="both"/>
      </w:pPr>
      <w:r>
        <w:rPr>
          <w:rFonts w:ascii="Times New Roman"/>
          <w:b w:val="false"/>
          <w:i w:val="false"/>
          <w:color w:val="000000"/>
          <w:sz w:val="28"/>
        </w:rPr>
        <w:t xml:space="preserve">
      7) ДЗ фармакологиялық тобы және анатомиялық-терапиялық-химиялық (бұдан әрі – АТХ) коды немесе медициналық бұйымдардың жаһандық номенклатурасына (GMDN) (ДжиЭмДиЭн) сәйкес ММБ түрі; </w:t>
      </w:r>
    </w:p>
    <w:bookmarkEnd w:id="51"/>
    <w:bookmarkStart w:name="z78" w:id="52"/>
    <w:p>
      <w:pPr>
        <w:spacing w:after="0"/>
        <w:ind w:left="0"/>
        <w:jc w:val="both"/>
      </w:pPr>
      <w:r>
        <w:rPr>
          <w:rFonts w:ascii="Times New Roman"/>
          <w:b w:val="false"/>
          <w:i w:val="false"/>
          <w:color w:val="000000"/>
          <w:sz w:val="28"/>
        </w:rPr>
        <w:t>
      8) ДЗ қолдану тәсілі немесе ММБ қолдану шарттары.</w:t>
      </w:r>
    </w:p>
    <w:bookmarkEnd w:id="52"/>
    <w:bookmarkStart w:name="z79" w:id="53"/>
    <w:p>
      <w:pPr>
        <w:spacing w:after="0"/>
        <w:ind w:left="0"/>
        <w:jc w:val="both"/>
      </w:pPr>
      <w:r>
        <w:rPr>
          <w:rFonts w:ascii="Times New Roman"/>
          <w:b w:val="false"/>
          <w:i w:val="false"/>
          <w:color w:val="000000"/>
          <w:sz w:val="28"/>
        </w:rPr>
        <w:t>
      3. ДЗ немесе ММБ сатып алу тізбесіне енгізу үшін ақпарат:</w:t>
      </w:r>
    </w:p>
    <w:bookmarkEnd w:id="53"/>
    <w:bookmarkStart w:name="z80" w:id="54"/>
    <w:p>
      <w:pPr>
        <w:spacing w:after="0"/>
        <w:ind w:left="0"/>
        <w:jc w:val="both"/>
      </w:pPr>
      <w:r>
        <w:rPr>
          <w:rFonts w:ascii="Times New Roman"/>
          <w:b w:val="false"/>
          <w:i w:val="false"/>
          <w:color w:val="000000"/>
          <w:sz w:val="28"/>
        </w:rPr>
        <w:t>
      1) Қазақстандық ұлттық дәрілік формулярда ДЗ немесе ММБ-нің болуы;</w:t>
      </w:r>
    </w:p>
    <w:bookmarkEnd w:id="54"/>
    <w:bookmarkStart w:name="z81" w:id="55"/>
    <w:p>
      <w:pPr>
        <w:spacing w:after="0"/>
        <w:ind w:left="0"/>
        <w:jc w:val="both"/>
      </w:pPr>
      <w:r>
        <w:rPr>
          <w:rFonts w:ascii="Times New Roman"/>
          <w:b w:val="false"/>
          <w:i w:val="false"/>
          <w:color w:val="000000"/>
          <w:sz w:val="28"/>
        </w:rPr>
        <w:t>
      2) ТМККК шеңберінде және (немесе) МӘМС жүйесінде дәрілік нысанын, дозасын, концентрациясы мен көлемі ескерілген ДЗ немесе жинақталуы және пайдалану сипаттамалары ескерілген ММБ бекітілген шекті бағасы.</w:t>
      </w:r>
    </w:p>
    <w:bookmarkEnd w:id="55"/>
    <w:bookmarkStart w:name="z82" w:id="56"/>
    <w:p>
      <w:pPr>
        <w:spacing w:after="0"/>
        <w:ind w:left="0"/>
        <w:jc w:val="both"/>
      </w:pPr>
      <w:r>
        <w:rPr>
          <w:rFonts w:ascii="Times New Roman"/>
          <w:b w:val="false"/>
          <w:i w:val="false"/>
          <w:color w:val="000000"/>
          <w:sz w:val="28"/>
        </w:rPr>
        <w:t>
      Егер дерекнамада құпия ақпарат қамтылатын болса, қандай ақпарат құпия болып табылатынын көрсету және осы ақпараттың құпиялылығының негіздемесін ұсыну.</w:t>
      </w:r>
    </w:p>
    <w:bookmarkEnd w:id="56"/>
    <w:bookmarkStart w:name="z83" w:id="57"/>
    <w:p>
      <w:pPr>
        <w:spacing w:after="0"/>
        <w:ind w:left="0"/>
        <w:jc w:val="both"/>
      </w:pPr>
      <w:r>
        <w:rPr>
          <w:rFonts w:ascii="Times New Roman"/>
          <w:b w:val="false"/>
          <w:i w:val="false"/>
          <w:color w:val="000000"/>
          <w:sz w:val="28"/>
        </w:rPr>
        <w:t>
      Өтініш берушінің уәкілетті тұлғасының лауазымы _______________Қолы</w:t>
      </w:r>
    </w:p>
    <w:bookmarkEnd w:id="57"/>
    <w:bookmarkStart w:name="z84" w:id="58"/>
    <w:p>
      <w:pPr>
        <w:spacing w:after="0"/>
        <w:ind w:left="0"/>
        <w:jc w:val="both"/>
      </w:pPr>
      <w:r>
        <w:rPr>
          <w:rFonts w:ascii="Times New Roman"/>
          <w:b w:val="false"/>
          <w:i w:val="false"/>
          <w:color w:val="000000"/>
          <w:sz w:val="28"/>
        </w:rPr>
        <w:t>
      Т.А.Ә. (бар болған жағдайда) ____________________ Күні ____________</w:t>
      </w:r>
    </w:p>
    <w:bookmarkEnd w:id="58"/>
    <w:bookmarkStart w:name="z85" w:id="59"/>
    <w:p>
      <w:pPr>
        <w:spacing w:after="0"/>
        <w:ind w:left="0"/>
        <w:jc w:val="both"/>
      </w:pPr>
      <w:r>
        <w:rPr>
          <w:rFonts w:ascii="Times New Roman"/>
          <w:b w:val="false"/>
          <w:i w:val="false"/>
          <w:color w:val="000000"/>
          <w:sz w:val="28"/>
        </w:rPr>
        <w:t>
      Ескертпе: Өтініштің көлемі 5 беттен аспайды және дерекнамадағы жиынтық ақпаратқа негізделеді;</w:t>
      </w:r>
    </w:p>
    <w:bookmarkEnd w:id="59"/>
    <w:bookmarkStart w:name="z86" w:id="60"/>
    <w:p>
      <w:pPr>
        <w:spacing w:after="0"/>
        <w:ind w:left="0"/>
        <w:jc w:val="both"/>
      </w:pPr>
      <w:r>
        <w:rPr>
          <w:rFonts w:ascii="Times New Roman"/>
          <w:b w:val="false"/>
          <w:i w:val="false"/>
          <w:color w:val="000000"/>
          <w:sz w:val="28"/>
        </w:rPr>
        <w:t>
      Ескертпе:</w:t>
      </w:r>
    </w:p>
    <w:bookmarkEnd w:id="60"/>
    <w:bookmarkStart w:name="z87" w:id="61"/>
    <w:p>
      <w:pPr>
        <w:spacing w:after="0"/>
        <w:ind w:left="0"/>
        <w:jc w:val="both"/>
      </w:pPr>
      <w:r>
        <w:rPr>
          <w:rFonts w:ascii="Times New Roman"/>
          <w:b w:val="false"/>
          <w:i w:val="false"/>
          <w:color w:val="000000"/>
          <w:sz w:val="28"/>
        </w:rPr>
        <w:t>
      ДЗ – дәрілік зат;</w:t>
      </w:r>
    </w:p>
    <w:bookmarkEnd w:id="61"/>
    <w:bookmarkStart w:name="z88" w:id="62"/>
    <w:p>
      <w:pPr>
        <w:spacing w:after="0"/>
        <w:ind w:left="0"/>
        <w:jc w:val="both"/>
      </w:pPr>
      <w:r>
        <w:rPr>
          <w:rFonts w:ascii="Times New Roman"/>
          <w:b w:val="false"/>
          <w:i w:val="false"/>
          <w:color w:val="000000"/>
          <w:sz w:val="28"/>
        </w:rPr>
        <w:t>
      ММБ – медициналық мақсаттағы бұйым;</w:t>
      </w:r>
    </w:p>
    <w:bookmarkEnd w:id="62"/>
    <w:bookmarkStart w:name="z89" w:id="63"/>
    <w:p>
      <w:pPr>
        <w:spacing w:after="0"/>
        <w:ind w:left="0"/>
        <w:jc w:val="both"/>
      </w:pPr>
      <w:r>
        <w:rPr>
          <w:rFonts w:ascii="Times New Roman"/>
          <w:b w:val="false"/>
          <w:i w:val="false"/>
          <w:color w:val="000000"/>
          <w:sz w:val="28"/>
        </w:rPr>
        <w:t>
      АТХ – анатомиялық-терапиялық-химиялық коды;</w:t>
      </w:r>
    </w:p>
    <w:bookmarkEnd w:id="63"/>
    <w:bookmarkStart w:name="z90" w:id="64"/>
    <w:p>
      <w:pPr>
        <w:spacing w:after="0"/>
        <w:ind w:left="0"/>
        <w:jc w:val="both"/>
      </w:pPr>
      <w:r>
        <w:rPr>
          <w:rFonts w:ascii="Times New Roman"/>
          <w:b w:val="false"/>
          <w:i w:val="false"/>
          <w:color w:val="000000"/>
          <w:sz w:val="28"/>
        </w:rPr>
        <w:t>
      GMDN – меициналық бұйымдардың жаһандық номенклатурасы;</w:t>
      </w:r>
    </w:p>
    <w:bookmarkEnd w:id="64"/>
    <w:bookmarkStart w:name="z91" w:id="65"/>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65"/>
    <w:bookmarkStart w:name="z92" w:id="66"/>
    <w:p>
      <w:pPr>
        <w:spacing w:after="0"/>
        <w:ind w:left="0"/>
        <w:jc w:val="both"/>
      </w:pPr>
      <w:r>
        <w:rPr>
          <w:rFonts w:ascii="Times New Roman"/>
          <w:b w:val="false"/>
          <w:i w:val="false"/>
          <w:color w:val="000000"/>
          <w:sz w:val="28"/>
        </w:rPr>
        <w:t>
      МӘМС – міндетті әлеуметтік медициналық сақтандыру.</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24 мамырдағы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4" w:id="6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жүйесіне дәрілік заттар мен медициналық бұйымдарды сатып алу тізбесіне енгізу үшін дәрілік заттар мен медициналық мақсаттағы бұйымдардың дерекнамасы</w:t>
      </w:r>
    </w:p>
    <w:bookmarkEnd w:id="67"/>
    <w:bookmarkStart w:name="z95" w:id="68"/>
    <w:p>
      <w:pPr>
        <w:spacing w:after="0"/>
        <w:ind w:left="0"/>
        <w:jc w:val="both"/>
      </w:pPr>
      <w:r>
        <w:rPr>
          <w:rFonts w:ascii="Times New Roman"/>
          <w:b w:val="false"/>
          <w:i w:val="false"/>
          <w:color w:val="000000"/>
          <w:sz w:val="28"/>
        </w:rPr>
        <w:t>
      1. Дәрілік заттар мен медициналық мақсаттағы бұйымдардың мемлекеттік тізіліміне және (немесе) Еуразиялық экономикалық одақтың дәрілік заттардың бірыңғай тізіліміне сәйкес дәрілік зат (бұдан әрі – ДЗ) немесе медициналық бұйым (бұдан әрі – ММБ) бойынша ақпарат мынаны қамтиды:</w:t>
      </w:r>
    </w:p>
    <w:bookmarkEnd w:id="68"/>
    <w:bookmarkStart w:name="z96" w:id="69"/>
    <w:p>
      <w:pPr>
        <w:spacing w:after="0"/>
        <w:ind w:left="0"/>
        <w:jc w:val="both"/>
      </w:pPr>
      <w:r>
        <w:rPr>
          <w:rFonts w:ascii="Times New Roman"/>
          <w:b w:val="false"/>
          <w:i w:val="false"/>
          <w:color w:val="000000"/>
          <w:sz w:val="28"/>
        </w:rPr>
        <w:t>
      1) ДЗ немесе ММБ саудалық атауы;</w:t>
      </w:r>
    </w:p>
    <w:bookmarkEnd w:id="69"/>
    <w:bookmarkStart w:name="z97" w:id="70"/>
    <w:p>
      <w:pPr>
        <w:spacing w:after="0"/>
        <w:ind w:left="0"/>
        <w:jc w:val="both"/>
      </w:pPr>
      <w:r>
        <w:rPr>
          <w:rFonts w:ascii="Times New Roman"/>
          <w:b w:val="false"/>
          <w:i w:val="false"/>
          <w:color w:val="000000"/>
          <w:sz w:val="28"/>
        </w:rPr>
        <w:t>
      2) ДЗ халықаралық патенттелмеген атауы немесе МБ техникалық сипаттамасы;</w:t>
      </w:r>
    </w:p>
    <w:bookmarkEnd w:id="70"/>
    <w:bookmarkStart w:name="z98" w:id="71"/>
    <w:p>
      <w:pPr>
        <w:spacing w:after="0"/>
        <w:ind w:left="0"/>
        <w:jc w:val="both"/>
      </w:pPr>
      <w:r>
        <w:rPr>
          <w:rFonts w:ascii="Times New Roman"/>
          <w:b w:val="false"/>
          <w:i w:val="false"/>
          <w:color w:val="000000"/>
          <w:sz w:val="28"/>
        </w:rPr>
        <w:t>
      3) енгізу үшін ұсынылатын ДЗ құрамы немесе ММБ жинақтауышы;</w:t>
      </w:r>
    </w:p>
    <w:bookmarkEnd w:id="71"/>
    <w:bookmarkStart w:name="z99" w:id="72"/>
    <w:p>
      <w:pPr>
        <w:spacing w:after="0"/>
        <w:ind w:left="0"/>
        <w:jc w:val="both"/>
      </w:pPr>
      <w:r>
        <w:rPr>
          <w:rFonts w:ascii="Times New Roman"/>
          <w:b w:val="false"/>
          <w:i w:val="false"/>
          <w:color w:val="000000"/>
          <w:sz w:val="28"/>
        </w:rPr>
        <w:t>
      4) ДЗ дәрілік нысаны және дозасы, концентрациясы немесе ММБ пайдалану сипаттамасы;</w:t>
      </w:r>
    </w:p>
    <w:bookmarkEnd w:id="72"/>
    <w:bookmarkStart w:name="z100" w:id="73"/>
    <w:p>
      <w:pPr>
        <w:spacing w:after="0"/>
        <w:ind w:left="0"/>
        <w:jc w:val="both"/>
      </w:pPr>
      <w:r>
        <w:rPr>
          <w:rFonts w:ascii="Times New Roman"/>
          <w:b w:val="false"/>
          <w:i w:val="false"/>
          <w:color w:val="000000"/>
          <w:sz w:val="28"/>
        </w:rPr>
        <w:t>
      5) Қазақстан Республикасында мәлімделген ДЗ немесе ММБ мемлекеттік тіркеу туралы және (немесе) Еуразиялық экономикалық одақтың дәрілік заттарының бірыңғай тізілімі туралы мәлімет (тіркеу куәлігінің күні мен нөмірі көрсетіледі, сондай-ақ өтінішке тіркеу куәлігінің көшірмесін қоса беріледі);</w:t>
      </w:r>
    </w:p>
    <w:bookmarkEnd w:id="73"/>
    <w:bookmarkStart w:name="z101" w:id="74"/>
    <w:p>
      <w:pPr>
        <w:spacing w:after="0"/>
        <w:ind w:left="0"/>
        <w:jc w:val="both"/>
      </w:pPr>
      <w:r>
        <w:rPr>
          <w:rFonts w:ascii="Times New Roman"/>
          <w:b w:val="false"/>
          <w:i w:val="false"/>
          <w:color w:val="000000"/>
          <w:sz w:val="28"/>
        </w:rPr>
        <w:t>
      6) ДЗ фармакологиялық әсері немесе ММБ функционалдық мақсаты;</w:t>
      </w:r>
    </w:p>
    <w:bookmarkEnd w:id="74"/>
    <w:bookmarkStart w:name="z102" w:id="75"/>
    <w:p>
      <w:pPr>
        <w:spacing w:after="0"/>
        <w:ind w:left="0"/>
        <w:jc w:val="both"/>
      </w:pPr>
      <w:r>
        <w:rPr>
          <w:rFonts w:ascii="Times New Roman"/>
          <w:b w:val="false"/>
          <w:i w:val="false"/>
          <w:color w:val="000000"/>
          <w:sz w:val="28"/>
        </w:rPr>
        <w:t xml:space="preserve">
      7) ДЗ фармакологиялық тобы және анатомиялық-терапиялық-химиялық (бұдан әрі – АТХ) коды немесе медициналық бұйымдардың жаһандық номенклатурасына (GMDN) (ДжиЭмДиЭн) сәйкес ММБ түрі; </w:t>
      </w:r>
    </w:p>
    <w:bookmarkEnd w:id="75"/>
    <w:bookmarkStart w:name="z103" w:id="76"/>
    <w:p>
      <w:pPr>
        <w:spacing w:after="0"/>
        <w:ind w:left="0"/>
        <w:jc w:val="both"/>
      </w:pPr>
      <w:r>
        <w:rPr>
          <w:rFonts w:ascii="Times New Roman"/>
          <w:b w:val="false"/>
          <w:i w:val="false"/>
          <w:color w:val="000000"/>
          <w:sz w:val="28"/>
        </w:rPr>
        <w:t>
      8) ДЗ қолдану тәсілі немесе ММБ қолдану шарттары.</w:t>
      </w:r>
    </w:p>
    <w:bookmarkEnd w:id="76"/>
    <w:bookmarkStart w:name="z104" w:id="77"/>
    <w:p>
      <w:pPr>
        <w:spacing w:after="0"/>
        <w:ind w:left="0"/>
        <w:jc w:val="both"/>
      </w:pPr>
      <w:r>
        <w:rPr>
          <w:rFonts w:ascii="Times New Roman"/>
          <w:b w:val="false"/>
          <w:i w:val="false"/>
          <w:color w:val="000000"/>
          <w:sz w:val="28"/>
        </w:rPr>
        <w:t>
      2. Мәлімет:</w:t>
      </w:r>
    </w:p>
    <w:bookmarkEnd w:id="77"/>
    <w:bookmarkStart w:name="z105" w:id="78"/>
    <w:p>
      <w:pPr>
        <w:spacing w:after="0"/>
        <w:ind w:left="0"/>
        <w:jc w:val="both"/>
      </w:pPr>
      <w:r>
        <w:rPr>
          <w:rFonts w:ascii="Times New Roman"/>
          <w:b w:val="false"/>
          <w:i w:val="false"/>
          <w:color w:val="000000"/>
          <w:sz w:val="28"/>
        </w:rPr>
        <w:t>
      1) Қазақстандық ұлттық дәрілік формулярда ДЗ болуы туралы;</w:t>
      </w:r>
    </w:p>
    <w:bookmarkEnd w:id="78"/>
    <w:bookmarkStart w:name="z106" w:id="79"/>
    <w:p>
      <w:pPr>
        <w:spacing w:after="0"/>
        <w:ind w:left="0"/>
        <w:jc w:val="both"/>
      </w:pPr>
      <w:r>
        <w:rPr>
          <w:rFonts w:ascii="Times New Roman"/>
          <w:b w:val="false"/>
          <w:i w:val="false"/>
          <w:color w:val="000000"/>
          <w:sz w:val="28"/>
        </w:rPr>
        <w:t>
      2) ТМККК шеңберінде және (немесе) МӘМС жүйесінде дәрілік нысаны, дозасы, концентрациясы мен көлемі ескерілген ДЗ-ға немесе жинақтауышы және пайдалану сипаттамалары ескерілген ММБ-ға бекітілген шекті бағаның болуы туралы;</w:t>
      </w:r>
    </w:p>
    <w:bookmarkEnd w:id="79"/>
    <w:bookmarkStart w:name="z107" w:id="80"/>
    <w:p>
      <w:pPr>
        <w:spacing w:after="0"/>
        <w:ind w:left="0"/>
        <w:jc w:val="both"/>
      </w:pPr>
      <w:r>
        <w:rPr>
          <w:rFonts w:ascii="Times New Roman"/>
          <w:b w:val="false"/>
          <w:i w:val="false"/>
          <w:color w:val="000000"/>
          <w:sz w:val="28"/>
        </w:rPr>
        <w:t>
      3. Қазақстан Республикасының аумағында тіркелгендердің және (немесе) Еуразиялық экономикалық одақтың дәрілік заттардың бірыңғай тізілімінде ұқсас халықаралық патенттелмеген атауы бар, дәрілік нысанын, дозасын, концентрациясы мен көлемін ескере отырып, сауда атауларының немесе жинақталуы мен пайдалану сипаттамаларын ескере отырып, медициналық мақсаттағы бұйымның техникалық сипаттамасының тізбесі (өтініш беру сәтінде Дәрілік заттар мен медициналық бұйымдардың мемлекеттік тізіліміне) және (немесе) Еуразиялық экономикалық одақтың Дәрілік заттарын бірыңғай тізіліміне сәйкес;</w:t>
      </w:r>
    </w:p>
    <w:bookmarkEnd w:id="80"/>
    <w:bookmarkStart w:name="z108" w:id="81"/>
    <w:p>
      <w:pPr>
        <w:spacing w:after="0"/>
        <w:ind w:left="0"/>
        <w:jc w:val="both"/>
      </w:pPr>
      <w:r>
        <w:rPr>
          <w:rFonts w:ascii="Times New Roman"/>
          <w:b w:val="false"/>
          <w:i w:val="false"/>
          <w:color w:val="000000"/>
          <w:sz w:val="28"/>
        </w:rPr>
        <w:t>
      4. Өтініш берушінің шығындарды немесе тәуекелді бөлу туралы келісіуінің мүмкіндігіне, сондай-ақ пациент үшін қолжетімділікті қамтамасыз ететін ықтимал жеңілдіктерге және/немесе схемаларға қатысты ұсыныстарының негіздемесі;</w:t>
      </w:r>
    </w:p>
    <w:bookmarkEnd w:id="81"/>
    <w:bookmarkStart w:name="z109" w:id="82"/>
    <w:p>
      <w:pPr>
        <w:spacing w:after="0"/>
        <w:ind w:left="0"/>
        <w:jc w:val="both"/>
      </w:pPr>
      <w:r>
        <w:rPr>
          <w:rFonts w:ascii="Times New Roman"/>
          <w:b w:val="false"/>
          <w:i w:val="false"/>
          <w:color w:val="000000"/>
          <w:sz w:val="28"/>
        </w:rPr>
        <w:t>
      5. Дәрілік заттарды немесе медициналық бұйымдарды сатып алу тізбесіндегі қолданылуына ұқсас көрсеткіштері бар дәрілік заттармен немесе медициналық бұйымдармен салыстырғанда дәрілік заттың немесе медициналық бұйымның клиникалық және (немесе) клиникалық-экономикалық (фармакоэкономикалық) артықшылығының немесе баламалылығының болуы туралы мәліметтер.</w:t>
      </w:r>
    </w:p>
    <w:bookmarkEnd w:id="82"/>
    <w:bookmarkStart w:name="z110" w:id="83"/>
    <w:p>
      <w:pPr>
        <w:spacing w:after="0"/>
        <w:ind w:left="0"/>
        <w:jc w:val="both"/>
      </w:pPr>
      <w:r>
        <w:rPr>
          <w:rFonts w:ascii="Times New Roman"/>
          <w:b w:val="false"/>
          <w:i w:val="false"/>
          <w:color w:val="000000"/>
          <w:sz w:val="28"/>
        </w:rPr>
        <w:t>
      6. Орталықтандырылған сатып алуды өткізуді ескере отырып, дәрілік заттарды немесе медициналық мақсаттағы бұйымдарды ауру ауыртпалығына және денсаулық сақтау бюджетіне әсері туралы мәлімет.</w:t>
      </w:r>
    </w:p>
    <w:bookmarkEnd w:id="83"/>
    <w:bookmarkStart w:name="z111" w:id="84"/>
    <w:p>
      <w:pPr>
        <w:spacing w:after="0"/>
        <w:ind w:left="0"/>
        <w:jc w:val="both"/>
      </w:pPr>
      <w:r>
        <w:rPr>
          <w:rFonts w:ascii="Times New Roman"/>
          <w:b w:val="false"/>
          <w:i w:val="false"/>
          <w:color w:val="000000"/>
          <w:sz w:val="28"/>
        </w:rPr>
        <w:t>
      Ескертпе:</w:t>
      </w:r>
    </w:p>
    <w:bookmarkEnd w:id="84"/>
    <w:bookmarkStart w:name="z112" w:id="85"/>
    <w:p>
      <w:pPr>
        <w:spacing w:after="0"/>
        <w:ind w:left="0"/>
        <w:jc w:val="both"/>
      </w:pPr>
      <w:r>
        <w:rPr>
          <w:rFonts w:ascii="Times New Roman"/>
          <w:b w:val="false"/>
          <w:i w:val="false"/>
          <w:color w:val="000000"/>
          <w:sz w:val="28"/>
        </w:rPr>
        <w:t>
      ДЗ – дәрілік зат;</w:t>
      </w:r>
    </w:p>
    <w:bookmarkEnd w:id="85"/>
    <w:bookmarkStart w:name="z113" w:id="86"/>
    <w:p>
      <w:pPr>
        <w:spacing w:after="0"/>
        <w:ind w:left="0"/>
        <w:jc w:val="both"/>
      </w:pPr>
      <w:r>
        <w:rPr>
          <w:rFonts w:ascii="Times New Roman"/>
          <w:b w:val="false"/>
          <w:i w:val="false"/>
          <w:color w:val="000000"/>
          <w:sz w:val="28"/>
        </w:rPr>
        <w:t>
      ММБ – медициналық мақсаттағы бұйым;</w:t>
      </w:r>
    </w:p>
    <w:bookmarkEnd w:id="86"/>
    <w:bookmarkStart w:name="z114" w:id="87"/>
    <w:p>
      <w:pPr>
        <w:spacing w:after="0"/>
        <w:ind w:left="0"/>
        <w:jc w:val="both"/>
      </w:pPr>
      <w:r>
        <w:rPr>
          <w:rFonts w:ascii="Times New Roman"/>
          <w:b w:val="false"/>
          <w:i w:val="false"/>
          <w:color w:val="000000"/>
          <w:sz w:val="28"/>
        </w:rPr>
        <w:t>
      АТХ – анатомиялық-терапиялық-химиялық коды;</w:t>
      </w:r>
    </w:p>
    <w:bookmarkEnd w:id="87"/>
    <w:bookmarkStart w:name="z115" w:id="88"/>
    <w:p>
      <w:pPr>
        <w:spacing w:after="0"/>
        <w:ind w:left="0"/>
        <w:jc w:val="both"/>
      </w:pPr>
      <w:r>
        <w:rPr>
          <w:rFonts w:ascii="Times New Roman"/>
          <w:b w:val="false"/>
          <w:i w:val="false"/>
          <w:color w:val="000000"/>
          <w:sz w:val="28"/>
        </w:rPr>
        <w:t>
      GMDN – меициналық бұйымдардың жаһандық номенклатурасы;</w:t>
      </w:r>
    </w:p>
    <w:bookmarkEnd w:id="88"/>
    <w:bookmarkStart w:name="z116" w:id="89"/>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89"/>
    <w:bookmarkStart w:name="z117" w:id="90"/>
    <w:p>
      <w:pPr>
        <w:spacing w:after="0"/>
        <w:ind w:left="0"/>
        <w:jc w:val="both"/>
      </w:pPr>
      <w:r>
        <w:rPr>
          <w:rFonts w:ascii="Times New Roman"/>
          <w:b w:val="false"/>
          <w:i w:val="false"/>
          <w:color w:val="000000"/>
          <w:sz w:val="28"/>
        </w:rPr>
        <w:t>
      МӘМС – міндетті әлеуметтік медициналық сақтандыру.</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24 мамырдағы</w:t>
            </w:r>
            <w:r>
              <w:br/>
            </w:r>
            <w:r>
              <w:rPr>
                <w:rFonts w:ascii="Times New Roman"/>
                <w:b w:val="false"/>
                <w:i w:val="false"/>
                <w:color w:val="000000"/>
                <w:sz w:val="20"/>
              </w:rPr>
              <w:t>№ 19 бұйрығына</w:t>
            </w:r>
            <w:r>
              <w:br/>
            </w:r>
            <w:r>
              <w:rPr>
                <w:rFonts w:ascii="Times New Roman"/>
                <w:b w:val="false"/>
                <w:i w:val="false"/>
                <w:color w:val="000000"/>
                <w:sz w:val="20"/>
              </w:rPr>
              <w:t>3-қосымша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дәрілік заттар мен</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тізбесін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19" w:id="9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тізбесіне дәрілік заттар мен медициналық мақсаттағы бұйымдарды енгізу үшін өтініш пен дерекнама ресімдеуді тексеру қорытындысы</w:t>
      </w:r>
    </w:p>
    <w:bookmarkEnd w:id="91"/>
    <w:bookmarkStart w:name="z120" w:id="92"/>
    <w:p>
      <w:pPr>
        <w:spacing w:after="0"/>
        <w:ind w:left="0"/>
        <w:jc w:val="both"/>
      </w:pPr>
      <w:r>
        <w:rPr>
          <w:rFonts w:ascii="Times New Roman"/>
          <w:b w:val="false"/>
          <w:i w:val="false"/>
          <w:color w:val="000000"/>
          <w:sz w:val="28"/>
        </w:rPr>
        <w:t>
      1. Өтініш беруші туралы ақпарат мынаны қамтиды:</w:t>
      </w:r>
    </w:p>
    <w:bookmarkEnd w:id="92"/>
    <w:bookmarkStart w:name="z121" w:id="93"/>
    <w:p>
      <w:pPr>
        <w:spacing w:after="0"/>
        <w:ind w:left="0"/>
        <w:jc w:val="both"/>
      </w:pPr>
      <w:r>
        <w:rPr>
          <w:rFonts w:ascii="Times New Roman"/>
          <w:b w:val="false"/>
          <w:i w:val="false"/>
          <w:color w:val="000000"/>
          <w:sz w:val="28"/>
        </w:rPr>
        <w:t>
      1) ұйымның атауы;</w:t>
      </w:r>
    </w:p>
    <w:bookmarkEnd w:id="93"/>
    <w:bookmarkStart w:name="z122" w:id="94"/>
    <w:p>
      <w:pPr>
        <w:spacing w:after="0"/>
        <w:ind w:left="0"/>
        <w:jc w:val="both"/>
      </w:pPr>
      <w:r>
        <w:rPr>
          <w:rFonts w:ascii="Times New Roman"/>
          <w:b w:val="false"/>
          <w:i w:val="false"/>
          <w:color w:val="000000"/>
          <w:sz w:val="28"/>
        </w:rPr>
        <w:t>
      2) жауапты тұлғаның тегі, аты, әкесінің аты (бұдан әрі – Т.А.Ә.) (бар болған жағдайда), лауазымы;</w:t>
      </w:r>
    </w:p>
    <w:bookmarkEnd w:id="94"/>
    <w:bookmarkStart w:name="z123" w:id="95"/>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95"/>
    <w:bookmarkStart w:name="z124" w:id="96"/>
    <w:p>
      <w:pPr>
        <w:spacing w:after="0"/>
        <w:ind w:left="0"/>
        <w:jc w:val="both"/>
      </w:pPr>
      <w:r>
        <w:rPr>
          <w:rFonts w:ascii="Times New Roman"/>
          <w:b w:val="false"/>
          <w:i w:val="false"/>
          <w:color w:val="000000"/>
          <w:sz w:val="28"/>
        </w:rPr>
        <w:t>
      4) бизнес сәйкестендіру нөмері, банктік деректемелер;</w:t>
      </w:r>
    </w:p>
    <w:bookmarkEnd w:id="96"/>
    <w:bookmarkStart w:name="z125" w:id="97"/>
    <w:p>
      <w:pPr>
        <w:spacing w:after="0"/>
        <w:ind w:left="0"/>
        <w:jc w:val="both"/>
      </w:pPr>
      <w:r>
        <w:rPr>
          <w:rFonts w:ascii="Times New Roman"/>
          <w:b w:val="false"/>
          <w:i w:val="false"/>
          <w:color w:val="000000"/>
          <w:sz w:val="28"/>
        </w:rPr>
        <w:t>
      5) телефон және (немесе) факс нөмірі;</w:t>
      </w:r>
    </w:p>
    <w:bookmarkEnd w:id="97"/>
    <w:bookmarkStart w:name="z126" w:id="98"/>
    <w:p>
      <w:pPr>
        <w:spacing w:after="0"/>
        <w:ind w:left="0"/>
        <w:jc w:val="both"/>
      </w:pPr>
      <w:r>
        <w:rPr>
          <w:rFonts w:ascii="Times New Roman"/>
          <w:b w:val="false"/>
          <w:i w:val="false"/>
          <w:color w:val="000000"/>
          <w:sz w:val="28"/>
        </w:rPr>
        <w:t>
      6) e-mail.</w:t>
      </w:r>
    </w:p>
    <w:bookmarkEnd w:id="98"/>
    <w:bookmarkStart w:name="z127" w:id="99"/>
    <w:p>
      <w:pPr>
        <w:spacing w:after="0"/>
        <w:ind w:left="0"/>
        <w:jc w:val="both"/>
      </w:pPr>
      <w:r>
        <w:rPr>
          <w:rFonts w:ascii="Times New Roman"/>
          <w:b w:val="false"/>
          <w:i w:val="false"/>
          <w:color w:val="000000"/>
          <w:sz w:val="28"/>
        </w:rPr>
        <w:t>
      2. Мәлімделген дәрілік зат (бұдан әрі – ДЗ) немесе медициналық мақсаттағы бұйым (бұдан әрі – ММБ) туралы деректер:</w:t>
      </w:r>
    </w:p>
    <w:bookmarkEnd w:id="99"/>
    <w:bookmarkStart w:name="z128" w:id="100"/>
    <w:p>
      <w:pPr>
        <w:spacing w:after="0"/>
        <w:ind w:left="0"/>
        <w:jc w:val="both"/>
      </w:pPr>
      <w:r>
        <w:rPr>
          <w:rFonts w:ascii="Times New Roman"/>
          <w:b w:val="false"/>
          <w:i w:val="false"/>
          <w:color w:val="000000"/>
          <w:sz w:val="28"/>
        </w:rPr>
        <w:t>
      1) ДЗ немесе ММБ саудалық атауы;</w:t>
      </w:r>
    </w:p>
    <w:bookmarkEnd w:id="100"/>
    <w:bookmarkStart w:name="z129" w:id="101"/>
    <w:p>
      <w:pPr>
        <w:spacing w:after="0"/>
        <w:ind w:left="0"/>
        <w:jc w:val="both"/>
      </w:pPr>
      <w:r>
        <w:rPr>
          <w:rFonts w:ascii="Times New Roman"/>
          <w:b w:val="false"/>
          <w:i w:val="false"/>
          <w:color w:val="000000"/>
          <w:sz w:val="28"/>
        </w:rPr>
        <w:t>
      2) ДЗ халықаралық патенттелмеген атауы немесе ММБ техникалық сипаттамасы;</w:t>
      </w:r>
    </w:p>
    <w:bookmarkEnd w:id="101"/>
    <w:bookmarkStart w:name="z130" w:id="102"/>
    <w:p>
      <w:pPr>
        <w:spacing w:after="0"/>
        <w:ind w:left="0"/>
        <w:jc w:val="both"/>
      </w:pPr>
      <w:r>
        <w:rPr>
          <w:rFonts w:ascii="Times New Roman"/>
          <w:b w:val="false"/>
          <w:i w:val="false"/>
          <w:color w:val="000000"/>
          <w:sz w:val="28"/>
        </w:rPr>
        <w:t>
      3) енгізу үшін ұсынылған ДЗ құрамы (әсер ететін және қосарласқан заттар) немесе енгізу үшін ММБ жинақтауышы;</w:t>
      </w:r>
    </w:p>
    <w:bookmarkEnd w:id="102"/>
    <w:bookmarkStart w:name="z131" w:id="103"/>
    <w:p>
      <w:pPr>
        <w:spacing w:after="0"/>
        <w:ind w:left="0"/>
        <w:jc w:val="both"/>
      </w:pPr>
      <w:r>
        <w:rPr>
          <w:rFonts w:ascii="Times New Roman"/>
          <w:b w:val="false"/>
          <w:i w:val="false"/>
          <w:color w:val="000000"/>
          <w:sz w:val="28"/>
        </w:rPr>
        <w:t>
      4) ДЗ дәрілік нысаны және дозасы, концентрациясы немесе ММБ пайдалану сипаттамасы;</w:t>
      </w:r>
    </w:p>
    <w:bookmarkEnd w:id="103"/>
    <w:bookmarkStart w:name="z132" w:id="104"/>
    <w:p>
      <w:pPr>
        <w:spacing w:after="0"/>
        <w:ind w:left="0"/>
        <w:jc w:val="both"/>
      </w:pPr>
      <w:r>
        <w:rPr>
          <w:rFonts w:ascii="Times New Roman"/>
          <w:b w:val="false"/>
          <w:i w:val="false"/>
          <w:color w:val="000000"/>
          <w:sz w:val="28"/>
        </w:rPr>
        <w:t>
      5) Қазақстан Республикасында мәлімделген ДЗ немесе ММБ мемлекеттік тіркеу және (немесе) Еуразиялық экономикалық одақтың Дәрілік заттарының бірыңғай тізілімі туралы мәлімет;</w:t>
      </w:r>
    </w:p>
    <w:bookmarkEnd w:id="104"/>
    <w:bookmarkStart w:name="z133" w:id="105"/>
    <w:p>
      <w:pPr>
        <w:spacing w:after="0"/>
        <w:ind w:left="0"/>
        <w:jc w:val="both"/>
      </w:pPr>
      <w:r>
        <w:rPr>
          <w:rFonts w:ascii="Times New Roman"/>
          <w:b w:val="false"/>
          <w:i w:val="false"/>
          <w:color w:val="000000"/>
          <w:sz w:val="28"/>
        </w:rPr>
        <w:t>
      6) ДЗ фармакологиялық әсері немесе ММБ функционалдық мақсаты;</w:t>
      </w:r>
    </w:p>
    <w:bookmarkEnd w:id="105"/>
    <w:bookmarkStart w:name="z134" w:id="106"/>
    <w:p>
      <w:pPr>
        <w:spacing w:after="0"/>
        <w:ind w:left="0"/>
        <w:jc w:val="both"/>
      </w:pPr>
      <w:r>
        <w:rPr>
          <w:rFonts w:ascii="Times New Roman"/>
          <w:b w:val="false"/>
          <w:i w:val="false"/>
          <w:color w:val="000000"/>
          <w:sz w:val="28"/>
        </w:rPr>
        <w:t xml:space="preserve">
      7) ДЗ фармакологиялық тобы және анатомиялық-терапиялық-химиялық (бұдан әрі – АТХ) коды немесе медициналық бұйымдардың жаһандық номенклатурасына (GMDN) (ДжиЭмДиЭн) сәйкес ММБ түрі; </w:t>
      </w:r>
    </w:p>
    <w:bookmarkEnd w:id="106"/>
    <w:bookmarkStart w:name="z135" w:id="107"/>
    <w:p>
      <w:pPr>
        <w:spacing w:after="0"/>
        <w:ind w:left="0"/>
        <w:jc w:val="both"/>
      </w:pPr>
      <w:r>
        <w:rPr>
          <w:rFonts w:ascii="Times New Roman"/>
          <w:b w:val="false"/>
          <w:i w:val="false"/>
          <w:color w:val="000000"/>
          <w:sz w:val="28"/>
        </w:rPr>
        <w:t>
      8) ДЗ қолдану тәсілі немесе ММБ қолдану шарттары.</w:t>
      </w:r>
    </w:p>
    <w:bookmarkEnd w:id="107"/>
    <w:bookmarkStart w:name="z136" w:id="108"/>
    <w:p>
      <w:pPr>
        <w:spacing w:after="0"/>
        <w:ind w:left="0"/>
        <w:jc w:val="both"/>
      </w:pPr>
      <w:r>
        <w:rPr>
          <w:rFonts w:ascii="Times New Roman"/>
          <w:b w:val="false"/>
          <w:i w:val="false"/>
          <w:color w:val="000000"/>
          <w:sz w:val="28"/>
        </w:rPr>
        <w:t>
      3. Ұсынылған құжаттардың толықтығы мен ресімделу дұрыстығына тексеру нәтижелері бойынша қорытынды:</w:t>
      </w:r>
    </w:p>
    <w:bookmarkEnd w:id="108"/>
    <w:bookmarkStart w:name="z137" w:id="109"/>
    <w:p>
      <w:pPr>
        <w:spacing w:after="0"/>
        <w:ind w:left="0"/>
        <w:jc w:val="both"/>
      </w:pPr>
      <w:r>
        <w:rPr>
          <w:rFonts w:ascii="Times New Roman"/>
          <w:b w:val="false"/>
          <w:i w:val="false"/>
          <w:color w:val="000000"/>
          <w:sz w:val="28"/>
        </w:rPr>
        <w:t>
      1) ұсынылған құжаттар мен материалдардың толықтығын бағалау;</w:t>
      </w:r>
    </w:p>
    <w:bookmarkEnd w:id="109"/>
    <w:bookmarkStart w:name="z138" w:id="110"/>
    <w:p>
      <w:pPr>
        <w:spacing w:after="0"/>
        <w:ind w:left="0"/>
        <w:jc w:val="both"/>
      </w:pPr>
      <w:r>
        <w:rPr>
          <w:rFonts w:ascii="Times New Roman"/>
          <w:b w:val="false"/>
          <w:i w:val="false"/>
          <w:color w:val="000000"/>
          <w:sz w:val="28"/>
        </w:rPr>
        <w:t>
      2) өтініштің және ұсынылған материалдардың ресімделуін бағалау;</w:t>
      </w:r>
    </w:p>
    <w:bookmarkEnd w:id="110"/>
    <w:bookmarkStart w:name="z139" w:id="111"/>
    <w:p>
      <w:pPr>
        <w:spacing w:after="0"/>
        <w:ind w:left="0"/>
        <w:jc w:val="both"/>
      </w:pPr>
      <w:r>
        <w:rPr>
          <w:rFonts w:ascii="Times New Roman"/>
          <w:b w:val="false"/>
          <w:i w:val="false"/>
          <w:color w:val="000000"/>
          <w:sz w:val="28"/>
        </w:rPr>
        <w:t>
      3) осы Қағидалардың 6-тармағына сәйкес мәліметтің ұсынылуын бағалау;</w:t>
      </w:r>
    </w:p>
    <w:bookmarkEnd w:id="111"/>
    <w:bookmarkStart w:name="z140" w:id="112"/>
    <w:p>
      <w:pPr>
        <w:spacing w:after="0"/>
        <w:ind w:left="0"/>
        <w:jc w:val="both"/>
      </w:pPr>
      <w:r>
        <w:rPr>
          <w:rFonts w:ascii="Times New Roman"/>
          <w:b w:val="false"/>
          <w:i w:val="false"/>
          <w:color w:val="000000"/>
          <w:sz w:val="28"/>
        </w:rPr>
        <w:t>
      4) қағаз және электрондық түрдегі өтініш пен материалдардың арасындағы сәйкестік.</w:t>
      </w:r>
    </w:p>
    <w:bookmarkEnd w:id="112"/>
    <w:bookmarkStart w:name="z141" w:id="113"/>
    <w:p>
      <w:pPr>
        <w:spacing w:after="0"/>
        <w:ind w:left="0"/>
        <w:jc w:val="both"/>
      </w:pPr>
      <w:r>
        <w:rPr>
          <w:rFonts w:ascii="Times New Roman"/>
          <w:b w:val="false"/>
          <w:i w:val="false"/>
          <w:color w:val="000000"/>
          <w:sz w:val="28"/>
        </w:rPr>
        <w:t>
      4. Ескертпе</w:t>
      </w:r>
    </w:p>
    <w:bookmarkEnd w:id="113"/>
    <w:bookmarkStart w:name="z142" w:id="114"/>
    <w:p>
      <w:pPr>
        <w:spacing w:after="0"/>
        <w:ind w:left="0"/>
        <w:jc w:val="both"/>
      </w:pPr>
      <w:r>
        <w:rPr>
          <w:rFonts w:ascii="Times New Roman"/>
          <w:b w:val="false"/>
          <w:i w:val="false"/>
          <w:color w:val="000000"/>
          <w:sz w:val="28"/>
        </w:rPr>
        <w:t>
      Ескертпе:</w:t>
      </w:r>
    </w:p>
    <w:bookmarkEnd w:id="114"/>
    <w:bookmarkStart w:name="z143" w:id="115"/>
    <w:p>
      <w:pPr>
        <w:spacing w:after="0"/>
        <w:ind w:left="0"/>
        <w:jc w:val="both"/>
      </w:pPr>
      <w:r>
        <w:rPr>
          <w:rFonts w:ascii="Times New Roman"/>
          <w:b w:val="false"/>
          <w:i w:val="false"/>
          <w:color w:val="000000"/>
          <w:sz w:val="28"/>
        </w:rPr>
        <w:t>
      ДЗ – дәрілік зат;</w:t>
      </w:r>
    </w:p>
    <w:bookmarkEnd w:id="115"/>
    <w:bookmarkStart w:name="z144" w:id="116"/>
    <w:p>
      <w:pPr>
        <w:spacing w:after="0"/>
        <w:ind w:left="0"/>
        <w:jc w:val="both"/>
      </w:pPr>
      <w:r>
        <w:rPr>
          <w:rFonts w:ascii="Times New Roman"/>
          <w:b w:val="false"/>
          <w:i w:val="false"/>
          <w:color w:val="000000"/>
          <w:sz w:val="28"/>
        </w:rPr>
        <w:t>
      ММБ – медициналық мақсаттағы бұйым;</w:t>
      </w:r>
    </w:p>
    <w:bookmarkEnd w:id="116"/>
    <w:bookmarkStart w:name="z145" w:id="117"/>
    <w:p>
      <w:pPr>
        <w:spacing w:after="0"/>
        <w:ind w:left="0"/>
        <w:jc w:val="both"/>
      </w:pPr>
      <w:r>
        <w:rPr>
          <w:rFonts w:ascii="Times New Roman"/>
          <w:b w:val="false"/>
          <w:i w:val="false"/>
          <w:color w:val="000000"/>
          <w:sz w:val="28"/>
        </w:rPr>
        <w:t>
      АТХ – анатомиялық-терапиялық-химиялық коды;</w:t>
      </w:r>
    </w:p>
    <w:bookmarkEnd w:id="117"/>
    <w:bookmarkStart w:name="z146" w:id="118"/>
    <w:p>
      <w:pPr>
        <w:spacing w:after="0"/>
        <w:ind w:left="0"/>
        <w:jc w:val="both"/>
      </w:pPr>
      <w:r>
        <w:rPr>
          <w:rFonts w:ascii="Times New Roman"/>
          <w:b w:val="false"/>
          <w:i w:val="false"/>
          <w:color w:val="000000"/>
          <w:sz w:val="28"/>
        </w:rPr>
        <w:t>
      GMDN – меициналық бұйымдардың жаһандық номенклатурасы.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24 мамырдағы</w:t>
            </w:r>
            <w:r>
              <w:br/>
            </w:r>
            <w:r>
              <w:rPr>
                <w:rFonts w:ascii="Times New Roman"/>
                <w:b w:val="false"/>
                <w:i w:val="false"/>
                <w:color w:val="000000"/>
                <w:sz w:val="20"/>
              </w:rPr>
              <w:t>№ 19 бұйрығына</w:t>
            </w:r>
            <w:r>
              <w:br/>
            </w:r>
            <w:r>
              <w:rPr>
                <w:rFonts w:ascii="Times New Roman"/>
                <w:b w:val="false"/>
                <w:i w:val="false"/>
                <w:color w:val="000000"/>
                <w:sz w:val="20"/>
              </w:rPr>
              <w:t>4-қосымша</w:t>
            </w:r>
            <w:r>
              <w:br/>
            </w: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жүйесіне дәрілік заттарды және</w:t>
            </w:r>
            <w:r>
              <w:br/>
            </w:r>
            <w:r>
              <w:rPr>
                <w:rFonts w:ascii="Times New Roman"/>
                <w:b w:val="false"/>
                <w:i w:val="false"/>
                <w:color w:val="000000"/>
                <w:sz w:val="20"/>
              </w:rPr>
              <w:t>медициналық бұйымдарды</w:t>
            </w:r>
            <w:r>
              <w:br/>
            </w:r>
            <w:r>
              <w:rPr>
                <w:rFonts w:ascii="Times New Roman"/>
                <w:b w:val="false"/>
                <w:i w:val="false"/>
                <w:color w:val="000000"/>
                <w:sz w:val="20"/>
              </w:rPr>
              <w:t>сатып алу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48" w:id="11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тізбесіне дәрілік затты немесе медициналық мақсаттағы бұйымды енгізу үшін кәсіптік сараптаманың қорытындысы</w:t>
      </w:r>
    </w:p>
    <w:bookmarkEnd w:id="119"/>
    <w:bookmarkStart w:name="z149" w:id="120"/>
    <w:p>
      <w:pPr>
        <w:spacing w:after="0"/>
        <w:ind w:left="0"/>
        <w:jc w:val="both"/>
      </w:pPr>
      <w:r>
        <w:rPr>
          <w:rFonts w:ascii="Times New Roman"/>
          <w:b w:val="false"/>
          <w:i w:val="false"/>
          <w:color w:val="000000"/>
          <w:sz w:val="28"/>
        </w:rPr>
        <w:t>
      1. Өтініш беруші туралы ақпарат мынаны қамтиды:</w:t>
      </w:r>
    </w:p>
    <w:bookmarkEnd w:id="120"/>
    <w:bookmarkStart w:name="z150" w:id="121"/>
    <w:p>
      <w:pPr>
        <w:spacing w:after="0"/>
        <w:ind w:left="0"/>
        <w:jc w:val="both"/>
      </w:pPr>
      <w:r>
        <w:rPr>
          <w:rFonts w:ascii="Times New Roman"/>
          <w:b w:val="false"/>
          <w:i w:val="false"/>
          <w:color w:val="000000"/>
          <w:sz w:val="28"/>
        </w:rPr>
        <w:t>
      1) ұйымның атауы;</w:t>
      </w:r>
    </w:p>
    <w:bookmarkEnd w:id="121"/>
    <w:bookmarkStart w:name="z151" w:id="122"/>
    <w:p>
      <w:pPr>
        <w:spacing w:after="0"/>
        <w:ind w:left="0"/>
        <w:jc w:val="both"/>
      </w:pPr>
      <w:r>
        <w:rPr>
          <w:rFonts w:ascii="Times New Roman"/>
          <w:b w:val="false"/>
          <w:i w:val="false"/>
          <w:color w:val="000000"/>
          <w:sz w:val="28"/>
        </w:rPr>
        <w:t>
      2) жауапты тұлғаның тегі, аты, әкесінің аты (бұдан әрі – Т.А.Ә.) (бар болған жағдайда), лауазымы;</w:t>
      </w:r>
    </w:p>
    <w:bookmarkEnd w:id="122"/>
    <w:bookmarkStart w:name="z152" w:id="123"/>
    <w:p>
      <w:pPr>
        <w:spacing w:after="0"/>
        <w:ind w:left="0"/>
        <w:jc w:val="both"/>
      </w:pPr>
      <w:r>
        <w:rPr>
          <w:rFonts w:ascii="Times New Roman"/>
          <w:b w:val="false"/>
          <w:i w:val="false"/>
          <w:color w:val="000000"/>
          <w:sz w:val="28"/>
        </w:rPr>
        <w:t>
      3) өтініш беруші ұйымның орналасқан жері (заңды мекенжайы, нақты мекенжайы);</w:t>
      </w:r>
    </w:p>
    <w:bookmarkEnd w:id="123"/>
    <w:bookmarkStart w:name="z153" w:id="124"/>
    <w:p>
      <w:pPr>
        <w:spacing w:after="0"/>
        <w:ind w:left="0"/>
        <w:jc w:val="both"/>
      </w:pPr>
      <w:r>
        <w:rPr>
          <w:rFonts w:ascii="Times New Roman"/>
          <w:b w:val="false"/>
          <w:i w:val="false"/>
          <w:color w:val="000000"/>
          <w:sz w:val="28"/>
        </w:rPr>
        <w:t>
      4) бизнес сәйкестендіру нөмері, банктік деректемелер;</w:t>
      </w:r>
    </w:p>
    <w:bookmarkEnd w:id="124"/>
    <w:bookmarkStart w:name="z154" w:id="125"/>
    <w:p>
      <w:pPr>
        <w:spacing w:after="0"/>
        <w:ind w:left="0"/>
        <w:jc w:val="both"/>
      </w:pPr>
      <w:r>
        <w:rPr>
          <w:rFonts w:ascii="Times New Roman"/>
          <w:b w:val="false"/>
          <w:i w:val="false"/>
          <w:color w:val="000000"/>
          <w:sz w:val="28"/>
        </w:rPr>
        <w:t>
      5) телефон және (немесе) факс нөмірі;</w:t>
      </w:r>
    </w:p>
    <w:bookmarkEnd w:id="125"/>
    <w:bookmarkStart w:name="z155" w:id="126"/>
    <w:p>
      <w:pPr>
        <w:spacing w:after="0"/>
        <w:ind w:left="0"/>
        <w:jc w:val="both"/>
      </w:pPr>
      <w:r>
        <w:rPr>
          <w:rFonts w:ascii="Times New Roman"/>
          <w:b w:val="false"/>
          <w:i w:val="false"/>
          <w:color w:val="000000"/>
          <w:sz w:val="28"/>
        </w:rPr>
        <w:t>
      6) e-mail.</w:t>
      </w:r>
    </w:p>
    <w:bookmarkEnd w:id="126"/>
    <w:bookmarkStart w:name="z156" w:id="127"/>
    <w:p>
      <w:pPr>
        <w:spacing w:after="0"/>
        <w:ind w:left="0"/>
        <w:jc w:val="both"/>
      </w:pPr>
      <w:r>
        <w:rPr>
          <w:rFonts w:ascii="Times New Roman"/>
          <w:b w:val="false"/>
          <w:i w:val="false"/>
          <w:color w:val="000000"/>
          <w:sz w:val="28"/>
        </w:rPr>
        <w:t>
      2. Мәлімделген дәрілік зат (бұдан әрі – ДЗ) немесе медициналық мақсаттағы бұйым (бұдан әрі – ММБ) туралы деректер:</w:t>
      </w:r>
    </w:p>
    <w:bookmarkEnd w:id="127"/>
    <w:bookmarkStart w:name="z157" w:id="128"/>
    <w:p>
      <w:pPr>
        <w:spacing w:after="0"/>
        <w:ind w:left="0"/>
        <w:jc w:val="both"/>
      </w:pPr>
      <w:r>
        <w:rPr>
          <w:rFonts w:ascii="Times New Roman"/>
          <w:b w:val="false"/>
          <w:i w:val="false"/>
          <w:color w:val="000000"/>
          <w:sz w:val="28"/>
        </w:rPr>
        <w:t>
      1) ДЗ немесе ММБ саудалық атауы;</w:t>
      </w:r>
    </w:p>
    <w:bookmarkEnd w:id="128"/>
    <w:bookmarkStart w:name="z158" w:id="129"/>
    <w:p>
      <w:pPr>
        <w:spacing w:after="0"/>
        <w:ind w:left="0"/>
        <w:jc w:val="both"/>
      </w:pPr>
      <w:r>
        <w:rPr>
          <w:rFonts w:ascii="Times New Roman"/>
          <w:b w:val="false"/>
          <w:i w:val="false"/>
          <w:color w:val="000000"/>
          <w:sz w:val="28"/>
        </w:rPr>
        <w:t>
      2) ДЗ халықаралық патенттелмеген атауы немесе ММБ техникалық сипаттамасы;</w:t>
      </w:r>
    </w:p>
    <w:bookmarkEnd w:id="129"/>
    <w:bookmarkStart w:name="z159" w:id="130"/>
    <w:p>
      <w:pPr>
        <w:spacing w:after="0"/>
        <w:ind w:left="0"/>
        <w:jc w:val="both"/>
      </w:pPr>
      <w:r>
        <w:rPr>
          <w:rFonts w:ascii="Times New Roman"/>
          <w:b w:val="false"/>
          <w:i w:val="false"/>
          <w:color w:val="000000"/>
          <w:sz w:val="28"/>
        </w:rPr>
        <w:t>
      3) енгізу үшін ұсынылған ДЗ құрамы (әсер ететін және қосарласқан заттар) немесе ММБ жинақтауышы;</w:t>
      </w:r>
    </w:p>
    <w:bookmarkEnd w:id="130"/>
    <w:bookmarkStart w:name="z160" w:id="131"/>
    <w:p>
      <w:pPr>
        <w:spacing w:after="0"/>
        <w:ind w:left="0"/>
        <w:jc w:val="both"/>
      </w:pPr>
      <w:r>
        <w:rPr>
          <w:rFonts w:ascii="Times New Roman"/>
          <w:b w:val="false"/>
          <w:i w:val="false"/>
          <w:color w:val="000000"/>
          <w:sz w:val="28"/>
        </w:rPr>
        <w:t>
      4) дәрілік нысаны және дозасы, концентрациясы немесе ММБ пайдалану сипаттамасы;</w:t>
      </w:r>
    </w:p>
    <w:bookmarkEnd w:id="131"/>
    <w:bookmarkStart w:name="z161" w:id="132"/>
    <w:p>
      <w:pPr>
        <w:spacing w:after="0"/>
        <w:ind w:left="0"/>
        <w:jc w:val="both"/>
      </w:pPr>
      <w:r>
        <w:rPr>
          <w:rFonts w:ascii="Times New Roman"/>
          <w:b w:val="false"/>
          <w:i w:val="false"/>
          <w:color w:val="000000"/>
          <w:sz w:val="28"/>
        </w:rPr>
        <w:t>
      5) мәлімделген ДЗ немесе ММБ Қазақстан Республикасында мемлекеттік тіркеу және (немесе) Еуразиялық экономикалық одақтың Дәрілік заттардың бірыңғай тізілімі туралы мәлімет;</w:t>
      </w:r>
    </w:p>
    <w:bookmarkEnd w:id="132"/>
    <w:bookmarkStart w:name="z162" w:id="133"/>
    <w:p>
      <w:pPr>
        <w:spacing w:after="0"/>
        <w:ind w:left="0"/>
        <w:jc w:val="both"/>
      </w:pPr>
      <w:r>
        <w:rPr>
          <w:rFonts w:ascii="Times New Roman"/>
          <w:b w:val="false"/>
          <w:i w:val="false"/>
          <w:color w:val="000000"/>
          <w:sz w:val="28"/>
        </w:rPr>
        <w:t>
      6) ДЗ фармакологиялық әсері немесе ММБ функционалдық мақсаты;</w:t>
      </w:r>
    </w:p>
    <w:bookmarkEnd w:id="133"/>
    <w:bookmarkStart w:name="z163" w:id="134"/>
    <w:p>
      <w:pPr>
        <w:spacing w:after="0"/>
        <w:ind w:left="0"/>
        <w:jc w:val="both"/>
      </w:pPr>
      <w:r>
        <w:rPr>
          <w:rFonts w:ascii="Times New Roman"/>
          <w:b w:val="false"/>
          <w:i w:val="false"/>
          <w:color w:val="000000"/>
          <w:sz w:val="28"/>
        </w:rPr>
        <w:t xml:space="preserve">
      7) ДЗ фармакологиялық тобы және анатомиялық-терапиялық-химиялық (бұдан әрі – АТХ) коды немесе медициналық бұйымдардың жаһандық номенклатурасына (GMDN) (ДжиЭмДиЭн) сәйкес ММБ түрі; </w:t>
      </w:r>
    </w:p>
    <w:bookmarkEnd w:id="134"/>
    <w:bookmarkStart w:name="z164" w:id="135"/>
    <w:p>
      <w:pPr>
        <w:spacing w:after="0"/>
        <w:ind w:left="0"/>
        <w:jc w:val="both"/>
      </w:pPr>
      <w:r>
        <w:rPr>
          <w:rFonts w:ascii="Times New Roman"/>
          <w:b w:val="false"/>
          <w:i w:val="false"/>
          <w:color w:val="000000"/>
          <w:sz w:val="28"/>
        </w:rPr>
        <w:t>
      8) ДЗ қолдану тәсілі немесе ММБ қолдану шарттары.</w:t>
      </w:r>
    </w:p>
    <w:bookmarkEnd w:id="135"/>
    <w:bookmarkStart w:name="z165" w:id="136"/>
    <w:p>
      <w:pPr>
        <w:spacing w:after="0"/>
        <w:ind w:left="0"/>
        <w:jc w:val="both"/>
      </w:pPr>
      <w:r>
        <w:rPr>
          <w:rFonts w:ascii="Times New Roman"/>
          <w:b w:val="false"/>
          <w:i w:val="false"/>
          <w:color w:val="000000"/>
          <w:sz w:val="28"/>
        </w:rPr>
        <w:t>
      3. Сатып алу тізбесіне енгізу үшін кәсіптік сараптаманың нәтижелері бойынша қорытынды:</w:t>
      </w:r>
    </w:p>
    <w:bookmarkEnd w:id="136"/>
    <w:bookmarkStart w:name="z166" w:id="137"/>
    <w:p>
      <w:pPr>
        <w:spacing w:after="0"/>
        <w:ind w:left="0"/>
        <w:jc w:val="both"/>
      </w:pPr>
      <w:r>
        <w:rPr>
          <w:rFonts w:ascii="Times New Roman"/>
          <w:b w:val="false"/>
          <w:i w:val="false"/>
          <w:color w:val="000000"/>
          <w:sz w:val="28"/>
        </w:rPr>
        <w:t>
      1) Қазақстандық ұлттық дәрілік формулярда дәрілік заттың болуы туралы ақпарат;</w:t>
      </w:r>
    </w:p>
    <w:bookmarkEnd w:id="137"/>
    <w:bookmarkStart w:name="z167" w:id="138"/>
    <w:p>
      <w:pPr>
        <w:spacing w:after="0"/>
        <w:ind w:left="0"/>
        <w:jc w:val="both"/>
      </w:pPr>
      <w:r>
        <w:rPr>
          <w:rFonts w:ascii="Times New Roman"/>
          <w:b w:val="false"/>
          <w:i w:val="false"/>
          <w:color w:val="000000"/>
          <w:sz w:val="28"/>
        </w:rPr>
        <w:t>
      2) ТМККК шеңберінде және (немесе) МӘМС жүйесінде дәрілік нысаны, дозасы, концентрациясы мен көлемі ескерілген ДЗ-ға немесе жинақтауышы және пайдалану сипаттамалары ескерілген ММБ-ға бекітілген шекті бағаның болуы туралы ақпарат;</w:t>
      </w:r>
    </w:p>
    <w:bookmarkEnd w:id="138"/>
    <w:bookmarkStart w:name="z168" w:id="139"/>
    <w:p>
      <w:pPr>
        <w:spacing w:after="0"/>
        <w:ind w:left="0"/>
        <w:jc w:val="both"/>
      </w:pPr>
      <w:r>
        <w:rPr>
          <w:rFonts w:ascii="Times New Roman"/>
          <w:b w:val="false"/>
          <w:i w:val="false"/>
          <w:color w:val="000000"/>
          <w:sz w:val="28"/>
        </w:rPr>
        <w:t>
      3) қолдануға ұқсас көрсетілімдері бар дәрілік заттарды немесе медициналық мақсаттағы бұйымдарды сатып алу тізбесінде бар дәрілік заттармен салыстырғанда дәрілік заттардың немесе медициналық мақсаттағы бұйымдардың клиникалық-экономикалық (фармакоэкономикалық) басымдылығының немесе баламалылығының болуына ақпарат;</w:t>
      </w:r>
    </w:p>
    <w:bookmarkEnd w:id="139"/>
    <w:bookmarkStart w:name="z169" w:id="140"/>
    <w:p>
      <w:pPr>
        <w:spacing w:after="0"/>
        <w:ind w:left="0"/>
        <w:jc w:val="both"/>
      </w:pPr>
      <w:r>
        <w:rPr>
          <w:rFonts w:ascii="Times New Roman"/>
          <w:b w:val="false"/>
          <w:i w:val="false"/>
          <w:color w:val="000000"/>
          <w:sz w:val="28"/>
        </w:rPr>
        <w:t>
      4) Орталықтандырылған сатып алуды өткізуді ескере отырып, дәрілік зат немесе медициналық мақсаттағы бұйымның аурудың ауыртпалығына және денсаулық сақтау бюджетіне әсерін зерттеу нәтижелері.</w:t>
      </w:r>
    </w:p>
    <w:bookmarkEnd w:id="140"/>
    <w:bookmarkStart w:name="z170" w:id="141"/>
    <w:p>
      <w:pPr>
        <w:spacing w:after="0"/>
        <w:ind w:left="0"/>
        <w:jc w:val="both"/>
      </w:pPr>
      <w:r>
        <w:rPr>
          <w:rFonts w:ascii="Times New Roman"/>
          <w:b w:val="false"/>
          <w:i w:val="false"/>
          <w:color w:val="000000"/>
          <w:sz w:val="28"/>
        </w:rPr>
        <w:t>
      Тұжырымдар</w:t>
      </w:r>
    </w:p>
    <w:bookmarkEnd w:id="141"/>
    <w:bookmarkStart w:name="z171" w:id="142"/>
    <w:p>
      <w:pPr>
        <w:spacing w:after="0"/>
        <w:ind w:left="0"/>
        <w:jc w:val="both"/>
      </w:pPr>
      <w:r>
        <w:rPr>
          <w:rFonts w:ascii="Times New Roman"/>
          <w:b w:val="false"/>
          <w:i w:val="false"/>
          <w:color w:val="000000"/>
          <w:sz w:val="28"/>
        </w:rPr>
        <w:t>
      Ескертпе:</w:t>
      </w:r>
    </w:p>
    <w:bookmarkEnd w:id="142"/>
    <w:bookmarkStart w:name="z172" w:id="143"/>
    <w:p>
      <w:pPr>
        <w:spacing w:after="0"/>
        <w:ind w:left="0"/>
        <w:jc w:val="both"/>
      </w:pPr>
      <w:r>
        <w:rPr>
          <w:rFonts w:ascii="Times New Roman"/>
          <w:b w:val="false"/>
          <w:i w:val="false"/>
          <w:color w:val="000000"/>
          <w:sz w:val="28"/>
        </w:rPr>
        <w:t>
      ДЗ – дәрілік зат;</w:t>
      </w:r>
    </w:p>
    <w:bookmarkEnd w:id="143"/>
    <w:bookmarkStart w:name="z173" w:id="144"/>
    <w:p>
      <w:pPr>
        <w:spacing w:after="0"/>
        <w:ind w:left="0"/>
        <w:jc w:val="both"/>
      </w:pPr>
      <w:r>
        <w:rPr>
          <w:rFonts w:ascii="Times New Roman"/>
          <w:b w:val="false"/>
          <w:i w:val="false"/>
          <w:color w:val="000000"/>
          <w:sz w:val="28"/>
        </w:rPr>
        <w:t>
      ММБ – медициналық мақсаттағы бұйым;</w:t>
      </w:r>
    </w:p>
    <w:bookmarkEnd w:id="144"/>
    <w:bookmarkStart w:name="z174" w:id="145"/>
    <w:p>
      <w:pPr>
        <w:spacing w:after="0"/>
        <w:ind w:left="0"/>
        <w:jc w:val="both"/>
      </w:pPr>
      <w:r>
        <w:rPr>
          <w:rFonts w:ascii="Times New Roman"/>
          <w:b w:val="false"/>
          <w:i w:val="false"/>
          <w:color w:val="000000"/>
          <w:sz w:val="28"/>
        </w:rPr>
        <w:t>
      АТХ – анатомиялық-терапиялық-химиялық коды;</w:t>
      </w:r>
    </w:p>
    <w:bookmarkEnd w:id="145"/>
    <w:bookmarkStart w:name="z175" w:id="146"/>
    <w:p>
      <w:pPr>
        <w:spacing w:after="0"/>
        <w:ind w:left="0"/>
        <w:jc w:val="both"/>
      </w:pPr>
      <w:r>
        <w:rPr>
          <w:rFonts w:ascii="Times New Roman"/>
          <w:b w:val="false"/>
          <w:i w:val="false"/>
          <w:color w:val="000000"/>
          <w:sz w:val="28"/>
        </w:rPr>
        <w:t>
      GMDN – меициналық бұйымдардың жаһандық номенклатурасы;</w:t>
      </w:r>
    </w:p>
    <w:bookmarkEnd w:id="146"/>
    <w:bookmarkStart w:name="z176" w:id="147"/>
    <w:p>
      <w:pPr>
        <w:spacing w:after="0"/>
        <w:ind w:left="0"/>
        <w:jc w:val="both"/>
      </w:pPr>
      <w:r>
        <w:rPr>
          <w:rFonts w:ascii="Times New Roman"/>
          <w:b w:val="false"/>
          <w:i w:val="false"/>
          <w:color w:val="000000"/>
          <w:sz w:val="28"/>
        </w:rPr>
        <w:t>
      ТМККК – тегін медициналық көмектің кепілдік берілген көлемі;</w:t>
      </w:r>
    </w:p>
    <w:bookmarkEnd w:id="147"/>
    <w:bookmarkStart w:name="z177" w:id="148"/>
    <w:p>
      <w:pPr>
        <w:spacing w:after="0"/>
        <w:ind w:left="0"/>
        <w:jc w:val="both"/>
      </w:pPr>
      <w:r>
        <w:rPr>
          <w:rFonts w:ascii="Times New Roman"/>
          <w:b w:val="false"/>
          <w:i w:val="false"/>
          <w:color w:val="000000"/>
          <w:sz w:val="28"/>
        </w:rPr>
        <w:t>
      МӘМС – міндетті әлеуметтік медициналық сақтандыру.</w:t>
      </w:r>
    </w:p>
    <w:bookmarkEnd w:id="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