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b109" w14:textId="aa1b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"Кемеге атау беру ережесін бекіту туралы" Қазақстан Республикасы Көлік және коммуникация министрінің 2005 жылғы 28 қаңтардағы № 53-I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2024 жылғы 23 мамырдағы № 184 бұйрығы. Қазақстан Республикасының Әділет министрлігінде 2024 жылғы 27 мамырда № 34410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08.06.2024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"Кемеге атау беру ережесін бекіту туралы" Қазақстан Республикасы Көлік және коммуникация министрінің 2005 жылғы 28 қаңтардағы № 53-I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3463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8 маусымнан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