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4922" w14:textId="b294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 және қадағалау істері жөніндегі жергілікті атқарушы органдардың қызметіне сәулет, қала құрылысы және құрылыс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6 мамырдағы № 164 және Қазақстан Республикасы Премьер-Министрінің орынбасары - Ұлттық экономика министрінің 2024 жылғы 13 мамырдағы № 24 бірлескен бұйрығы. Қазақстан Республикасының Әділет министрлігінде 2024 жылы 20 мамырда № 34385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141-баптың </w:t>
      </w:r>
      <w:r>
        <w:rPr>
          <w:rFonts w:ascii="Times New Roman"/>
          <w:b w:val="false"/>
          <w:i w:val="false"/>
          <w:color w:val="000000"/>
          <w:sz w:val="28"/>
        </w:rPr>
        <w:t>5-тармағына</w:t>
      </w:r>
      <w:r>
        <w:rPr>
          <w:rFonts w:ascii="Times New Roman"/>
          <w:b w:val="false"/>
          <w:i w:val="false"/>
          <w:color w:val="000000"/>
          <w:sz w:val="28"/>
        </w:rPr>
        <w:t xml:space="preserve"> және 143-баптың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Бекіту: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істері жөніндегі жергілікті атқарушы органдардың қызметіне сәулет, қала құрылысы, құрылыс және мемлекеттік сәулет-құрылыс бақылау және қадағалау саласындағы тәуекел дәрежесін бағалау критерийлері;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сәулет және қала құрылысы органдарына қатысты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сәулет-құрылыс бақылау және қадағалау органдарына қатысты сәулет, қала құрылысы және құрылыс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органдарына қатысты сәулет, қала құрылысы және құрылыс саласындағы тексеру парағы.</w:t>
      </w:r>
    </w:p>
    <w:bookmarkStart w:name="z7"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ету.</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6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Сәулет, қала құрылысы және құрылыс саласындағы тәуекел дәрежесін бағалау критерийлері сәулет, қала құрылысы, құрылыс және мемлекеттік сәулет-құрылыс бақылау және қадағалау істері жөніндегі жергілікті атқарушы органдардың қызметіне</w:t>
      </w:r>
    </w:p>
    <w:bookmarkEnd w:id="6"/>
    <w:bookmarkStart w:name="z14"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сәулет, қала құрылысы және құрылыс саласындағы тәуекел дәрежесін бағалау критерийлері (бұдан әрі - Критерийлер) сәулет, қала құрылысы, құрылыс және мемлекеттік сәулет–құрылыс бақылау және қадағалау істері жөніндегі жергілікті атқарушы органдардың қызметіне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Ұлттық экономика министрінің міндетін атқарушының 2018 жылғы 31 шілдедегі "Тексеру парағының нысанын бекіту туралы"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"Реттеуші мемлекеттік органдардың тәуекелдерді бағалау және басқару жүйесін қалыптастыру қағидаларын бекіту туралы" № 48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"Мемлекеттік органдардың тәуекелдерді бағалау жүйесін және тексеру парақтарының нысанын қалыптастыру қағидаларын бекіту туралы" № 3 бұйрығына өзгерістер енгізу туралы (Нормативтік құқықтық актілерді мемлекеттік тіркеу тізілімінде № 28577 болып тіркелген) сәйкес әзірленді.</w:t>
      </w:r>
    </w:p>
    <w:bookmarkStart w:name="z16" w:id="8"/>
    <w:p>
      <w:pPr>
        <w:spacing w:after="0"/>
        <w:ind w:left="0"/>
        <w:jc w:val="both"/>
      </w:pPr>
      <w:r>
        <w:rPr>
          <w:rFonts w:ascii="Times New Roman"/>
          <w:b w:val="false"/>
          <w:i w:val="false"/>
          <w:color w:val="000000"/>
          <w:sz w:val="28"/>
        </w:rPr>
        <w:t>
      2. Осы Критерийлерде келесі ұғымдар пайдаланылады:</w:t>
      </w:r>
    </w:p>
    <w:bookmarkEnd w:id="8"/>
    <w:bookmarkStart w:name="z17" w:id="9"/>
    <w:p>
      <w:pPr>
        <w:spacing w:after="0"/>
        <w:ind w:left="0"/>
        <w:jc w:val="both"/>
      </w:pPr>
      <w:r>
        <w:rPr>
          <w:rFonts w:ascii="Times New Roman"/>
          <w:b w:val="false"/>
          <w:i w:val="false"/>
          <w:color w:val="000000"/>
          <w:sz w:val="28"/>
        </w:rPr>
        <w:t>
      1) бақылау және қадағалау субъектілері-істер жөніндегі жергілікті атқарушы органдар:</w:t>
      </w:r>
    </w:p>
    <w:bookmarkEnd w:id="9"/>
    <w:p>
      <w:pPr>
        <w:spacing w:after="0"/>
        <w:ind w:left="0"/>
        <w:jc w:val="both"/>
      </w:pPr>
      <w:r>
        <w:rPr>
          <w:rFonts w:ascii="Times New Roman"/>
          <w:b w:val="false"/>
          <w:i w:val="false"/>
          <w:color w:val="000000"/>
          <w:sz w:val="28"/>
        </w:rPr>
        <w:t xml:space="preserve">
      сәулет және қала құрылысы; </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мемлекеттік сәулет-құрылыс бақылау және қадағалау;</w:t>
      </w:r>
    </w:p>
    <w:bookmarkStart w:name="z18" w:id="10"/>
    <w:p>
      <w:pPr>
        <w:spacing w:after="0"/>
        <w:ind w:left="0"/>
        <w:jc w:val="both"/>
      </w:pPr>
      <w:r>
        <w:rPr>
          <w:rFonts w:ascii="Times New Roman"/>
          <w:b w:val="false"/>
          <w:i w:val="false"/>
          <w:color w:val="000000"/>
          <w:sz w:val="28"/>
        </w:rPr>
        <w:t xml:space="preserve">
      2) елеулі бұзушылықтар – сәулет, қала құрылысы саласындағы нормативтік құқықтық актілерде белгіленген дөрекі болып табылмайтын, дұрыс емес есептілік пен мониторинг ұсынумен, атқарушылық құжаттаманың уақтылы және дұрыс ресімделмеуімен байланысты бұзушылықтар, сондай-ақ сәулет, қала құрылысы және құрылыс саласындағы бұзушылықтардың алдын алуға және олардың алдын алуға бағытталған талаптар адамның қолайлы мекендеу ортасы мен тыныс-тіршілігінің жай-күйінің нашарлауына әкеп соқтыратын бұзушылықтар; </w:t>
      </w:r>
    </w:p>
    <w:bookmarkEnd w:id="10"/>
    <w:bookmarkStart w:name="z19" w:id="11"/>
    <w:p>
      <w:pPr>
        <w:spacing w:after="0"/>
        <w:ind w:left="0"/>
        <w:jc w:val="both"/>
      </w:pPr>
      <w:r>
        <w:rPr>
          <w:rFonts w:ascii="Times New Roman"/>
          <w:b w:val="false"/>
          <w:i w:val="false"/>
          <w:color w:val="000000"/>
          <w:sz w:val="28"/>
        </w:rPr>
        <w:t xml:space="preserve">
      3) елеусіз бұзушылықтар – елеулі және өрескел бұзушылықтарға жатпайтын, бірақ жеке және заңды тұлғалардың, мемлекеттің заңды мүдделеріне нұқсан келтіруге әкеп соғатын талаптарды бұзу; </w:t>
      </w:r>
    </w:p>
    <w:bookmarkEnd w:id="11"/>
    <w:bookmarkStart w:name="z20" w:id="12"/>
    <w:p>
      <w:pPr>
        <w:spacing w:after="0"/>
        <w:ind w:left="0"/>
        <w:jc w:val="both"/>
      </w:pPr>
      <w:r>
        <w:rPr>
          <w:rFonts w:ascii="Times New Roman"/>
          <w:b w:val="false"/>
          <w:i w:val="false"/>
          <w:color w:val="000000"/>
          <w:sz w:val="28"/>
        </w:rPr>
        <w:t>
      4) өрескел бұзушылықтар – техногендік оқиғалармен, мемлекеттік мүдделерге, заңды және жеке тұлғаларға залал келтірумен, азаматтар мен қоғамның құқықтары мен заңды мүдделеріне нұқсан келтірумен байланысты, сәулет, қала құрылысы және өмірлік циклдің барлық кезеңдерінде құрылыс саласындағы нормативтік құқықтық актілерде белгіленген талаптарды бұзу нәтижесінде туындаған, адамның өмір сүруі мен өмір сүруінің қолайлы ортасының жай-күйінің нашарлауына әкеп соққан іс-әрекеттер, объектінің беріктігін, тұрақтылығы мен сенімділігін қамтамасыз ету, құрылыс конструкцияларының жол берілмейтін шамасын деформациялау, іргелес аумақтың ғимаратының немесе құрылысының және геологиялық массивтерінің негіздері;</w:t>
      </w:r>
    </w:p>
    <w:bookmarkEnd w:id="12"/>
    <w:bookmarkStart w:name="z21" w:id="13"/>
    <w:p>
      <w:pPr>
        <w:spacing w:after="0"/>
        <w:ind w:left="0"/>
        <w:jc w:val="both"/>
      </w:pPr>
      <w:r>
        <w:rPr>
          <w:rFonts w:ascii="Times New Roman"/>
          <w:b w:val="false"/>
          <w:i w:val="false"/>
          <w:color w:val="000000"/>
          <w:sz w:val="28"/>
        </w:rPr>
        <w:t>
      5)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3"/>
    <w:bookmarkStart w:name="z22" w:id="14"/>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4"/>
    <w:bookmarkStart w:name="z23"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5"/>
    <w:bookmarkStart w:name="z24" w:id="16"/>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6"/>
    <w:bookmarkStart w:name="z25" w:id="17"/>
    <w:p>
      <w:pPr>
        <w:spacing w:after="0"/>
        <w:ind w:left="0"/>
        <w:jc w:val="both"/>
      </w:pPr>
      <w:r>
        <w:rPr>
          <w:rFonts w:ascii="Times New Roman"/>
          <w:b w:val="false"/>
          <w:i w:val="false"/>
          <w:color w:val="000000"/>
          <w:sz w:val="28"/>
        </w:rPr>
        <w:t>
      9)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7"/>
    <w:bookmarkStart w:name="z26" w:id="18"/>
    <w:p>
      <w:pPr>
        <w:spacing w:after="0"/>
        <w:ind w:left="0"/>
        <w:jc w:val="both"/>
      </w:pPr>
      <w:r>
        <w:rPr>
          <w:rFonts w:ascii="Times New Roman"/>
          <w:b w:val="false"/>
          <w:i w:val="false"/>
          <w:color w:val="000000"/>
          <w:sz w:val="28"/>
        </w:rPr>
        <w:t>
      3. Критерийлер объективті және субъективті критерийлер арқылы қалыптасады.</w:t>
      </w:r>
    </w:p>
    <w:bookmarkEnd w:id="18"/>
    <w:bookmarkStart w:name="z27" w:id="19"/>
    <w:p>
      <w:pPr>
        <w:spacing w:after="0"/>
        <w:ind w:left="0"/>
        <w:jc w:val="left"/>
      </w:pPr>
      <w:r>
        <w:rPr>
          <w:rFonts w:ascii="Times New Roman"/>
          <w:b/>
          <w:i w:val="false"/>
          <w:color w:val="000000"/>
        </w:rPr>
        <w:t xml:space="preserve"> 2 тарау. Объективті критерийлер</w:t>
      </w:r>
    </w:p>
    <w:bookmarkEnd w:id="19"/>
    <w:bookmarkStart w:name="z28" w:id="20"/>
    <w:p>
      <w:pPr>
        <w:spacing w:after="0"/>
        <w:ind w:left="0"/>
        <w:jc w:val="both"/>
      </w:pPr>
      <w:r>
        <w:rPr>
          <w:rFonts w:ascii="Times New Roman"/>
          <w:b w:val="false"/>
          <w:i w:val="false"/>
          <w:color w:val="000000"/>
          <w:sz w:val="28"/>
        </w:rPr>
        <w:t xml:space="preserve">
      4. Объективті өлшемшарттар бойынша тәуекелдің жоғары дәрежесіне сәулет, қала құрылысы және құрылыс саласындағы барлық бақылау және қадағалау субъектілері: </w:t>
      </w:r>
    </w:p>
    <w:bookmarkEnd w:id="20"/>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мемлекеттік сәулет-құрылыс бақылау және қадағалау жөніндегі жергілікті атқарушы органдары жатады, себебі олардың қызметі тікелей адам өміріне немесе денсаулығына, қоршаған ортаға, жеке және заңды тұлғалардың заңды мүдделеріне, мемлекеттің мүліктік мүдделеріне зиян келтірудің неғұрлым ықтималдылығының көрсеткіштерімен байланысты, яғни олардың қызметі қауіпсіз, жайлылы және жағымды тіршілік ету аймағымен қамтамасыз етеді.</w:t>
      </w:r>
    </w:p>
    <w:bookmarkStart w:name="z29" w:id="21"/>
    <w:p>
      <w:pPr>
        <w:spacing w:after="0"/>
        <w:ind w:left="0"/>
        <w:jc w:val="left"/>
      </w:pPr>
      <w:r>
        <w:rPr>
          <w:rFonts w:ascii="Times New Roman"/>
          <w:b/>
          <w:i w:val="false"/>
          <w:color w:val="000000"/>
        </w:rPr>
        <w:t xml:space="preserve"> 3 тарау. Субъективті критерийлер</w:t>
      </w:r>
    </w:p>
    <w:bookmarkEnd w:id="21"/>
    <w:bookmarkStart w:name="z30" w:id="22"/>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w:t>
      </w:r>
    </w:p>
    <w:bookmarkEnd w:id="22"/>
    <w:bookmarkStart w:name="z31" w:id="23"/>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23"/>
    <w:bookmarkStart w:name="z32" w:id="24"/>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24"/>
    <w:bookmarkStart w:name="z33" w:id="25"/>
    <w:p>
      <w:pPr>
        <w:spacing w:after="0"/>
        <w:ind w:left="0"/>
        <w:jc w:val="both"/>
      </w:pPr>
      <w:r>
        <w:rPr>
          <w:rFonts w:ascii="Times New Roman"/>
          <w:b w:val="false"/>
          <w:i w:val="false"/>
          <w:color w:val="000000"/>
          <w:sz w:val="28"/>
        </w:rPr>
        <w:t>
      6.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25"/>
    <w:p>
      <w:pPr>
        <w:spacing w:after="0"/>
        <w:ind w:left="0"/>
        <w:jc w:val="both"/>
      </w:pPr>
      <w:r>
        <w:rPr>
          <w:rFonts w:ascii="Times New Roman"/>
          <w:b w:val="false"/>
          <w:i w:val="false"/>
          <w:color w:val="000000"/>
          <w:sz w:val="28"/>
        </w:rPr>
        <w:t xml:space="preserve">
      Субъективті критерийлерді талдау және бағалау бақылау субъектісіне (объектісіне) қатысты бақылау және қадағалау субъектісіне (объектісіне) барынша ықтимал тәуекелмен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xml:space="preserve">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 </w:t>
      </w:r>
    </w:p>
    <w:bookmarkStart w:name="z34" w:id="26"/>
    <w:p>
      <w:pPr>
        <w:spacing w:after="0"/>
        <w:ind w:left="0"/>
        <w:jc w:val="both"/>
      </w:pPr>
      <w:r>
        <w:rPr>
          <w:rFonts w:ascii="Times New Roman"/>
          <w:b w:val="false"/>
          <w:i w:val="false"/>
          <w:color w:val="000000"/>
          <w:sz w:val="28"/>
        </w:rPr>
        <w:t xml:space="preserve">
      7.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 </w:t>
      </w:r>
    </w:p>
    <w:bookmarkEnd w:id="26"/>
    <w:p>
      <w:pPr>
        <w:spacing w:after="0"/>
        <w:ind w:left="0"/>
        <w:jc w:val="both"/>
      </w:pPr>
      <w:r>
        <w:rPr>
          <w:rFonts w:ascii="Times New Roman"/>
          <w:b w:val="false"/>
          <w:i w:val="false"/>
          <w:color w:val="000000"/>
          <w:sz w:val="28"/>
        </w:rPr>
        <w:t xml:space="preserve">
      Сәулет, қала құрылысы және құрылыс саласындағы заңнама талаптарын, сондай-ақ өрескел, елеулі, елеусіз мемлекеттік нормативтерді бұзушылықтарды бөлу осы Өлшемшарттарға </w:t>
      </w:r>
      <w:r>
        <w:rPr>
          <w:rFonts w:ascii="Times New Roman"/>
          <w:b w:val="false"/>
          <w:i w:val="false"/>
          <w:color w:val="000000"/>
          <w:sz w:val="28"/>
        </w:rPr>
        <w:t>1 қосымшаларға</w:t>
      </w:r>
      <w:r>
        <w:rPr>
          <w:rFonts w:ascii="Times New Roman"/>
          <w:b w:val="false"/>
          <w:i w:val="false"/>
          <w:color w:val="000000"/>
          <w:sz w:val="28"/>
        </w:rPr>
        <w:t xml:space="preserve"> келтірілген.</w:t>
      </w:r>
    </w:p>
    <w:bookmarkStart w:name="z35" w:id="27"/>
    <w:p>
      <w:pPr>
        <w:spacing w:after="0"/>
        <w:ind w:left="0"/>
        <w:jc w:val="both"/>
      </w:pPr>
      <w:r>
        <w:rPr>
          <w:rFonts w:ascii="Times New Roman"/>
          <w:b w:val="false"/>
          <w:i w:val="false"/>
          <w:color w:val="000000"/>
          <w:sz w:val="28"/>
        </w:rPr>
        <w:t>
      8.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27"/>
    <w:bookmarkStart w:name="z36" w:id="28"/>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28"/>
    <w:bookmarkStart w:name="z37" w:id="2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9"/>
    <w:bookmarkStart w:name="z38" w:id="3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0"/>
    <w:bookmarkStart w:name="z39" w:id="31"/>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1"/>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критерийлер көрсеткіштерінің маңыздылығы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субъективті критерийлер бойынша тәуекел дәрежесін айқындау үшін субъективті критерийлер тізбесіне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 </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xml:space="preserve">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 </w:t>
      </w:r>
    </w:p>
    <w:bookmarkStart w:name="z41" w:id="32"/>
    <w:p>
      <w:pPr>
        <w:spacing w:after="0"/>
        <w:ind w:left="0"/>
        <w:jc w:val="both"/>
      </w:pPr>
      <w:r>
        <w:rPr>
          <w:rFonts w:ascii="Times New Roman"/>
          <w:b w:val="false"/>
          <w:i w:val="false"/>
          <w:color w:val="000000"/>
          <w:sz w:val="28"/>
        </w:rPr>
        <w:t>
      10.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2"/>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 </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2" w:id="33"/>
    <w:p>
      <w:pPr>
        <w:spacing w:after="0"/>
        <w:ind w:left="0"/>
        <w:jc w:val="both"/>
      </w:pPr>
      <w:r>
        <w:rPr>
          <w:rFonts w:ascii="Times New Roman"/>
          <w:b w:val="false"/>
          <w:i w:val="false"/>
          <w:color w:val="000000"/>
          <w:sz w:val="28"/>
        </w:rPr>
        <w:t>
      11. Осы Өлшемшарттардың 8-тармағына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3" w:id="34"/>
    <w:p>
      <w:pPr>
        <w:spacing w:after="0"/>
        <w:ind w:left="0"/>
        <w:jc w:val="both"/>
      </w:pPr>
      <w:r>
        <w:rPr>
          <w:rFonts w:ascii="Times New Roman"/>
          <w:b w:val="false"/>
          <w:i w:val="false"/>
          <w:color w:val="000000"/>
          <w:sz w:val="28"/>
        </w:rPr>
        <w:t>
      12.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4" w:id="35"/>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 бақылау субъектісіне (объектісіне) бара отырып жүргізілетін профилактикалық бақылаудың жартыжылдық тізімдері негізінде жүргізіледі.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w:t>
            </w:r>
            <w:r>
              <w:br/>
            </w:r>
            <w:r>
              <w:rPr>
                <w:rFonts w:ascii="Times New Roman"/>
                <w:b w:val="false"/>
                <w:i w:val="false"/>
                <w:color w:val="000000"/>
                <w:sz w:val="20"/>
              </w:rPr>
              <w:t xml:space="preserve">құрылыс және мемлекеттік </w:t>
            </w:r>
            <w:r>
              <w:br/>
            </w:r>
            <w:r>
              <w:rPr>
                <w:rFonts w:ascii="Times New Roman"/>
                <w:b w:val="false"/>
                <w:i w:val="false"/>
                <w:color w:val="000000"/>
                <w:sz w:val="20"/>
              </w:rPr>
              <w:t xml:space="preserve">сәулет-құрылыс бақылау мен </w:t>
            </w:r>
            <w:r>
              <w:br/>
            </w:r>
            <w:r>
              <w:rPr>
                <w:rFonts w:ascii="Times New Roman"/>
                <w:b w:val="false"/>
                <w:i w:val="false"/>
                <w:color w:val="000000"/>
                <w:sz w:val="20"/>
              </w:rPr>
              <w:t xml:space="preserve">қадағалау істері жөніндегі </w:t>
            </w:r>
            <w:r>
              <w:br/>
            </w:r>
            <w:r>
              <w:rPr>
                <w:rFonts w:ascii="Times New Roman"/>
                <w:b w:val="false"/>
                <w:i w:val="false"/>
                <w:color w:val="000000"/>
                <w:sz w:val="20"/>
              </w:rPr>
              <w:t xml:space="preserve">жергілікті атқарушы органдар </w:t>
            </w:r>
            <w:r>
              <w:br/>
            </w:r>
            <w:r>
              <w:rPr>
                <w:rFonts w:ascii="Times New Roman"/>
                <w:b w:val="false"/>
                <w:i w:val="false"/>
                <w:color w:val="000000"/>
                <w:sz w:val="20"/>
              </w:rPr>
              <w:t xml:space="preserve">қызметінің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46" w:id="36"/>
    <w:p>
      <w:pPr>
        <w:spacing w:after="0"/>
        <w:ind w:left="0"/>
        <w:jc w:val="left"/>
      </w:pPr>
      <w:r>
        <w:rPr>
          <w:rFonts w:ascii="Times New Roman"/>
          <w:b/>
          <w:i w:val="false"/>
          <w:color w:val="000000"/>
        </w:rPr>
        <w:t xml:space="preserve"> Сәулет, қала құрылысы және құрылыс саласындағы заңнама талаптарын, сондай-ақ мемлекеттік нормативтерді бұзылу дәрежесі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объектілерді, сондай-ақ объектілерді (кешендерді) пайдалануға қабылдау актілерінің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пайдалануға қабылдау актілерін салыстыру кезінде объектілерді пайдалануға қабылдау тәртібінің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ауылдық елді мекендерінің бас жоспарының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ауылдық елді мекендерінің егжей-тегжейлі жоспарлау жобаларының болуы және (немесе) бекітілген қала құрылысы жобаларының (шағын елді мекендер бас жоспарларының оңайлатылған нұсқасының - егжей-тегжейлі жоспарлау жобаларының, дамыту және құрылыс салу схемаларының) заңнама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жерге тиісті құқық беру туралы жергілікті атқарушы органдардың шешімдерін дайындау кезінде қала құрылысы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(құрылыстардың) үй-жайларын (жекелеген бөліктерін)реконструкциялауды, қайта жоспарлауды, қайта жабдықтауды жүргізуге жергілікті атқарушы органдардың шешімдерін дайындау кезінде қала құрылысы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(салынуға жоспарланған) объектілер мен кешендердің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қызыл сызықтар мен құрылыс салуды реттеу сызықтары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келісілген эскиздік жобалар, берілген сәулет-жоспарлау тапсырмалары, техникалық шарттар, сыртқы инженерлік желілер трассаларының схемалары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жаңғыртылатын, күрделі жөнделетін) және пайдалануға берілген объектілердің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дөрекі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пайдалануға қабылдау актілерін салыстыру кезінде объектілерді пайдалануға қабылдау тәртібінің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дөрекі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 қорытындысының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құқықтың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туралы талонның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(орындалатын) құрылыс-монтаждау жұмыстарының, қолданылатын Құрылыс материалдарының (бұйымдарының, конструкцияларының) және жабдықтарының бекітілген жобалау шешімдеріне және мемлекеттік (мемлекетаралық) нормативтерге, оның ішінде ғимараттардың (құрылыстардың)тіреу және қоршау конструкцияларының беріктігін, орнықтылығын, сенімділігін және пайдалану сапасын қамтамасыз ету жөніндегі нормативтерге сәйкестігі болуына бақылауды және қадағалауды жүзеге асырмау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жұмыс түрлерін жүзеге асыру құқығына лицензияның болуы және лицензияланатын сәулет, қала құрылысы және құрылыс қызметінің санаттылығына сәйкес келмеуі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ІІІ санаттағы лицензиаттарға жобалау қызметімен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ІІІ санаттағы лицензиаттарға құрылыс-монтаждау жұмыстарымен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қызметтерді жүзеге асыратын сарапшыларды аттестаттау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деңгейлеріндегі техникалық және технологиялық жағынан күрделі объектілерде техникалық қадағалауды жүзеге асыратын аккредиттелген ұйымдардың белгіленген біліктілік талаптарына сәйкестігі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деңгейлеріндегі техникалық және технологиялық жағынан күрделі объектілердегі ғимараттар мен құрылыстардың сенімділігі мен орнықтылығын техникалық тексеру бойынша техникалық қадағалауды және сараптамалық жұмыстарды жүзеге асыратын аккредиттелген ұйымдардың белгіленген біліктілік талаптарына сәйкестігі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жұмыстарды (жобаларды сараптауды) жүзеге асыратын аккредиттелген ұйымдардың белгіленген біліктілік талаптарына сәйкестігін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мүгедектер мен басқа да ұтқырлығы төмен топтардың жұмыс орындарына, ортақ пайдалану орындарына, әлеуметтік, рекреациялық, инженерлік және көлік инфрақұрылымының объектілеріне (құрылыстарына, коммуникацияларына) қоныстану үлгісіне және осы жердің жағдайларына сәйкес оңтайлы жағдайлармен және қол жеткізу құралдарымен қамтамасыз ету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техникалық және технологиялық жағынан күрделі объектілерде техникалық қадағалауды жүзеге асыратын, және ғимараттар мен құрылыстардың сенімділігі мен тұрақтылығын техникалық тексеру бойынша сараптамалық жұмыстар заңды тұлғаларды аккредиттеу туралы куәліктің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жұмыстарды (жобаларды сараптауды) жүзеге асыратын заңды тұлғаларды аккредиттеу туралы куәліктің болуына бақылауды және қадағалауды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объект құрылысының жай-күйі мен барысы туралы есепті ай сайын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олардың нұсқауларын орындамауы немесе тиісінше орындамауы бойынша техникалық қадағалауды жүзеге асыратын тұлғалардың ұсынылған ақпараты бойынша әкімшілік құқық бұзушылық туралы хаттама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нақты бақылау және қадағалау субъектісіне (объектісіне) қатысты жоспардан тыс тексеруді мынадай негіздер бойынша тағайындамауы:</w:t>
            </w:r>
          </w:p>
          <w:p>
            <w:pPr>
              <w:spacing w:after="20"/>
              <w:ind w:left="20"/>
              <w:jc w:val="both"/>
            </w:pPr>
            <w:r>
              <w:rPr>
                <w:rFonts w:ascii="Times New Roman"/>
                <w:b w:val="false"/>
                <w:i w:val="false"/>
                <w:color w:val="000000"/>
                <w:sz w:val="20"/>
              </w:rPr>
              <w:t>
1) Бақылау және қадағалау субъектісіне (объектісіне) бара отырып, талаптарға сәйкестігін тексеру және профилактикалық бақылау нәтижесінде тәуекел дәрежесін бағалау өлшемшарттарында айқындалған анықталған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және қадағалау субъектісі анықталған бұзушылықтарды және (немесе)анықталған бұзушылықтарды жою туралы ақпаратты бір реттен артық ұсынбаған жағдайларда бақылау және қадағалау субъектісіне (объектісіне) бару арқылы талаптарға сәйкестігін тексеру және профилактикалық бақылау нәтижесінде тәуекел дәрежесін бағалау өлшемшарттарында айқындалған елеулі және елеусіз бұзушылықтарды жою туралы нұсқамалардың орындалуын бақылау бұзушылықтарды жойған жоқ;</w:t>
            </w:r>
          </w:p>
          <w:p>
            <w:pPr>
              <w:spacing w:after="20"/>
              <w:ind w:left="20"/>
              <w:jc w:val="both"/>
            </w:pPr>
            <w:r>
              <w:rPr>
                <w:rFonts w:ascii="Times New Roman"/>
                <w:b w:val="false"/>
                <w:i w:val="false"/>
                <w:color w:val="000000"/>
                <w:sz w:val="20"/>
              </w:rPr>
              <w:t>
3) Қазақстан Республикасы заңнамасының талаптарын бұзу бойынша жеке және заңды тұлғалардың өтініштері дәлелді негіздер мен растайтын дәлелдер болған кезде;</w:t>
            </w:r>
          </w:p>
          <w:p>
            <w:pPr>
              <w:spacing w:after="20"/>
              <w:ind w:left="20"/>
              <w:jc w:val="both"/>
            </w:pPr>
            <w:r>
              <w:rPr>
                <w:rFonts w:ascii="Times New Roman"/>
                <w:b w:val="false"/>
                <w:i w:val="false"/>
                <w:color w:val="000000"/>
                <w:sz w:val="20"/>
              </w:rPr>
              <w:t>
4) прокуратура органдарының нақты келтірілген фактілер бойынша не адамның өміріне, денсаулығына, қоршаған ортаға және жеке және заңды тұлғалардың, мемлекеттің заңды мүдделеріне зиян келтіру қаупі туралы тапсырмалары;</w:t>
            </w:r>
          </w:p>
          <w:p>
            <w:pPr>
              <w:spacing w:after="20"/>
              <w:ind w:left="20"/>
              <w:jc w:val="both"/>
            </w:pPr>
            <w:r>
              <w:rPr>
                <w:rFonts w:ascii="Times New Roman"/>
                <w:b w:val="false"/>
                <w:i w:val="false"/>
                <w:color w:val="000000"/>
                <w:sz w:val="20"/>
              </w:rPr>
              <w:t>
5) адамның өміріне, денсаулығына, қоршаған ортаға және жеке және заңды тұлғалардың, мемлекеттің заңды мүдделеріне зиян келтірудің нақты фактілері, сондай-ақ жойылмауы адамның өмірі мен денсаулығына зиян келтіруге әкеп соғатын Қазақстан Республикасы заңнамасының талаптарын бұзу жөніндегі мемлекеттік органдардың өтініштері;</w:t>
            </w:r>
          </w:p>
          <w:p>
            <w:pPr>
              <w:spacing w:after="20"/>
              <w:ind w:left="20"/>
              <w:jc w:val="both"/>
            </w:pPr>
            <w:r>
              <w:rPr>
                <w:rFonts w:ascii="Times New Roman"/>
                <w:b w:val="false"/>
                <w:i w:val="false"/>
                <w:color w:val="000000"/>
                <w:sz w:val="20"/>
              </w:rPr>
              <w:t>
6) бақылау және қадағалау субъектісінің бастапқы тексерумен келіспейтіні туралы өтінішіне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нормативтік құқықтық актілерде белгіленген талаптарға сәйкестігін тексеруді және (немесе) мемлекеттік сәулет-құрылыс бақылау және қадағалау органдарының жарты жылдық кесте және (немесе) жарты жылдық тізім негізінде нақты бақылау және қадағалау субъектісіне (объектісіне) қатысты профилактикалық бақылау мен қадағалауды тағайындамауы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онда мынадай ақпаратты көрсете отырып, тексеру нәтижелері туралы акт жасамауы:</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негізінде тексеру жүргізілген тексеруді тағайындау туралы актінің күні мен нөмірі;</w:t>
            </w:r>
          </w:p>
          <w:p>
            <w:pPr>
              <w:spacing w:after="20"/>
              <w:ind w:left="20"/>
              <w:jc w:val="both"/>
            </w:pPr>
            <w:r>
              <w:rPr>
                <w:rFonts w:ascii="Times New Roman"/>
                <w:b w:val="false"/>
                <w:i w:val="false"/>
                <w:color w:val="000000"/>
                <w:sz w:val="20"/>
              </w:rPr>
              <w:t>
4)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субъектісінің (объектісінің) атауы немесе тегі, аты, әкесінің аты (егер ол жеке басын куәландыратын құжатта көрсетілсе), тексеру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тексеру жүргізу күні, орны және кезеңі;</w:t>
            </w:r>
          </w:p>
          <w:p>
            <w:pPr>
              <w:spacing w:after="20"/>
              <w:ind w:left="20"/>
              <w:jc w:val="both"/>
            </w:pPr>
            <w:r>
              <w:rPr>
                <w:rFonts w:ascii="Times New Roman"/>
                <w:b w:val="false"/>
                <w:i w:val="false"/>
                <w:color w:val="000000"/>
                <w:sz w:val="20"/>
              </w:rPr>
              <w:t>
7)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субъектісі (объектісі) өкілінің, сондай-ақ тексеру жүргізу кезінде қатысқан адамдардың актісімен танысу немесе танысудан бас тарту туралы мәліметтер, олардың қолдары немесе қол қоюдан бас тарту;</w:t>
            </w:r>
          </w:p>
          <w:p>
            <w:pPr>
              <w:spacing w:after="20"/>
              <w:ind w:left="20"/>
              <w:jc w:val="both"/>
            </w:pPr>
            <w:r>
              <w:rPr>
                <w:rFonts w:ascii="Times New Roman"/>
                <w:b w:val="false"/>
                <w:i w:val="false"/>
                <w:color w:val="000000"/>
                <w:sz w:val="20"/>
              </w:rPr>
              <w:t>
10) тексеру жүргізген лауазымды адамның (адамдардың)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барып, тексеру және (немесе) профилактикалық бақылау және қадағалау нәтижелері бойынша Мемлекеттік сәулет-құрылыс бақылау және қадағалау органдары анықтаған бұзушылықтарды жою туралы нұсқама жасамауы:</w:t>
            </w:r>
          </w:p>
          <w:p>
            <w:pPr>
              <w:spacing w:after="20"/>
              <w:ind w:left="20"/>
              <w:jc w:val="both"/>
            </w:pPr>
            <w:r>
              <w:rPr>
                <w:rFonts w:ascii="Times New Roman"/>
                <w:b w:val="false"/>
                <w:i w:val="false"/>
                <w:color w:val="000000"/>
                <w:sz w:val="20"/>
              </w:rPr>
              <w:t>
1) нұсқама жасалған күн, уақыт және орын;</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бара отырып, тексеру және профилактикалық бақылау мен қадағалауды жүргізген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субъектісіне (объектісіне) бара отырып, тексеру және профилактикалық бақылау мен қадағалау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және қадағалау субъектісіне (объектісіне) бара отырып, тексеру және профилактикалық бақылау мен қадағалауды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критерийлеріне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жөніндегі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тұлғасының, жеке тұлғаның), сондай-ақ тексеру және профилактикалық бақылау мен қадағалау жүргізу кезінде бақылау және қадағалау субъектісіне (объектісіне) бару арқылы қатысқан адамдардың нұсқамасымен танысу немесе танысудан бас тарту туралы мәліметтер, олардың қолдары немесе қол қоюдан бас тарту;</w:t>
            </w:r>
          </w:p>
          <w:p>
            <w:pPr>
              <w:spacing w:after="20"/>
              <w:ind w:left="20"/>
              <w:jc w:val="both"/>
            </w:pPr>
            <w:r>
              <w:rPr>
                <w:rFonts w:ascii="Times New Roman"/>
                <w:b w:val="false"/>
                <w:i w:val="false"/>
                <w:color w:val="000000"/>
                <w:sz w:val="20"/>
              </w:rPr>
              <w:t>
9) бақылау және қадағалау субъектісіне (объектісіне) бара отырып, тексеру және профилактикалық бақылау мен қадағалауды жүргізген (жүргізген) лауазымды адамның (адамдардың)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талаптарға сәйкестігін тексеру және (немесе) бақылау және қадағалау субъектісіне (объектісіне) бара отырып, профилактикалық бақылау қорытындылары бойынша жедел ден қою шараларын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 жасамауы онда мынадай мәліметтерді көрсете отырып:</w:t>
            </w:r>
          </w:p>
          <w:p>
            <w:pPr>
              <w:spacing w:after="20"/>
              <w:ind w:left="20"/>
              <w:jc w:val="both"/>
            </w:pPr>
            <w:r>
              <w:rPr>
                <w:rFonts w:ascii="Times New Roman"/>
                <w:b w:val="false"/>
                <w:i w:val="false"/>
                <w:color w:val="000000"/>
                <w:sz w:val="20"/>
              </w:rPr>
              <w:t>
1) хаттаманың жасалған күні мен орны;</w:t>
            </w:r>
          </w:p>
          <w:p>
            <w:pPr>
              <w:spacing w:after="20"/>
              <w:ind w:left="20"/>
              <w:jc w:val="both"/>
            </w:pPr>
            <w:r>
              <w:rPr>
                <w:rFonts w:ascii="Times New Roman"/>
                <w:b w:val="false"/>
                <w:i w:val="false"/>
                <w:color w:val="000000"/>
                <w:sz w:val="20"/>
              </w:rPr>
              <w:t>
2) хаттама жасаған адамның лауазымы, тегі және аты-жөні;</w:t>
            </w:r>
          </w:p>
          <w:p>
            <w:pPr>
              <w:spacing w:after="20"/>
              <w:ind w:left="20"/>
              <w:jc w:val="both"/>
            </w:pPr>
            <w:r>
              <w:rPr>
                <w:rFonts w:ascii="Times New Roman"/>
                <w:b w:val="false"/>
                <w:i w:val="false"/>
                <w:color w:val="000000"/>
                <w:sz w:val="20"/>
              </w:rPr>
              <w:t>
3) өзіне қатысты іс қозғалған адам туралы мәліметтер (жеке тұлғалар үшін – тегі, аты, әкесінің аты (ол болған кезде), туған күні, тұрғылықты жері,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бар болса); заңды тұлғалар үшін-заңды тұлғаның атауы, орналасқан жері, мемлекеттік тіркеу (қайта тіркеу) нөмірі мен күні, сәйкестендіру нөмірі мен банк деректемелері, абоненттік телефон, факс, ұялы байланыс нөмірі және (немесе)электрондық мекенжайы (егер олар бар болса);</w:t>
            </w:r>
          </w:p>
          <w:p>
            <w:pPr>
              <w:spacing w:after="20"/>
              <w:ind w:left="20"/>
              <w:jc w:val="both"/>
            </w:pPr>
            <w:r>
              <w:rPr>
                <w:rFonts w:ascii="Times New Roman"/>
                <w:b w:val="false"/>
                <w:i w:val="false"/>
                <w:color w:val="000000"/>
                <w:sz w:val="20"/>
              </w:rPr>
              <w:t>
4) Әкімшілік құқық бұзушылықтың жасалған орны, уақыты және мәні;</w:t>
            </w:r>
          </w:p>
          <w:p>
            <w:pPr>
              <w:spacing w:after="20"/>
              <w:ind w:left="20"/>
              <w:jc w:val="both"/>
            </w:pPr>
            <w:r>
              <w:rPr>
                <w:rFonts w:ascii="Times New Roman"/>
                <w:b w:val="false"/>
                <w:i w:val="false"/>
                <w:color w:val="000000"/>
                <w:sz w:val="20"/>
              </w:rPr>
              <w:t>
5) осы құқық бұзушылық үшін әкімшілік жауаптылықты көздейтін бап; куәлардың және жәбірленушілердің Тегі, Аты, Әкесінің аты (бар болса), егер олар бар болса, олардың мекенжайлары;</w:t>
            </w:r>
          </w:p>
          <w:p>
            <w:pPr>
              <w:spacing w:after="20"/>
              <w:ind w:left="20"/>
              <w:jc w:val="both"/>
            </w:pPr>
            <w:r>
              <w:rPr>
                <w:rFonts w:ascii="Times New Roman"/>
                <w:b w:val="false"/>
                <w:i w:val="false"/>
                <w:color w:val="000000"/>
                <w:sz w:val="20"/>
              </w:rPr>
              <w:t>
6) өзіне қатысты іс қозғалған жеке тұлғаның не заңды тұлға өкілінің түсіндірмесі; егер ол Әкімшілік құқық бұзушылықты анықтау және тіркеу кезінде пайдаланылса, техникалық құралдың атауы, нөмірі, метрологиялық тексеру күні, көрсетілімдері;</w:t>
            </w:r>
          </w:p>
          <w:p>
            <w:pPr>
              <w:spacing w:after="20"/>
              <w:ind w:left="20"/>
              <w:jc w:val="both"/>
            </w:pPr>
            <w:r>
              <w:rPr>
                <w:rFonts w:ascii="Times New Roman"/>
                <w:b w:val="false"/>
                <w:i w:val="false"/>
                <w:color w:val="000000"/>
                <w:sz w:val="20"/>
              </w:rPr>
              <w:t>
7) істі шешу үшін қажетті өзге де мәліметтер, оның ішінде әкімшілік құқық бұзушылық туралы істі қарау уақыты мен орны, сондай-ақ Әкімшілік құқық бұзушылық жасау фактісін растайтын құжаттар қоса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туралы қаулы жасамауы онда мынадай мәліметтерді көрсете отырып:</w:t>
            </w:r>
          </w:p>
          <w:p>
            <w:pPr>
              <w:spacing w:after="20"/>
              <w:ind w:left="20"/>
              <w:jc w:val="both"/>
            </w:pPr>
            <w:r>
              <w:rPr>
                <w:rFonts w:ascii="Times New Roman"/>
                <w:b w:val="false"/>
                <w:i w:val="false"/>
                <w:color w:val="000000"/>
                <w:sz w:val="20"/>
              </w:rPr>
              <w:t>
1) қаулы шығарған лауазымды адамның лауазымы, тегі, аты-жөні;</w:t>
            </w:r>
          </w:p>
          <w:p>
            <w:pPr>
              <w:spacing w:after="20"/>
              <w:ind w:left="20"/>
              <w:jc w:val="both"/>
            </w:pPr>
            <w:r>
              <w:rPr>
                <w:rFonts w:ascii="Times New Roman"/>
                <w:b w:val="false"/>
                <w:i w:val="false"/>
                <w:color w:val="000000"/>
                <w:sz w:val="20"/>
              </w:rPr>
              <w:t>
2) істің қаралған күні мен орны;</w:t>
            </w:r>
          </w:p>
          <w:p>
            <w:pPr>
              <w:spacing w:after="20"/>
              <w:ind w:left="20"/>
              <w:jc w:val="both"/>
            </w:pPr>
            <w:r>
              <w:rPr>
                <w:rFonts w:ascii="Times New Roman"/>
                <w:b w:val="false"/>
                <w:i w:val="false"/>
                <w:color w:val="000000"/>
                <w:sz w:val="20"/>
              </w:rPr>
              <w:t>
3) өзіне қатысты іс қаралған адам туралы мәліметтер: жеке тұлғалар үшін-тегі, аты, әкесінің аты (бар болса), туған күні, тұрғылықты жері, жеке басын куәландыратын құжаттың атауы мен деректемелері, сәйкестендіру нөмірі, тұрғылықты жері бойынша тіркелгені туралы мәліметтер, жұмыс орны; заңды тұлғалар үшін-атауы – ұйымдық-құқықтық нысаны, орналасқан жері, заңды тұлға ретінде мемлекеттік тіркеу нөмірі мен күні, сәйкестендіру нөмірі және банк деректемелері;</w:t>
            </w:r>
          </w:p>
          <w:p>
            <w:pPr>
              <w:spacing w:after="20"/>
              <w:ind w:left="20"/>
              <w:jc w:val="both"/>
            </w:pPr>
            <w:r>
              <w:rPr>
                <w:rFonts w:ascii="Times New Roman"/>
                <w:b w:val="false"/>
                <w:i w:val="false"/>
                <w:color w:val="000000"/>
                <w:sz w:val="20"/>
              </w:rPr>
              <w:t>
4) қаралатын іс бойынша іс жүргізу тілі;</w:t>
            </w:r>
          </w:p>
          <w:p>
            <w:pPr>
              <w:spacing w:after="20"/>
              <w:ind w:left="20"/>
              <w:jc w:val="both"/>
            </w:pPr>
            <w:r>
              <w:rPr>
                <w:rFonts w:ascii="Times New Roman"/>
                <w:b w:val="false"/>
                <w:i w:val="false"/>
                <w:color w:val="000000"/>
                <w:sz w:val="20"/>
              </w:rPr>
              <w:t xml:space="preserve">
5) осы </w:t>
            </w:r>
            <w:r>
              <w:rPr>
                <w:rFonts w:ascii="Times New Roman"/>
                <w:b w:val="false"/>
                <w:i w:val="false"/>
                <w:color w:val="000000"/>
                <w:sz w:val="20"/>
              </w:rPr>
              <w:t>кодекстің</w:t>
            </w:r>
            <w:r>
              <w:rPr>
                <w:rFonts w:ascii="Times New Roman"/>
                <w:b w:val="false"/>
                <w:i w:val="false"/>
                <w:color w:val="000000"/>
                <w:sz w:val="20"/>
              </w:rPr>
              <w:t xml:space="preserve"> Әкімшілік құқық бұзушылық үшін жауаптылықты көздейтін бабы;</w:t>
            </w:r>
          </w:p>
          <w:p>
            <w:pPr>
              <w:spacing w:after="20"/>
              <w:ind w:left="20"/>
              <w:jc w:val="both"/>
            </w:pPr>
            <w:r>
              <w:rPr>
                <w:rFonts w:ascii="Times New Roman"/>
                <w:b w:val="false"/>
                <w:i w:val="false"/>
                <w:color w:val="000000"/>
                <w:sz w:val="20"/>
              </w:rPr>
              <w:t>
6) істі қарау кезінде белгіленген мән-жайлар;</w:t>
            </w:r>
          </w:p>
          <w:p>
            <w:pPr>
              <w:spacing w:after="20"/>
              <w:ind w:left="20"/>
              <w:jc w:val="both"/>
            </w:pPr>
            <w:r>
              <w:rPr>
                <w:rFonts w:ascii="Times New Roman"/>
                <w:b w:val="false"/>
                <w:i w:val="false"/>
                <w:color w:val="000000"/>
                <w:sz w:val="20"/>
              </w:rPr>
              <w:t>
7) іс бойынша шешім;</w:t>
            </w:r>
          </w:p>
          <w:p>
            <w:pPr>
              <w:spacing w:after="20"/>
              <w:ind w:left="20"/>
              <w:jc w:val="both"/>
            </w:pPr>
            <w:r>
              <w:rPr>
                <w:rFonts w:ascii="Times New Roman"/>
                <w:b w:val="false"/>
                <w:i w:val="false"/>
                <w:color w:val="000000"/>
                <w:sz w:val="20"/>
              </w:rPr>
              <w:t>
8) қаулыға шағымдану тәртібі мен мерзімдері;</w:t>
            </w:r>
          </w:p>
          <w:p>
            <w:pPr>
              <w:spacing w:after="20"/>
              <w:ind w:left="20"/>
              <w:jc w:val="both"/>
            </w:pPr>
            <w:r>
              <w:rPr>
                <w:rFonts w:ascii="Times New Roman"/>
                <w:b w:val="false"/>
                <w:i w:val="false"/>
                <w:color w:val="000000"/>
                <w:sz w:val="20"/>
              </w:rPr>
              <w:t>
9) айыппұлды ерікті түрде төлеу немесе әкімшілік жазаның өзге түрін орындау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тұлғалардың ұсынылған есептері бойынша мониторинг және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объектілердің жай-күйін тексеру және бақылау бойынша жұмыстарды 6 айдан астам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бөлігінде мемлекеттік нормативтердің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жоспарланған объектіні жобалауға арналған сәулет-жоспарлау тапсырмасының болуы бөлігінде мемлекеттік нормативтердің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бөлігінде мемлекеттік нормативтердің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мүгедектер мен басқа да ұтқырлығы төмен топтардың жұмыс орындарына, ортақ пайдалану орындарына, әлеуметтік, рекреациялық, инженерлік және көлік инфрақұрылымының объектілеріне (құрылыстарына, коммуникацияларына) қоныстану үлгісіне және осы жердің жағдайларына сәйкес оңтайлы жағдайлармен және қол жеткізу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коммуналдық қамтамасыз ету көздеріне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инженерлік ізденістерді орындау көзделмесе, құрылыс органы Тапсырыс беруші болып табылатын объектілерде инженерлік-геологиялық ізденістер туралы есептің болуы бөлігінде мемлекеттік нормативтердің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 мақсаттары үшін жер учаскесіне тиісті құқықтың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құрылыстарды, ғимараттарды, құрылыстарды,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сондай-ақ аумақты инженерлік дайындау, абаттандыру және көгалдандыру, құрылыстарды (объектілерді) консервациялау, қалалық объектілерді кейіннен кәдеге жарату жөніндегі жұмыстар кешенін жүргізу туралы шешімдер туралы ақпарат беру мәндер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жобаларға сараптама қорытындылары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объектілердегі орындалған (орындалатын) құрылыс-монтаждау жұмыстарының, қолданылатын Құрылыс материалдарының (бұйымдарының, конструкцияларының) және жабдықтарының бекітілген жобалау шешімдеріне және мемлекеттік (мемлекетаралық) нормативтерге, оның ішінде ғимараттардың (құрылыстардың)тіреу және қоршау конструкцияларының беріктігін, орнықтылығын, сенімділігін және пайдалану сапасын қамтамасыз ету жөніндегі нормативтерге сәйкестігі Құрылыс органы Тапсырыс беруші болып табылатын объектілердегі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оның ішінде "бір терезе"қағидаты бойынша құрылысты ұйымдастыру үшін портал және ақпараттық жүйе арқылы уақтылы және тиісінше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 орындауын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көрсетілген мерзімге сәйкес конкурс өткізу процесінде Мердігер ұсынған кепілдік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құжаттамасынан және нормативтік талаптардан, сондай-ақ жасалған құрылыс мердігерлік шартының талаптарынан ауытқумен оларды жүзеге асыру кезінде жұмыстарды жүргізуді тоқтата тұруды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құжаттамаға өзгерістер енгізу кезінде келісімдердің және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(енгізу) тәртібін сақтау: бекітілген жобаға сәйкес толық дайын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салынған объектіні қабылдау және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объектіні пайдалануға қабылдауды аяқтаған объектінің әзірлігін белгіленген және құжаттамалық растауды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 мен монтаждалған технологиялық, инженерлік немесе өзге де жабдықтардың белгіленген тәртіппен бекітілген жобалау (жобалау-сметалық) құжаттамасына, нормативтік талаптарға (шарттарға, шектеулерге)сәйкестігін бағалау бөлігінде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мердігерден (бас мердігерден) объектінің пайдалануға қабылдауға дайындығы туралы жазбаша хабарлама алғаннан кейін объектіні пайдалануға қабылдауды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мердігерден (бас мердігерден) объектінің мердігерге (бас мердігерге) және техникалық және авторлық қадағалауды жүзеге асыратын тұлғалардан сәйкестік туралы хабарламаны, құрылыс-монтаждау жұмыстарының сапасы және орындалған жұмыстардың жобаға сәйкестігі туралы қорытындыны алған күннен бастап сұрау салудың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және техникалық және авторлық қадағалауды жүзеге асыратын адамдардың тапсырыс берушіден сәйкестік туралы декларацияны, құрылыс-монтаждау жұмыстарының сапасы және орындалған жұмыстардың жобаға сәйкестігі туралы қорытындыны не теріс қорытындыларды сұрау салуды алған күннен бастап үш жұмыс күні ішінде ұсыну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(бас мердігермен), техникалық және авторлық қадағалауды жүзеге асыратын тұлғалармен бірлесіп орындалған жұмыстардың сәйкестігі туралы декларацияның, құрылыс-монтаждау жұмыстарының сапасы және жобаға сәйкестігі туралы қорытындылардың негізінде тиісті акт бойынша Объектіні қарау және пайдалануға қабылдау, бар болуы және толықтығы тұрғысынан атқарушылық техникалық құжаттамаға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шешімдердің және мемлекеттік (мемлекетаралық) нормативтердің анықталған бұзушылықтарын жоюдың болуы, сондай-ақ теріс қорытындылар болған кезде объектіні мердігер (бас мердігер) заңнамада белгіленген тәртіппен бұзушылықтарды жойғаннан кейін пайдалануға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мен байланыс желілері аймағында, темір жолдардың бөлінген белдеуінде, жерасты коммуникациялары өтетін жерлерде, жер учаскелерін тау-кен жұмыстарымен толық өңделмеген аймақтарда жұмыстар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ұйымдарының ормандарды кесуге және ағаштарды трансплантациялауға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туралы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оның ішінде лицензияланатын сәулет, қала құрылысы және құрылыс қызметінің санаттылығын жүзеге асыру құқығына лицензияның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болуы, және объектінің жауапкершілік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болуы және олардың объектінің жауапкершілік деңгейлеріне сәйкес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тұлғаларды аккредиттеу туралы куәліктің және құрылыс органы Тапсырыс беруші болып табылатын бірінші және екінші деңгейдегі техникалық және технологиялық жағынан күрделі объектілердегі ғимараттар мен құрылыстардың сенімділігі мен орнықтылығын техникалық тексеру жөніндегі сараптамалық жұмыстардың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w:t>
            </w:r>
            <w:r>
              <w:br/>
            </w:r>
            <w:r>
              <w:rPr>
                <w:rFonts w:ascii="Times New Roman"/>
                <w:b w:val="false"/>
                <w:i w:val="false"/>
                <w:color w:val="000000"/>
                <w:sz w:val="20"/>
              </w:rPr>
              <w:t xml:space="preserve">құрылыс және мемлекеттік </w:t>
            </w:r>
            <w:r>
              <w:br/>
            </w:r>
            <w:r>
              <w:rPr>
                <w:rFonts w:ascii="Times New Roman"/>
                <w:b w:val="false"/>
                <w:i w:val="false"/>
                <w:color w:val="000000"/>
                <w:sz w:val="20"/>
              </w:rPr>
              <w:t xml:space="preserve">сәулет-құрылыс бақылау мен </w:t>
            </w:r>
            <w:r>
              <w:br/>
            </w:r>
            <w:r>
              <w:rPr>
                <w:rFonts w:ascii="Times New Roman"/>
                <w:b w:val="false"/>
                <w:i w:val="false"/>
                <w:color w:val="000000"/>
                <w:sz w:val="20"/>
              </w:rPr>
              <w:t xml:space="preserve">қадағалау істері жөніндегі </w:t>
            </w:r>
            <w:r>
              <w:br/>
            </w:r>
            <w:r>
              <w:rPr>
                <w:rFonts w:ascii="Times New Roman"/>
                <w:b w:val="false"/>
                <w:i w:val="false"/>
                <w:color w:val="000000"/>
                <w:sz w:val="20"/>
              </w:rPr>
              <w:t xml:space="preserve">жергілікті атқарушы органдар </w:t>
            </w:r>
            <w:r>
              <w:br/>
            </w:r>
            <w:r>
              <w:rPr>
                <w:rFonts w:ascii="Times New Roman"/>
                <w:b w:val="false"/>
                <w:i w:val="false"/>
                <w:color w:val="000000"/>
                <w:sz w:val="20"/>
              </w:rPr>
              <w:t xml:space="preserve">қызметінің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 қосымша</w:t>
            </w:r>
          </w:p>
        </w:tc>
      </w:tr>
    </w:tbl>
    <w:bookmarkStart w:name="z48" w:id="37"/>
    <w:p>
      <w:pPr>
        <w:spacing w:after="0"/>
        <w:ind w:left="0"/>
        <w:jc w:val="left"/>
      </w:pPr>
      <w:r>
        <w:rPr>
          <w:rFonts w:ascii="Times New Roman"/>
          <w:b/>
          <w:i w:val="false"/>
          <w:color w:val="000000"/>
        </w:rPr>
        <w:t xml:space="preserve"> субъективті өлшемшарттары бойынша тәуекел дәрежесін айқындауға арналған субъективті өлшемшарттардың тізбесі</w:t>
      </w:r>
    </w:p>
    <w:bookmarkEnd w:id="37"/>
    <w:p>
      <w:pPr>
        <w:spacing w:after="0"/>
        <w:ind w:left="0"/>
        <w:jc w:val="both"/>
      </w:pPr>
      <w:r>
        <w:rPr>
          <w:rFonts w:ascii="Times New Roman"/>
          <w:b w:val="false"/>
          <w:i w:val="false"/>
          <w:color w:val="000000"/>
          <w:sz w:val="28"/>
        </w:rPr>
        <w:t>
      138-бапқа сәйкес сәулет, қала құрылысы және құрылыс саласындағы жергілікті атқарушы органдардың қызметі ________________________________</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x_i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жоспарланған объектілер мен кешендер мен (немесе) шығу және көзбен шолып қарау арқылы объектілер мен кешендердің құрылысына көзделіп отырған заңсыз құрылыстар туралы ақпарат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қызыл сызықтар мен құрылыс салуды реттеу сызықтары, келісілген эскиздік жобалар,</w:t>
            </w:r>
          </w:p>
          <w:p>
            <w:pPr>
              <w:spacing w:after="20"/>
              <w:ind w:left="20"/>
              <w:jc w:val="both"/>
            </w:pPr>
            <w:r>
              <w:rPr>
                <w:rFonts w:ascii="Times New Roman"/>
                <w:b w:val="false"/>
                <w:i w:val="false"/>
                <w:color w:val="000000"/>
                <w:sz w:val="20"/>
              </w:rPr>
              <w:t>
берілген сәулет-жоспарлау тапсырмалары, техникалық шарттар, сыртқы инженерлік желілер трассаларының схемалары туралы ақпарат беру</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мен (немесе)</w:t>
            </w:r>
          </w:p>
          <w:p>
            <w:pPr>
              <w:spacing w:after="20"/>
              <w:ind w:left="20"/>
              <w:jc w:val="both"/>
            </w:pPr>
            <w:r>
              <w:rPr>
                <w:rFonts w:ascii="Times New Roman"/>
                <w:b w:val="false"/>
                <w:i w:val="false"/>
                <w:color w:val="000000"/>
                <w:sz w:val="20"/>
              </w:rPr>
              <w:t>
салынып жатқан объектілер мен кешендердің мониторингі нәтижелері бойынша анықталған заңсыз құрылыстар туралы ақпаратты шығу және көзбен шолып қарау жолымен ұсыну туралы ақпарат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объект құрылысының жай-күйі мен барысы туралы есепті ай сайын ұсынуы</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туралы талонның болуына бақылауды және қадағалауды жүзеге асыру</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құрылыстарды, ғимараттарды, құрылыстарды,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сондай-ақ аумақты инженерлік дайындау, абаттандыру және көгалдандыру, құрылыстарды (объектілерді) консервациялау, қалалық объектілерді кейіннен кәдеге жарату жөніндегі жұмыстар кешенін жүргізу туралы шешімдер туралы ақпарат беру мәндер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жобаларға сараптама қорытындылары туралы ақпаратты мемлекеттік қала құрылысы кадастрының дерекқорына ұсыну</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оның ішінде "бір терезе"қағидаты бойынша құрылысты ұйымдастыру үшін портал және ақпараттық жүйе арқылы уақтылы және тиісінше ресімдеу</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6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50" w:id="38"/>
    <w:p>
      <w:pPr>
        <w:spacing w:after="0"/>
        <w:ind w:left="0"/>
        <w:jc w:val="left"/>
      </w:pPr>
      <w:r>
        <w:rPr>
          <w:rFonts w:ascii="Times New Roman"/>
          <w:b/>
          <w:i w:val="false"/>
          <w:color w:val="000000"/>
        </w:rPr>
        <w:t xml:space="preserve"> Сәулет, қала құрылысы және құрылыс саласындағы қатысты тексеру парағы</w:t>
      </w:r>
    </w:p>
    <w:bookmarkEnd w:id="3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Сәулет және қала құрылысы органдары қатысты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бара отырып,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бақылау және қадағалау субъектісінің (объектісінің)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объектілерді, сондай-ақ объектілерді (кешендерді) пайдалануға қабылдау актілерінің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пайдалануға қабылдау актілерін салыстыру кезінде объектілерді пайдалануға қабылдау тәртібінің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ауылдық елді мекендерінің бас жоспарының жобаларының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ауылдық елді мекендерінің егжей-тегжейлі жоспарлау жобаларының болуы және (немесе) бекітілген қала құрылысы жобаларының (шағын елді мекендер бас жоспарларының оңайлатылған нұсқасының - егжей-тегжейлі жоспарлау жобаларының, дамыту және құрылыс салу схемаларының) заңнама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жерге тиісті құқық беру туралы жергілікті атқарушы органдардың шешімдерін дайындау кезінде қала құрылысы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(құрылыстардың) үй-жайларын (жекелеген бөліктерін)реконструкциялауды, қайта жоспарлауды, қайта жабдықтауды жүргізуге жергілікті атқарушы органдардың шешімдерін дайындау кезінде қала құрылысы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(салынуға жоспарланған) объектілер мен кешендердің мониторингін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қызыл сызықтар мен құрылыс салуды реттеу сызықтары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келісілген эскиздік жобалар, берілген сәулет-жоспарлау тапсырмалары, техникалық шарттар, сыртқы инженерлік желілер трассаларының схемалары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 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6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52" w:id="39"/>
    <w:p>
      <w:pPr>
        <w:spacing w:after="0"/>
        <w:ind w:left="0"/>
        <w:jc w:val="left"/>
      </w:pPr>
      <w:r>
        <w:rPr>
          <w:rFonts w:ascii="Times New Roman"/>
          <w:b/>
          <w:i w:val="false"/>
          <w:color w:val="000000"/>
        </w:rPr>
        <w:t xml:space="preserve"> Сәулет, қала құрылысы және құрылыс саласындағы қатысты тексеру парағы</w:t>
      </w:r>
    </w:p>
    <w:bookmarkEnd w:id="3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сәулет-құрылыс бақылау және қадағалау органдарына қатысты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w:t>
      </w:r>
    </w:p>
    <w:p>
      <w:pPr>
        <w:spacing w:after="0"/>
        <w:ind w:left="0"/>
        <w:jc w:val="both"/>
      </w:pPr>
      <w:r>
        <w:rPr>
          <w:rFonts w:ascii="Times New Roman"/>
          <w:b w:val="false"/>
          <w:i w:val="false"/>
          <w:color w:val="000000"/>
          <w:sz w:val="28"/>
        </w:rPr>
        <w:t>
      атауы Тексеруді/бақылау және қадағалау субъектісіне (объектісіне) 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бара отырып,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бақылау және қадағалау субъектісінің (объектісінің)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жаңғыртылатын, күрделі жөнделетін) және пайдалануға берілген объектілердің мониторингін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 пайдалануға қабылдау актілерін салыстыру кезінде объектілерді пайдалануға қабылдау тәртібінің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 қорытындысының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құқықтың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туралы талонның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(орындалатын) құрылыс-монтаждау жұмыстарының, қолданылатын Құрылыс материалдарының (бұйымдарының, конструкцияларының) және жабдықтарының бекітілген жобалау шешімдеріне және мемлекеттік (мемлекетаралық) нормативтерге, оның ішінде ғимараттардың (құрылыстардың)тіреу және қоршау конструкцияларының беріктігін, орнықтылығын, сенімділігін және пайдалану сапасын қамтамасыз ету жөніндегі нормативтерге сәйкестігі болуына бақылауды және қадағалауды жүзеге асырмау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жұмыс түрлерін жүзеге асыру құқығына лицензияның болуы және лицензияланатын сәулет, қала құрылысы және құрылыс қызметінің санаттылығына сәйкес келмеуі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ІІІ санаттағы лицензиаттарға жобалау қызметімен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ІІІ санаттағы лицензиаттарға құрылыс-монтаждау жұмыстарымен айналысу үшін лицензияланатын сәулет, қала құрылысы және құрылыс қызметін жүзеге асыру үшін қойылатын бірыңғай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қызметтерді жүзеге асыратын сарапшыларды аттестаттау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деңгейлеріндегі техникалық және технологиялық жағынан күрделі объектілерде техникалық қадағалауды жүзеге асыратын аккредиттелген ұйымдардың белгіленген біліктілік талаптарына сәйкестігі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деңгейлеріндегі техникалық және технологиялық жағынан күрделі объектілердегі ғимараттар мен құрылыстардың сенімділігі мен орнықтылығын техникалық тексеру бойынша техникалық қадағалауды және сараптамалық жұмыстарды жүзеге асыратын аккредиттелген ұйымдардың белгіленген біліктілік талаптарына сәйкестігі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жұмыстарды (жобаларды сараптауды) жүзеге асыратын аккредиттелген ұйымдардың белгіленген біліктілік талаптарына сәйкестігін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мүгедектер мен басқа да ұтқырлығы төмен топтардың жұмыс орындарына, ортақ пайдалану орындарына, әлеуметтік, рекреациялық, инженерлік және көлік инфрақұрылымының объектілеріне (құрылыстарына, коммуникацияларына) қоныстану үлгісіне және осы жердің жағдайларына сәйкес оңтайлы жағдайлармен және қол жеткізу құралдарымен қамтамасыз ету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техникалық және технологиялық жағынан күрделі объектілерде техникалық қадағалауды жүзеге асыратын, және ғимараттар мен құрылыстардың сенімділігі мен тұрақтылығын техникалық тексеру бойынша сараптамалық жұмыстар заңды тұлғаларды аккредиттеу туралы куәліктің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жұмыстарды (жобаларды сараптауды) жүзеге асыратын заңды тұлғаларды аккредиттеу туралы куәліктің болуына бақылауды және қадағалауды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объект құрылысының жай-күйі мен барысы туралы есепті ай сайын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олардың нұсқауларын орындамауы немесе тиісінше орындамауы бойынша техникалық қадағалауды жүзеге асыратын тұлғалардың ұсынылған ақпараты бойынша әкімшілік құқық бұзушылық туралы хаттама жасамау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нақты бақылау және қадағалау субъектісіне (объектісіне) қатысты жоспардан тыс тексеруді мынадай негіздер бойынша тағайындамауы:</w:t>
            </w:r>
          </w:p>
          <w:p>
            <w:pPr>
              <w:spacing w:after="20"/>
              <w:ind w:left="20"/>
              <w:jc w:val="both"/>
            </w:pPr>
            <w:r>
              <w:rPr>
                <w:rFonts w:ascii="Times New Roman"/>
                <w:b w:val="false"/>
                <w:i w:val="false"/>
                <w:color w:val="000000"/>
                <w:sz w:val="20"/>
              </w:rPr>
              <w:t>
1) Бақылау және қадағалау субъектісіне (объектісіне) бара отырып, талаптарға сәйкестігін тексеру және профилактикалық бақылау нәтижесінде тәуекел дәрежесін бағалау өлшемшарттарында айқындалған анықталған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және қадағалау субъектісі анықталған бұзушылықтарды және (немесе)анықталған бұзушылықтарды жою туралы ақпаратты бір реттен артық ұсынбаған жағдайларда бақылау және қадағалау субъектісіне (объектісіне) бару арқылы талаптарға сәйкестігін тексеру және профилактикалық бақылау нәтижесінде тәуекел дәрежесін бағалау өлшемшарттарында айқындалған елеулі және елеусіз бұзушылықтарды жою туралы нұсқамалардың орындалуын бақылау бұзушылықтарды жойған жоқ;</w:t>
            </w:r>
          </w:p>
          <w:p>
            <w:pPr>
              <w:spacing w:after="20"/>
              <w:ind w:left="20"/>
              <w:jc w:val="both"/>
            </w:pPr>
            <w:r>
              <w:rPr>
                <w:rFonts w:ascii="Times New Roman"/>
                <w:b w:val="false"/>
                <w:i w:val="false"/>
                <w:color w:val="000000"/>
                <w:sz w:val="20"/>
              </w:rPr>
              <w:t>
3) Қазақстан Республикасы заңнамасының талаптарын бұзу бойынша жеке және заңды тұлғалардың өтініштері дәлелді негіздер мен растайтын дәлелдер болған кезде;</w:t>
            </w:r>
          </w:p>
          <w:p>
            <w:pPr>
              <w:spacing w:after="20"/>
              <w:ind w:left="20"/>
              <w:jc w:val="both"/>
            </w:pPr>
            <w:r>
              <w:rPr>
                <w:rFonts w:ascii="Times New Roman"/>
                <w:b w:val="false"/>
                <w:i w:val="false"/>
                <w:color w:val="000000"/>
                <w:sz w:val="20"/>
              </w:rPr>
              <w:t>
4) прокуратура органдарының нақты келтірілген фактілер бойынша не адамның өміріне, денсаулығына, қоршаған ортаға және жеке және заңды тұлғалардың, мемлекеттің заңды мүдделеріне зиян келтіру қаупі туралы тапсырмалары;</w:t>
            </w:r>
          </w:p>
          <w:p>
            <w:pPr>
              <w:spacing w:after="20"/>
              <w:ind w:left="20"/>
              <w:jc w:val="both"/>
            </w:pPr>
            <w:r>
              <w:rPr>
                <w:rFonts w:ascii="Times New Roman"/>
                <w:b w:val="false"/>
                <w:i w:val="false"/>
                <w:color w:val="000000"/>
                <w:sz w:val="20"/>
              </w:rPr>
              <w:t>
5) адамның өміріне, денсаулығына, қоршаған ортаға және жеке және заңды тұлғалардың, мемлекеттің заңды мүдделеріне зиян келтірудің нақты фактілері, сондай-ақ жойылмауы адамның өмірі мен денсаулығына зиян келтіруге әкеп соғатын Қазақстан Республикасы заңнамасының талаптарын бұзу жөніндегі мемлекеттік органдардың өтініштері;</w:t>
            </w:r>
          </w:p>
          <w:p>
            <w:pPr>
              <w:spacing w:after="20"/>
              <w:ind w:left="20"/>
              <w:jc w:val="both"/>
            </w:pPr>
            <w:r>
              <w:rPr>
                <w:rFonts w:ascii="Times New Roman"/>
                <w:b w:val="false"/>
                <w:i w:val="false"/>
                <w:color w:val="000000"/>
                <w:sz w:val="20"/>
              </w:rPr>
              <w:t>
6) бақылау және қадағалау субъектісінің бастапқы тексерумен келіспейтіні туралы өтінішіне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нормативтік құқықтық актілерде белгіленген талаптарға сәйкестігін тексеруді және (немесе) мемлекеттік сәулет-құрылыс бақылау және қадағалау органдарының жарты жылдық кесте және (немесе) жарты жылдық тізім негізінде нақты бақылау және қадағалау субъектісіне (объектісіне) қатысты профилактикалық бақылау мен қадағалауды тағайындамауы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онда мынадай ақпаратты көрсете отырып, тексеру нәтижелері туралы акт жасамауы:</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негізінде тексеру жүргізілген тексеруді тағайындау туралы актінің күні мен нөмірі;</w:t>
            </w:r>
          </w:p>
          <w:p>
            <w:pPr>
              <w:spacing w:after="20"/>
              <w:ind w:left="20"/>
              <w:jc w:val="both"/>
            </w:pPr>
            <w:r>
              <w:rPr>
                <w:rFonts w:ascii="Times New Roman"/>
                <w:b w:val="false"/>
                <w:i w:val="false"/>
                <w:color w:val="000000"/>
                <w:sz w:val="20"/>
              </w:rPr>
              <w:t>
4)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субъектісінің (объектісінің) атауы немесе тегі, аты, әкесінің аты (егер ол жеке басын куәландыратын құжатта көрсетілсе), тексеру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тексеру жүргізу күні, орны және кезеңі;</w:t>
            </w:r>
          </w:p>
          <w:p>
            <w:pPr>
              <w:spacing w:after="20"/>
              <w:ind w:left="20"/>
              <w:jc w:val="both"/>
            </w:pPr>
            <w:r>
              <w:rPr>
                <w:rFonts w:ascii="Times New Roman"/>
                <w:b w:val="false"/>
                <w:i w:val="false"/>
                <w:color w:val="000000"/>
                <w:sz w:val="20"/>
              </w:rPr>
              <w:t>
7)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субъектісі (объектісі) өкілінің, сондай-ақ тексеру жүргізу кезінде қатысқан адамдардың актісімен танысу немесе танысудан бас тарту туралы мәліметтер, олардың қолдары немесе қол қоюдан бас тарту;</w:t>
            </w:r>
          </w:p>
          <w:p>
            <w:pPr>
              <w:spacing w:after="20"/>
              <w:ind w:left="20"/>
              <w:jc w:val="both"/>
            </w:pPr>
            <w:r>
              <w:rPr>
                <w:rFonts w:ascii="Times New Roman"/>
                <w:b w:val="false"/>
                <w:i w:val="false"/>
                <w:color w:val="000000"/>
                <w:sz w:val="20"/>
              </w:rPr>
              <w:t>
10) тексеру жүргізген лауазымды адамның (адамдардың)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барып, тексеру және (немесе) профилактикалық бақылау және қадағалау нәтижелері бойынша Мемлекеттік сәулет-құрылыс бақылау және қадағалау органдары анықтаған бұзушылықтарды жою туралы нұсқама жасамауы:</w:t>
            </w:r>
          </w:p>
          <w:p>
            <w:pPr>
              <w:spacing w:after="20"/>
              <w:ind w:left="20"/>
              <w:jc w:val="both"/>
            </w:pPr>
            <w:r>
              <w:rPr>
                <w:rFonts w:ascii="Times New Roman"/>
                <w:b w:val="false"/>
                <w:i w:val="false"/>
                <w:color w:val="000000"/>
                <w:sz w:val="20"/>
              </w:rPr>
              <w:t>
1) нұсқама жасалған күн, уақыт және орын;</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бара отырып, тексеру және профилактикалық бақылау мен қадағалауды жүргізген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субъектісіне (объектісіне) бара отырып, тексеру және профилактикалық бақылау мен қадағалау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және қадағалау субъектісіне (объектісіне) бара отырып, тексеру және профилактикалық бақылау мен қадағалауды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критерийлеріне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жөніндегі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тұлғасының, жеке тұлғаның), сондай-ақ тексеру және профилактикалық бақылау мен қадағалау жүргізу кезінде бақылау және қадағалау субъектісіне (объектісіне) бару арқылы қатысқан адамдардың нұсқамасымен танысу немесе танысудан бас тарту туралы мәліметтер, олардың қолдары немесе қол қоюдан бас тарту;</w:t>
            </w:r>
          </w:p>
          <w:p>
            <w:pPr>
              <w:spacing w:after="20"/>
              <w:ind w:left="20"/>
              <w:jc w:val="both"/>
            </w:pPr>
            <w:r>
              <w:rPr>
                <w:rFonts w:ascii="Times New Roman"/>
                <w:b w:val="false"/>
                <w:i w:val="false"/>
                <w:color w:val="000000"/>
                <w:sz w:val="20"/>
              </w:rPr>
              <w:t>
9) бақылау және қадағалау субъектісіне (объектісіне) бара отырып, тексеру және профилактикалық бақылау мен қадағалауды жүргізген (жүргізген) лауазымды адамның (адамдардың)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талаптарға сәйкестігін тексеру және (немесе) бақылау және қадағалау субъектісіне (объектісіне) бара отырып, профилактикалық бақылау қорытындылары бойынша жедел ден қою шараларын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 жасамауы онда мынадай мәліметтерді көрсете отырып:</w:t>
            </w:r>
          </w:p>
          <w:p>
            <w:pPr>
              <w:spacing w:after="20"/>
              <w:ind w:left="20"/>
              <w:jc w:val="both"/>
            </w:pPr>
            <w:r>
              <w:rPr>
                <w:rFonts w:ascii="Times New Roman"/>
                <w:b w:val="false"/>
                <w:i w:val="false"/>
                <w:color w:val="000000"/>
                <w:sz w:val="20"/>
              </w:rPr>
              <w:t>
1) хаттаманың жасалған күні мен орны;</w:t>
            </w:r>
          </w:p>
          <w:p>
            <w:pPr>
              <w:spacing w:after="20"/>
              <w:ind w:left="20"/>
              <w:jc w:val="both"/>
            </w:pPr>
            <w:r>
              <w:rPr>
                <w:rFonts w:ascii="Times New Roman"/>
                <w:b w:val="false"/>
                <w:i w:val="false"/>
                <w:color w:val="000000"/>
                <w:sz w:val="20"/>
              </w:rPr>
              <w:t>
2) хаттама жасаған адамның лауазымы, тегі және аты-жөні;</w:t>
            </w:r>
          </w:p>
          <w:p>
            <w:pPr>
              <w:spacing w:after="20"/>
              <w:ind w:left="20"/>
              <w:jc w:val="both"/>
            </w:pPr>
            <w:r>
              <w:rPr>
                <w:rFonts w:ascii="Times New Roman"/>
                <w:b w:val="false"/>
                <w:i w:val="false"/>
                <w:color w:val="000000"/>
                <w:sz w:val="20"/>
              </w:rPr>
              <w:t>
3) өзіне қатысты іс қозғалған адам туралы мәліметтер (жеке тұлғалар үшін – тегі, аты, әкесінің аты (ол болған кезде), туған күні, тұрғылықты жері,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бар болса); заңды тұлғалар үшін-заңды тұлғаның атауы, орналасқан жері, мемлекеттік тіркеу (қайта тіркеу) нөмірі мен күні, сәйкестендіру нөмірі мен банк деректемелері, абоненттік телефон, факс, ұялы байланыс нөмірі және (немесе)электрондық мекенжайы (егер олар бар болса);</w:t>
            </w:r>
          </w:p>
          <w:p>
            <w:pPr>
              <w:spacing w:after="20"/>
              <w:ind w:left="20"/>
              <w:jc w:val="both"/>
            </w:pPr>
            <w:r>
              <w:rPr>
                <w:rFonts w:ascii="Times New Roman"/>
                <w:b w:val="false"/>
                <w:i w:val="false"/>
                <w:color w:val="000000"/>
                <w:sz w:val="20"/>
              </w:rPr>
              <w:t>
4) Әкімшілік құқық бұзушылықтың жасалған орны, уақыты және мәні;</w:t>
            </w:r>
          </w:p>
          <w:p>
            <w:pPr>
              <w:spacing w:after="20"/>
              <w:ind w:left="20"/>
              <w:jc w:val="both"/>
            </w:pPr>
            <w:r>
              <w:rPr>
                <w:rFonts w:ascii="Times New Roman"/>
                <w:b w:val="false"/>
                <w:i w:val="false"/>
                <w:color w:val="000000"/>
                <w:sz w:val="20"/>
              </w:rPr>
              <w:t>
5) осы құқық бұзушылық үшін әкімшілік жауаптылықты көздейтін бап; куәлардың және жәбірленушілердің Тегі, Аты, Әкесінің аты (бар болса), егер олар бар болса, олардың мекенжайлары;</w:t>
            </w:r>
          </w:p>
          <w:p>
            <w:pPr>
              <w:spacing w:after="20"/>
              <w:ind w:left="20"/>
              <w:jc w:val="both"/>
            </w:pPr>
            <w:r>
              <w:rPr>
                <w:rFonts w:ascii="Times New Roman"/>
                <w:b w:val="false"/>
                <w:i w:val="false"/>
                <w:color w:val="000000"/>
                <w:sz w:val="20"/>
              </w:rPr>
              <w:t>
6) өзіне қатысты іс қозғалған жеке тұлғаның не заңды тұлға өкілінің түсіндірмесі; егер ол Әкімшілік құқық бұзушылықты анықтау және тіркеу кезінде пайдаланылса, техникалық құралдың атауы, нөмірі, метрологиялық тексеру күні, көрсетілімдері;</w:t>
            </w:r>
          </w:p>
          <w:p>
            <w:pPr>
              <w:spacing w:after="20"/>
              <w:ind w:left="20"/>
              <w:jc w:val="both"/>
            </w:pPr>
            <w:r>
              <w:rPr>
                <w:rFonts w:ascii="Times New Roman"/>
                <w:b w:val="false"/>
                <w:i w:val="false"/>
                <w:color w:val="000000"/>
                <w:sz w:val="20"/>
              </w:rPr>
              <w:t>
7) істі шешу үшін қажетті өзге де мәліметтер, оның ішінде әкімшілік құқық бұзушылық туралы істі қарау уақыты мен орны, сондай-ақ Әкімшілік құқық бұзушылық жасау фактісін растайтын құжаттар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туралы қаулы жасамауы онда мынадай мәліметтерді көрсете отырып:</w:t>
            </w:r>
          </w:p>
          <w:p>
            <w:pPr>
              <w:spacing w:after="20"/>
              <w:ind w:left="20"/>
              <w:jc w:val="both"/>
            </w:pPr>
            <w:r>
              <w:rPr>
                <w:rFonts w:ascii="Times New Roman"/>
                <w:b w:val="false"/>
                <w:i w:val="false"/>
                <w:color w:val="000000"/>
                <w:sz w:val="20"/>
              </w:rPr>
              <w:t>
1) қаулы шығарған лауазымды адамның лауазымы, тегі, аты-жөні;</w:t>
            </w:r>
          </w:p>
          <w:p>
            <w:pPr>
              <w:spacing w:after="20"/>
              <w:ind w:left="20"/>
              <w:jc w:val="both"/>
            </w:pPr>
            <w:r>
              <w:rPr>
                <w:rFonts w:ascii="Times New Roman"/>
                <w:b w:val="false"/>
                <w:i w:val="false"/>
                <w:color w:val="000000"/>
                <w:sz w:val="20"/>
              </w:rPr>
              <w:t>
2) істің қаралған күні мен орны;</w:t>
            </w:r>
          </w:p>
          <w:p>
            <w:pPr>
              <w:spacing w:after="20"/>
              <w:ind w:left="20"/>
              <w:jc w:val="both"/>
            </w:pPr>
            <w:r>
              <w:rPr>
                <w:rFonts w:ascii="Times New Roman"/>
                <w:b w:val="false"/>
                <w:i w:val="false"/>
                <w:color w:val="000000"/>
                <w:sz w:val="20"/>
              </w:rPr>
              <w:t>
3) өзіне қатысты іс қаралған адам туралы мәліметтер: жеке тұлғалар үшін-тегі, аты, әкесінің аты (бар болса), туған күні, тұрғылықты жері, жеке басын куәландыратын құжаттың атауы мен деректемелері, сәйкестендіру нөмірі, тұрғылықты жері бойынша тіркелгені туралы мәліметтер, жұмыс орны; заңды тұлғалар үшін-атауы – ұйымдық-құқықтық нысаны, орналасқан жері, заңды тұлға ретінде мемлекеттік тіркеу нөмірі мен күні, сәйкестендіру нөмірі және банк деректемелері;</w:t>
            </w:r>
          </w:p>
          <w:p>
            <w:pPr>
              <w:spacing w:after="20"/>
              <w:ind w:left="20"/>
              <w:jc w:val="both"/>
            </w:pPr>
            <w:r>
              <w:rPr>
                <w:rFonts w:ascii="Times New Roman"/>
                <w:b w:val="false"/>
                <w:i w:val="false"/>
                <w:color w:val="000000"/>
                <w:sz w:val="20"/>
              </w:rPr>
              <w:t>
4) қаралатын іс бойынша іс жүргізу тілі;</w:t>
            </w:r>
          </w:p>
          <w:p>
            <w:pPr>
              <w:spacing w:after="20"/>
              <w:ind w:left="20"/>
              <w:jc w:val="both"/>
            </w:pPr>
            <w:r>
              <w:rPr>
                <w:rFonts w:ascii="Times New Roman"/>
                <w:b w:val="false"/>
                <w:i w:val="false"/>
                <w:color w:val="000000"/>
                <w:sz w:val="20"/>
              </w:rPr>
              <w:t xml:space="preserve">
5) осы </w:t>
            </w:r>
            <w:r>
              <w:rPr>
                <w:rFonts w:ascii="Times New Roman"/>
                <w:b w:val="false"/>
                <w:i w:val="false"/>
                <w:color w:val="000000"/>
                <w:sz w:val="20"/>
              </w:rPr>
              <w:t>кодекстің</w:t>
            </w:r>
            <w:r>
              <w:rPr>
                <w:rFonts w:ascii="Times New Roman"/>
                <w:b w:val="false"/>
                <w:i w:val="false"/>
                <w:color w:val="000000"/>
                <w:sz w:val="20"/>
              </w:rPr>
              <w:t xml:space="preserve"> Әкімшілік құқық бұзушылық үшін жауаптылықты көздейтін бабы;</w:t>
            </w:r>
          </w:p>
          <w:p>
            <w:pPr>
              <w:spacing w:after="20"/>
              <w:ind w:left="20"/>
              <w:jc w:val="both"/>
            </w:pPr>
            <w:r>
              <w:rPr>
                <w:rFonts w:ascii="Times New Roman"/>
                <w:b w:val="false"/>
                <w:i w:val="false"/>
                <w:color w:val="000000"/>
                <w:sz w:val="20"/>
              </w:rPr>
              <w:t>
6) істі қарау кезінде белгіленген мән-жайлар;</w:t>
            </w:r>
          </w:p>
          <w:p>
            <w:pPr>
              <w:spacing w:after="20"/>
              <w:ind w:left="20"/>
              <w:jc w:val="both"/>
            </w:pPr>
            <w:r>
              <w:rPr>
                <w:rFonts w:ascii="Times New Roman"/>
                <w:b w:val="false"/>
                <w:i w:val="false"/>
                <w:color w:val="000000"/>
                <w:sz w:val="20"/>
              </w:rPr>
              <w:t>
7) іс бойынша шешім;</w:t>
            </w:r>
          </w:p>
          <w:p>
            <w:pPr>
              <w:spacing w:after="20"/>
              <w:ind w:left="20"/>
              <w:jc w:val="both"/>
            </w:pPr>
            <w:r>
              <w:rPr>
                <w:rFonts w:ascii="Times New Roman"/>
                <w:b w:val="false"/>
                <w:i w:val="false"/>
                <w:color w:val="000000"/>
                <w:sz w:val="20"/>
              </w:rPr>
              <w:t>
8) қаулыға шағымдану тәртібі мен мерзімдері;</w:t>
            </w:r>
          </w:p>
          <w:p>
            <w:pPr>
              <w:spacing w:after="20"/>
              <w:ind w:left="20"/>
              <w:jc w:val="both"/>
            </w:pPr>
            <w:r>
              <w:rPr>
                <w:rFonts w:ascii="Times New Roman"/>
                <w:b w:val="false"/>
                <w:i w:val="false"/>
                <w:color w:val="000000"/>
                <w:sz w:val="20"/>
              </w:rPr>
              <w:t>
9) айыппұлды ерікті түрде төлеу немесе әкімшілік жазаның өзге түрін орындау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6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bookmarkStart w:name="z54" w:id="40"/>
    <w:p>
      <w:pPr>
        <w:spacing w:after="0"/>
        <w:ind w:left="0"/>
        <w:jc w:val="left"/>
      </w:pPr>
      <w:r>
        <w:rPr>
          <w:rFonts w:ascii="Times New Roman"/>
          <w:b/>
          <w:i w:val="false"/>
          <w:color w:val="000000"/>
        </w:rPr>
        <w:t xml:space="preserve"> Сәулет, қала құрылысы және құрылыс саласындағы қатысты тексеру парағы</w:t>
      </w:r>
    </w:p>
    <w:bookmarkEnd w:id="4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138-баптарына</w:t>
      </w:r>
      <w:r>
        <w:rPr>
          <w:rFonts w:ascii="Times New Roman"/>
          <w:b w:val="false"/>
          <w:i w:val="false"/>
          <w:color w:val="000000"/>
          <w:sz w:val="28"/>
        </w:rPr>
        <w:t xml:space="preserve"> сәйкес Құрылыс </w:t>
      </w:r>
    </w:p>
    <w:p>
      <w:pPr>
        <w:spacing w:after="0"/>
        <w:ind w:left="0"/>
        <w:jc w:val="both"/>
      </w:pPr>
      <w:r>
        <w:rPr>
          <w:rFonts w:ascii="Times New Roman"/>
          <w:b w:val="false"/>
          <w:i w:val="false"/>
          <w:color w:val="000000"/>
          <w:sz w:val="28"/>
        </w:rPr>
        <w:t xml:space="preserve">
      органдарына қатысты 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бара отырып,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бақылау және қадағалау субъектісінің (объектісінің)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тұлғалардың ұсынылған есептері бойынша мониторинг және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объектілердің жай-күйін тексеру және бақылау бойынша жұмыстарды 6 айдан астам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бөлігінде мемлекеттік нормативтердің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жоспарланған объектіні жобалауға арналған сәулет-жоспарлау тапсырмасының болуы бөлігінде мемлекеттік нормативтердің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бөлігінде мемлекеттік нормативтердің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мүгедектер мен басқа да ұтқырлығы төмен топтардың жұмыс орындарына, ортақ пайдалану орындарына, әлеуметтік, рекреациялық, инженерлік және көлік инфрақұрылымының объектілеріне (құрылыстарына, коммуникацияларына) қоныстану үлгісіне және осы жердің жағдайларына сәйкес оңтайлы жағдайлармен және қол жеткізу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коммуналдық қамтамасыз ету көздеріне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инженерлік ізденістерді орындау көзделмесе, құрылыс органы Тапсырыс беруші болып табылатын объектілерде инженерлік-геологиялық ізденістер туралы есептің болуы бөлігінде мемлекеттік нормативтердің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 мақсаттары үшін жер учаскесіне тиісті құқықтың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құрылыстарды, ғимараттарды, құрылыстарды,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сондай-ақ аумақты инженерлік дайындау, абаттандыру және көгалдандыру, құрылыстарды (объектілерді) консервациялау, қалалық объектілерді кейіннен кәдеге жарату жөніндегі жұмыстар кешенін жүргізу туралы шешімдер туралы ақпарат беру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жобаларға сараптама қорытындылары туралы ақпаратты мемлекеттік қала құрылысы кадастрының дерекқорына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объектілердегі орындалған (орындалатын) құрылыс-монтаждау жұмыстарының, қолданылатын Құрылыс материалдарының (бұйымдарының, конструкцияларының) және жабдықтарының бекітілген жобалау шешімдеріне және мемлекеттік (мемлекетаралық) нормативтерге, оның ішінде ғимараттардың (құрылыстардың)тіреу және қоршау конструкцияларының беріктігін, орнықтылығын, сенімділігін және пайдалану сапасын қамтамасыз ету жөніндегі нормативтерге сәйкестігі Құрылыс органы Тапсырыс беруші болып табылатын объектілердегі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оның ішінде "бір терезе"қағидаты бойынша құрылысты ұйымдастыру үшін портал және ақпараттық жүйе арқылы уақтылы және тиісінше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 орындауын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көрсетілген мерзімге сәйкес конкурс өткізу процесінде Мердігер ұсынған кепілдік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құжаттамасынан және нормативтік талаптардан, сондай-ақ жасалған құрылыс мердігерлік шартының талаптарынан ауытқумен оларды жүзеге асыру кезінде жұмыстарды жүргізуді тоқтата тұруды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құжаттамаға өзгерістер енгізу кезінде келісімдердің және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(енгізу) тәртібін сақтау: бекітілген жобаға сәйкес толық дайын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салынған объектіні қабылдау және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объектіні пайдалануға қабылдауды аяқтаған объектінің әзірлігін белгіленген және құжаттамалық растауды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 мен монтаждалған технологиялық, инженерлік немесе өзге де жабдықтардың белгіленген тәртіппен бекітілген жобалау (жобалау-сметалық) құжаттамасына, нормативтік талаптарға (шарттарға, шектеулерге)сәйкестігін бағалау бөлігінде міндеттерді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мердігерден (бас мердігерден) объектінің пайдалануға қабылдауға дайындығы туралы жазбаша хабарлама алғаннан кейін объектіні пайдалануға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мердігерден (бас мердігерден) объектінің мердігерге (бас мердігерге) және техникалық және авторлық қадағалауды жүзеге асыратын тұлғалардан сәйкестік туралы хабарламаны, құрылыс-монтаждау жұмыстарының сапасы және орындалған жұмыстардың жобаға сәйкестігі туралы қорытындыны алған күннен бастап сұрау салудың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және техникалық және авторлық қадағалауды жүзеге асыратын адамдардың тапсырыс берушіден сәйкестік туралы декларацияны, құрылыс-монтаждау жұмыстарының сапасы және орындалған жұмыстардың жобаға сәйкестігі туралы қорытындыны не теріс қорытындыларды сұрау салуды алған күннен бастап үш жұмыс күні ішінде ұсыну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(бас мердігермен), техникалық және авторлық қадағалауды жүзеге асыратын тұлғалармен бірлесіп орындалған жұмыстардың сәйкестігі туралы декларацияның, құрылыс-монтаждау жұмыстарының сапасы және жобаға сәйкестігі туралы қорытындылардың негізінде тиісті акт бойынша Объектіні қарау және пайдалануға қабылдау, бар болуы және толықтығы тұрғысынан атқарушылық техникалық құжаттамаға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шешімдердің және мемлекеттік (мемлекетаралық) нормативтердің анықталған бұзушылықтарын жоюдың болуы, сондай-ақ теріс қорытындылар болған кезде объектіні мердігер (бас мердігер) заңнамада белгіленген тәртіппен бұзушылықтарды жойғаннан кейін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мен байланыс желілері аймағында, темір жолдардың бөлінген белдеуінде, жерасты коммуникациялары өтетін жерлерде, жер учаскелерін тау-кен жұмыстарымен толық өңделмеген аймақтарда жұмыстар жүргізуге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ұйымдарының ормандарды кесуге және ағаштарды трансплантациялауға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жүргізуді бастау туралы хабарламаны қабылдау туралы талонның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оның ішінде лицензияланатын сәулет, қала құрылысы және құрылыс қызметінің санаттылығын жүзеге асыру құқығына лицензияның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болуы, және объектінің жауапкершілік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болуы және олардың объектінің жауапкершілік деңгейлеріне сәйкес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тұлғаларды аккредиттеу туралы куәліктің және құрылыс органы Тапсырыс беруші болып табылатын бірінші және екінші деңгейдегі техникалық және технологиялық жағынан күрделі объектілердегі ғимараттар мен құрылыстардың сенімділігі мен орнықтылығын техникалық тексеру жөніндегі сараптамалық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