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1df" w14:textId="1fcb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теле-, радиоарналар тізбесін бекіту туралы" Қазақстан Республикасы Ақпарат және қоғамдық даму министрінің 2019 жылғы 17 маусымдағы № 171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2 мамырдағы № 173-НҚ бұйрығы. Қазақстан Республикасының Әділет министрлігінде 2024 жылғы 4 мамырда № 34337 болып тіркелді. Күші жойылды - Қазақстан Республикасы Мәдениет және ақпарат министрінің 2024 жылғы 29 тамыздағы № 385-НҚ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теле-, радиоарналар тізбесін бекіту туралы" Қазақстан Республикасы Ақпарат және қоғамдық даму министрінің 2019 жылғы 17 маусымдағы № 171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18861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Міндетті теле-, радиоарналар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16 және 17-жолдармен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"ATAMEKEN BUSINESS"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Мәдениет және ақпарат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