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85b37" w14:textId="0785b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Жетім балалар, ата-анасының қамқорлығынсыз қалған балаларға тәлімгерлікті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2024 жылғы 30 сәуірдегі № 97 бұйрығы. Қазақстан Республикасының Әділет министрлігінде 2024 жылғы 2 мамырда № 34327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баланың құқықтары туралы" Қазақстан Республикасы Заңының 28-2 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қосымшаға сәйкес жетім балалар, ата-анасының қамқорлығынсыз қалған балаларға тәлімгерлікті ұйымдастыру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Оқу-ағарту министрлігінің Балалардың құқықтарын қорғау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мемлекеттік тіркелуін;</w:t>
      </w:r>
    </w:p>
    <w:bookmarkEnd w:id="3"/>
    <w:bookmarkStart w:name="z8" w:id="4"/>
    <w:p>
      <w:pPr>
        <w:spacing w:after="0"/>
        <w:ind w:left="0"/>
        <w:jc w:val="both"/>
      </w:pPr>
      <w:r>
        <w:rPr>
          <w:rFonts w:ascii="Times New Roman"/>
          <w:b w:val="false"/>
          <w:i w:val="false"/>
          <w:color w:val="000000"/>
          <w:sz w:val="28"/>
        </w:rPr>
        <w:t xml:space="preserve">
      2) осы бұйрықты ресми жарияланғаннан кейін Қазақстан Республикасы Оқу-ағарту министрлігінің интернет-ресурсында орналастыруды </w:t>
      </w:r>
    </w:p>
    <w:bookmarkEnd w:id="4"/>
    <w:bookmarkStart w:name="z9"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Оқу-ағарту министрлігінің Заң департаментіне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2024 жылғы 30 сәуірдегі</w:t>
            </w:r>
            <w:r>
              <w:br/>
            </w:r>
            <w:r>
              <w:rPr>
                <w:rFonts w:ascii="Times New Roman"/>
                <w:b w:val="false"/>
                <w:i w:val="false"/>
                <w:color w:val="000000"/>
                <w:sz w:val="20"/>
              </w:rPr>
              <w:t>№ 97 бұйрығымен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Жетім балаларға, ата-анасының қамқорлығынсыз қалған балаларға тәлімгерлікті ұйымдастыру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30.04.2025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9"/>
    <w:p>
      <w:pPr>
        <w:spacing w:after="0"/>
        <w:ind w:left="0"/>
        <w:jc w:val="left"/>
      </w:pPr>
      <w:r>
        <w:rPr>
          <w:rFonts w:ascii="Times New Roman"/>
          <w:b/>
          <w:i w:val="false"/>
          <w:color w:val="000000"/>
        </w:rPr>
        <w:t xml:space="preserve"> 1 тарау. Жалпы ережелер</w:t>
      </w:r>
    </w:p>
    <w:bookmarkEnd w:id="9"/>
    <w:bookmarkStart w:name="z16" w:id="10"/>
    <w:p>
      <w:pPr>
        <w:spacing w:after="0"/>
        <w:ind w:left="0"/>
        <w:jc w:val="both"/>
      </w:pPr>
      <w:r>
        <w:rPr>
          <w:rFonts w:ascii="Times New Roman"/>
          <w:b w:val="false"/>
          <w:i w:val="false"/>
          <w:color w:val="000000"/>
          <w:sz w:val="28"/>
        </w:rPr>
        <w:t xml:space="preserve">
      1. Осы Жетім балаларға, ата-анасының қамқорлығынсыз қалған балаларға тәлімгерлікті ұйымдастыру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бала құқықтары туралы" Қазақстан Республикасы Заңының 28-2-бабының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жетім балаларға, ата-анасының қамқорлығынсыз қалған балаларға тәлімгерлікті ұйымдастыру тәртібін айқындайды.</w:t>
      </w:r>
    </w:p>
    <w:bookmarkEnd w:id="10"/>
    <w:bookmarkStart w:name="z17"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8" w:id="12"/>
    <w:p>
      <w:pPr>
        <w:spacing w:after="0"/>
        <w:ind w:left="0"/>
        <w:jc w:val="both"/>
      </w:pPr>
      <w:r>
        <w:rPr>
          <w:rFonts w:ascii="Times New Roman"/>
          <w:b w:val="false"/>
          <w:i w:val="false"/>
          <w:color w:val="000000"/>
          <w:sz w:val="28"/>
        </w:rPr>
        <w:t>
      1) ата-анасының қамқорлығынсыз қалған бала – ата-анасының ата-ана құқықтарының шектелуіне немесе олардан айырылуына, ата-анасының хабарсыз кетті деп танылуына,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мекемесінен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
    <w:bookmarkEnd w:id="12"/>
    <w:bookmarkStart w:name="z19" w:id="13"/>
    <w:p>
      <w:pPr>
        <w:spacing w:after="0"/>
        <w:ind w:left="0"/>
        <w:jc w:val="both"/>
      </w:pPr>
      <w:r>
        <w:rPr>
          <w:rFonts w:ascii="Times New Roman"/>
          <w:b w:val="false"/>
          <w:i w:val="false"/>
          <w:color w:val="000000"/>
          <w:sz w:val="28"/>
        </w:rPr>
        <w:t>
      2) жетім бала – ата-анасының екеуі де немесе жалғызбасты ата-анасы қайтыс болған бала;</w:t>
      </w:r>
    </w:p>
    <w:bookmarkEnd w:id="13"/>
    <w:bookmarkStart w:name="z20" w:id="14"/>
    <w:p>
      <w:pPr>
        <w:spacing w:after="0"/>
        <w:ind w:left="0"/>
        <w:jc w:val="both"/>
      </w:pPr>
      <w:r>
        <w:rPr>
          <w:rFonts w:ascii="Times New Roman"/>
          <w:b w:val="false"/>
          <w:i w:val="false"/>
          <w:color w:val="000000"/>
          <w:sz w:val="28"/>
        </w:rPr>
        <w:t>
      3) жетім балаларға, ата-анасының қамқорлығынсыз қалған балаларға тәлімгерлік (бұдан әрі – тәлімгерлік) – жетім балалар мен ата-анасының қамқорлығынсыз қалған балаларға арналған білім беру ұйымдарындағы он жасқа толған жетім балаларды, ата-анасының қамқорлығынсыз қалған балаларды өз бетінше өмір сүруге дайындауға жеке қолдау мен көмек көрсетуге бағытталған қызмет;</w:t>
      </w:r>
    </w:p>
    <w:bookmarkEnd w:id="14"/>
    <w:bookmarkStart w:name="z21" w:id="15"/>
    <w:p>
      <w:pPr>
        <w:spacing w:after="0"/>
        <w:ind w:left="0"/>
        <w:jc w:val="both"/>
      </w:pPr>
      <w:r>
        <w:rPr>
          <w:rFonts w:ascii="Times New Roman"/>
          <w:b w:val="false"/>
          <w:i w:val="false"/>
          <w:color w:val="000000"/>
          <w:sz w:val="28"/>
        </w:rPr>
        <w:t>
      4) жетім балаларға, ата-анасының қамқорлығынсыз қалған балаларға арналған тәлімгер (бұдан әрі – тәлімгер) – тәлімгерлік туралы үлгілік шарт негізінде тәлімгерлікті жүзеге асыратын Қазақстан Республикасының кәмелетке толған азаматы;</w:t>
      </w:r>
    </w:p>
    <w:bookmarkEnd w:id="15"/>
    <w:bookmarkStart w:name="z22" w:id="16"/>
    <w:p>
      <w:pPr>
        <w:spacing w:after="0"/>
        <w:ind w:left="0"/>
        <w:jc w:val="both"/>
      </w:pPr>
      <w:r>
        <w:rPr>
          <w:rFonts w:ascii="Times New Roman"/>
          <w:b w:val="false"/>
          <w:i w:val="false"/>
          <w:color w:val="000000"/>
          <w:sz w:val="28"/>
        </w:rPr>
        <w:t>
      5) жетім балалар мен ата-анасының қамқорлығынсыз қалған балаларға арналған білім беру ұйымы (бұдан әрі – Ұйым) – жетім балаларға, ата-анасының қамқорлығынсыз қалған балаларға тұру орнын бере отырып, тәрбиелеу, білім алу үшін қолайлы жағдайлар жасалатын білім беру ұйымы;</w:t>
      </w:r>
    </w:p>
    <w:bookmarkEnd w:id="16"/>
    <w:bookmarkStart w:name="z23" w:id="17"/>
    <w:p>
      <w:pPr>
        <w:spacing w:after="0"/>
        <w:ind w:left="0"/>
        <w:jc w:val="both"/>
      </w:pPr>
      <w:r>
        <w:rPr>
          <w:rFonts w:ascii="Times New Roman"/>
          <w:b w:val="false"/>
          <w:i w:val="false"/>
          <w:color w:val="000000"/>
          <w:sz w:val="28"/>
        </w:rPr>
        <w:t>
      6) тәлімгерлік жөніндегі ұйым – Ұйымдардағы он жасқа толған жетім балаларға, ата-анасының қамқорлығынсыз қалған балаларға тәлімгерлікті ұйымдастыру жөніндегі қызметті Қазақстан Республикасының аумағында өтеусіз негізде жүзеге асыратын коммерциялық емес ұйым.</w:t>
      </w:r>
    </w:p>
    <w:bookmarkEnd w:id="17"/>
    <w:bookmarkStart w:name="z24" w:id="18"/>
    <w:p>
      <w:pPr>
        <w:spacing w:after="0"/>
        <w:ind w:left="0"/>
        <w:jc w:val="left"/>
      </w:pPr>
      <w:r>
        <w:rPr>
          <w:rFonts w:ascii="Times New Roman"/>
          <w:b/>
          <w:i w:val="false"/>
          <w:color w:val="000000"/>
        </w:rPr>
        <w:t xml:space="preserve"> 2 тарау. Жетім балаларға, ата-анасының қамқорлығынсыз қалған балаларға тәлімгерлікті ұйымдастыру тәртібі</w:t>
      </w:r>
    </w:p>
    <w:bookmarkEnd w:id="18"/>
    <w:bookmarkStart w:name="z25" w:id="19"/>
    <w:p>
      <w:pPr>
        <w:spacing w:after="0"/>
        <w:ind w:left="0"/>
        <w:jc w:val="both"/>
      </w:pPr>
      <w:r>
        <w:rPr>
          <w:rFonts w:ascii="Times New Roman"/>
          <w:b w:val="false"/>
          <w:i w:val="false"/>
          <w:color w:val="000000"/>
          <w:sz w:val="28"/>
        </w:rPr>
        <w:t>
      3. Ұйымдардағы он жасқа толған жетім балаларға, ата-анасының қамқорлығынсыз қалған балаларға тәлімгерлікті өтеусіз негізде жүзеге асыратын тәлімгер бекітіледі.</w:t>
      </w:r>
    </w:p>
    <w:bookmarkEnd w:id="19"/>
    <w:bookmarkStart w:name="z26" w:id="20"/>
    <w:p>
      <w:pPr>
        <w:spacing w:after="0"/>
        <w:ind w:left="0"/>
        <w:jc w:val="both"/>
      </w:pPr>
      <w:r>
        <w:rPr>
          <w:rFonts w:ascii="Times New Roman"/>
          <w:b w:val="false"/>
          <w:i w:val="false"/>
          <w:color w:val="000000"/>
          <w:sz w:val="28"/>
        </w:rPr>
        <w:t>
      4. Тәлімгер Ұйымдардағы он жасқа толған жетім балаларға, ата-анасының қамқорлығынсыз қалған балаларға дербес өмірге дайындалуға жеке қолдау және көмек көрсетеді.</w:t>
      </w:r>
    </w:p>
    <w:bookmarkEnd w:id="20"/>
    <w:bookmarkStart w:name="z27" w:id="21"/>
    <w:p>
      <w:pPr>
        <w:spacing w:after="0"/>
        <w:ind w:left="0"/>
        <w:jc w:val="both"/>
      </w:pPr>
      <w:r>
        <w:rPr>
          <w:rFonts w:ascii="Times New Roman"/>
          <w:b w:val="false"/>
          <w:i w:val="false"/>
          <w:color w:val="000000"/>
          <w:sz w:val="28"/>
        </w:rPr>
        <w:t>
      5. Қазақстан Республикасының кәмелетке толған азаматтары мыналарды қоспағанда:</w:t>
      </w:r>
    </w:p>
    <w:bookmarkEnd w:id="21"/>
    <w:p>
      <w:pPr>
        <w:spacing w:after="0"/>
        <w:ind w:left="0"/>
        <w:jc w:val="both"/>
      </w:pPr>
      <w:r>
        <w:rPr>
          <w:rFonts w:ascii="Times New Roman"/>
          <w:b w:val="false"/>
          <w:i w:val="false"/>
          <w:color w:val="000000"/>
          <w:sz w:val="28"/>
        </w:rPr>
        <w:t>
      1) Қазақстан Республикасының азаматтығы жоқ және кәмелетке толмаған адам;</w:t>
      </w:r>
    </w:p>
    <w:p>
      <w:pPr>
        <w:spacing w:after="0"/>
        <w:ind w:left="0"/>
        <w:jc w:val="both"/>
      </w:pPr>
      <w:r>
        <w:rPr>
          <w:rFonts w:ascii="Times New Roman"/>
          <w:b w:val="false"/>
          <w:i w:val="false"/>
          <w:color w:val="000000"/>
          <w:sz w:val="28"/>
        </w:rPr>
        <w:t>
      2) сот әрекетке қабілетсіз немесе әрекет қабілеті шектеулі деп таныған адам;</w:t>
      </w:r>
    </w:p>
    <w:p>
      <w:pPr>
        <w:spacing w:after="0"/>
        <w:ind w:left="0"/>
        <w:jc w:val="both"/>
      </w:pPr>
      <w:r>
        <w:rPr>
          <w:rFonts w:ascii="Times New Roman"/>
          <w:b w:val="false"/>
          <w:i w:val="false"/>
          <w:color w:val="000000"/>
          <w:sz w:val="28"/>
        </w:rPr>
        <w:t>
      3) сот зайыбын (жұбайын) әрекетке қабiлетсiз немесе әрекет қабiлеті шектеулі деп таныған адам;</w:t>
      </w:r>
    </w:p>
    <w:p>
      <w:pPr>
        <w:spacing w:after="0"/>
        <w:ind w:left="0"/>
        <w:jc w:val="both"/>
      </w:pPr>
      <w:r>
        <w:rPr>
          <w:rFonts w:ascii="Times New Roman"/>
          <w:b w:val="false"/>
          <w:i w:val="false"/>
          <w:color w:val="000000"/>
          <w:sz w:val="28"/>
        </w:rPr>
        <w:t>
      4) сот ата-ана құқықтарынан айырған немесе сот ата-ана құқықтарын шектеген адам;</w:t>
      </w:r>
    </w:p>
    <w:p>
      <w:pPr>
        <w:spacing w:after="0"/>
        <w:ind w:left="0"/>
        <w:jc w:val="both"/>
      </w:pPr>
      <w:r>
        <w:rPr>
          <w:rFonts w:ascii="Times New Roman"/>
          <w:b w:val="false"/>
          <w:i w:val="false"/>
          <w:color w:val="000000"/>
          <w:sz w:val="28"/>
        </w:rPr>
        <w:t>
      5) өзіне Қазақстан Республикасының заңымен жүктелген міндеттерді тиісінше орындамағаны үшін қорғаншы немесе қамқоршы, патронат тәрбиеші, қабылдайтын ата-ана, қабылдайтын кәсіби тәрбиеші міндеттерінен шеттетілген адам;</w:t>
      </w:r>
    </w:p>
    <w:p>
      <w:pPr>
        <w:spacing w:after="0"/>
        <w:ind w:left="0"/>
        <w:jc w:val="both"/>
      </w:pPr>
      <w:r>
        <w:rPr>
          <w:rFonts w:ascii="Times New Roman"/>
          <w:b w:val="false"/>
          <w:i w:val="false"/>
          <w:color w:val="000000"/>
          <w:sz w:val="28"/>
        </w:rPr>
        <w:t>
      6) бұрынғы бала асырап алушы, егер оның кінәсінен сот бала асырап алудың күшін жойса;</w:t>
      </w:r>
    </w:p>
    <w:p>
      <w:pPr>
        <w:spacing w:after="0"/>
        <w:ind w:left="0"/>
        <w:jc w:val="both"/>
      </w:pPr>
      <w:r>
        <w:rPr>
          <w:rFonts w:ascii="Times New Roman"/>
          <w:b w:val="false"/>
          <w:i w:val="false"/>
          <w:color w:val="000000"/>
          <w:sz w:val="28"/>
        </w:rPr>
        <w:t>
      7) денсаулық жағдайына байланысты ата-ана құқықтарын жүзеге асыра алмайтын адам (бала асырап ала алмайтын, оны қорғаншылыққа немесе қамқоршылыққа, патронатқа қабылдай алмайтын аурулардың тiзбесiн денсаулық сақтау саласындағы уәкілетті орган белгiлейдi);</w:t>
      </w:r>
    </w:p>
    <w:p>
      <w:pPr>
        <w:spacing w:after="0"/>
        <w:ind w:left="0"/>
        <w:jc w:val="both"/>
      </w:pPr>
      <w:r>
        <w:rPr>
          <w:rFonts w:ascii="Times New Roman"/>
          <w:b w:val="false"/>
          <w:i w:val="false"/>
          <w:color w:val="000000"/>
          <w:sz w:val="28"/>
        </w:rPr>
        <w:t>
      8) тұрақты тұрғылықты жері жоқ адам;</w:t>
      </w:r>
    </w:p>
    <w:p>
      <w:pPr>
        <w:spacing w:after="0"/>
        <w:ind w:left="0"/>
        <w:jc w:val="both"/>
      </w:pPr>
      <w:r>
        <w:rPr>
          <w:rFonts w:ascii="Times New Roman"/>
          <w:b w:val="false"/>
          <w:i w:val="false"/>
          <w:color w:val="000000"/>
          <w:sz w:val="28"/>
        </w:rPr>
        <w:t>
      9) дәстүрлi емес сексуалдық бағдарды ұстанатын адам;</w:t>
      </w:r>
    </w:p>
    <w:p>
      <w:pPr>
        <w:spacing w:after="0"/>
        <w:ind w:left="0"/>
        <w:jc w:val="both"/>
      </w:pPr>
      <w:r>
        <w:rPr>
          <w:rFonts w:ascii="Times New Roman"/>
          <w:b w:val="false"/>
          <w:i w:val="false"/>
          <w:color w:val="000000"/>
          <w:sz w:val="28"/>
        </w:rPr>
        <w:t xml:space="preserve">
      10)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2)-тармақтары негізінде тоқтатылған адамдарды қоспағанда);</w:t>
      </w:r>
    </w:p>
    <w:p>
      <w:pPr>
        <w:spacing w:after="0"/>
        <w:ind w:left="0"/>
        <w:jc w:val="both"/>
      </w:pPr>
      <w:r>
        <w:rPr>
          <w:rFonts w:ascii="Times New Roman"/>
          <w:b w:val="false"/>
          <w:i w:val="false"/>
          <w:color w:val="000000"/>
          <w:sz w:val="28"/>
        </w:rPr>
        <w:t>
      11) тәлімгерлік белгіленген кезде өзін Қазақстан Республикасының заңнамасында белгіленген ең төмен күнкөріс деңгейімен қамтамасыз ететін кірісі жоқ адам;</w:t>
      </w:r>
    </w:p>
    <w:p>
      <w:pPr>
        <w:spacing w:after="0"/>
        <w:ind w:left="0"/>
        <w:jc w:val="both"/>
      </w:pPr>
      <w:r>
        <w:rPr>
          <w:rFonts w:ascii="Times New Roman"/>
          <w:b w:val="false"/>
          <w:i w:val="false"/>
          <w:color w:val="000000"/>
          <w:sz w:val="28"/>
        </w:rPr>
        <w:t>
      12) психикалық денсаулық саласында медициналық көмек көрсететін ұйымдарда динамикалық байқаудағы адамдарды;</w:t>
      </w:r>
    </w:p>
    <w:p>
      <w:pPr>
        <w:spacing w:after="0"/>
        <w:ind w:left="0"/>
        <w:jc w:val="both"/>
      </w:pPr>
      <w:r>
        <w:rPr>
          <w:rFonts w:ascii="Times New Roman"/>
          <w:b w:val="false"/>
          <w:i w:val="false"/>
          <w:color w:val="000000"/>
          <w:sz w:val="28"/>
        </w:rPr>
        <w:t xml:space="preserve">
      13) тәлімгерлік бойынша оқытудан өтпеген адамдар тәлімгерлер болып табылады. </w:t>
      </w:r>
    </w:p>
    <w:p>
      <w:pPr>
        <w:spacing w:after="0"/>
        <w:ind w:left="0"/>
        <w:jc w:val="both"/>
      </w:pPr>
      <w:r>
        <w:rPr>
          <w:rFonts w:ascii="Times New Roman"/>
          <w:b w:val="false"/>
          <w:i w:val="false"/>
          <w:color w:val="000000"/>
          <w:sz w:val="28"/>
        </w:rPr>
        <w:t>
      Егер тәлімгер болып тағайындалатын тұлға некеде тұрса (ерлі-зайыпты болса) немесе басқа адамдармен бірге тұрса, зайыбына (жұбайына) немесе бірге тұратын тұлғаларға осы тармақтың бірінші бөлігінің 4), 5), 6), 10) және 12) тармақшаларында белгіленген талаптар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6. Тәлімгер болуға ниет білдірген адамдарды оқытуды тәлімгерлік жөніндегі ұйымдар, сондай-ақ Ұйымдар аталған ұйымдардың қаражаты есебінен жүзеге асырады.</w:t>
      </w:r>
    </w:p>
    <w:bookmarkEnd w:id="22"/>
    <w:bookmarkStart w:name="z29" w:id="23"/>
    <w:p>
      <w:pPr>
        <w:spacing w:after="0"/>
        <w:ind w:left="0"/>
        <w:jc w:val="both"/>
      </w:pPr>
      <w:r>
        <w:rPr>
          <w:rFonts w:ascii="Times New Roman"/>
          <w:b w:val="false"/>
          <w:i w:val="false"/>
          <w:color w:val="000000"/>
          <w:sz w:val="28"/>
        </w:rPr>
        <w:t xml:space="preserve">
      7. Қорғаншылық немесе қамқоршылық жөніндегі функцияларды жүзеге асыратын орган (бұдан әрі – Орган)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қорғаншылық немесе қамқоршылық жөніндегі функцияларды жүзеге асыратын органның тәлімгерлік жөніндегі ұйыммен жасасатын тәлімгерлік туралы шарт жасасады.</w:t>
      </w:r>
    </w:p>
    <w:bookmarkEnd w:id="23"/>
    <w:bookmarkStart w:name="z30" w:id="24"/>
    <w:p>
      <w:pPr>
        <w:spacing w:after="0"/>
        <w:ind w:left="0"/>
        <w:jc w:val="both"/>
      </w:pPr>
      <w:r>
        <w:rPr>
          <w:rFonts w:ascii="Times New Roman"/>
          <w:b w:val="false"/>
          <w:i w:val="false"/>
          <w:color w:val="000000"/>
          <w:sz w:val="28"/>
        </w:rPr>
        <w:t>
      Орган мен тәлімгерлік жөніндегі ұйым арасында жасалатын шарт:</w:t>
      </w:r>
    </w:p>
    <w:bookmarkEnd w:id="24"/>
    <w:bookmarkStart w:name="z31" w:id="25"/>
    <w:p>
      <w:pPr>
        <w:spacing w:after="0"/>
        <w:ind w:left="0"/>
        <w:jc w:val="both"/>
      </w:pPr>
      <w:r>
        <w:rPr>
          <w:rFonts w:ascii="Times New Roman"/>
          <w:b w:val="false"/>
          <w:i w:val="false"/>
          <w:color w:val="000000"/>
          <w:sz w:val="28"/>
        </w:rPr>
        <w:t>
      1) тәлімгер болуға ниет білдірген адамдарға консультациялық көмек көрсетуді, тәлімгер болуға ниет білдірген адамдарды оқытуды, Ұйымдардағы он жасқа толған жетім балаларға, ата-анасының қамқорлығынсыз қалған балаларға тәлімгерлерді іріктеуді, тәлімгерлерді сүйемелдеуді, сондай-ақ тәлімгерлерге құқықтық және психологиялық көмек көрсетуді;</w:t>
      </w:r>
    </w:p>
    <w:bookmarkEnd w:id="25"/>
    <w:bookmarkStart w:name="z32" w:id="26"/>
    <w:p>
      <w:pPr>
        <w:spacing w:after="0"/>
        <w:ind w:left="0"/>
        <w:jc w:val="both"/>
      </w:pPr>
      <w:r>
        <w:rPr>
          <w:rFonts w:ascii="Times New Roman"/>
          <w:b w:val="false"/>
          <w:i w:val="false"/>
          <w:color w:val="000000"/>
          <w:sz w:val="28"/>
        </w:rPr>
        <w:t>
      2) тәлімгерлік жөніндегі ұйымның және Органның құқықтары мен міндеттерін;</w:t>
      </w:r>
    </w:p>
    <w:bookmarkEnd w:id="26"/>
    <w:bookmarkStart w:name="z33" w:id="27"/>
    <w:p>
      <w:pPr>
        <w:spacing w:after="0"/>
        <w:ind w:left="0"/>
        <w:jc w:val="both"/>
      </w:pPr>
      <w:r>
        <w:rPr>
          <w:rFonts w:ascii="Times New Roman"/>
          <w:b w:val="false"/>
          <w:i w:val="false"/>
          <w:color w:val="000000"/>
          <w:sz w:val="28"/>
        </w:rPr>
        <w:t>
      3) шартты тоқтатудың негiздерiн көздейді.</w:t>
      </w:r>
    </w:p>
    <w:bookmarkEnd w:id="27"/>
    <w:bookmarkStart w:name="z34" w:id="28"/>
    <w:p>
      <w:pPr>
        <w:spacing w:after="0"/>
        <w:ind w:left="0"/>
        <w:jc w:val="both"/>
      </w:pPr>
      <w:r>
        <w:rPr>
          <w:rFonts w:ascii="Times New Roman"/>
          <w:b w:val="false"/>
          <w:i w:val="false"/>
          <w:color w:val="000000"/>
          <w:sz w:val="28"/>
        </w:rPr>
        <w:t>
      8. Тәлімгер болуға ниет білдірген адам Органға мынадай құжаттарды ұсынады:</w:t>
      </w:r>
    </w:p>
    <w:bookmarkEnd w:id="28"/>
    <w:p>
      <w:pPr>
        <w:spacing w:after="0"/>
        <w:ind w:left="0"/>
        <w:jc w:val="both"/>
      </w:pPr>
      <w:r>
        <w:rPr>
          <w:rFonts w:ascii="Times New Roman"/>
          <w:b w:val="false"/>
          <w:i w:val="false"/>
          <w:color w:val="000000"/>
          <w:sz w:val="28"/>
        </w:rPr>
        <w:t>
      1) осы Қағидаларға 2-қосымшаға сәйкес нысан бойынша жетім балаларға, ата-анасының қамқорлығынсыз қалған балаларға тәлімгер болуға ниет білдіру туралы өтініш;</w:t>
      </w:r>
    </w:p>
    <w:p>
      <w:pPr>
        <w:spacing w:after="0"/>
        <w:ind w:left="0"/>
        <w:jc w:val="both"/>
      </w:pPr>
      <w:r>
        <w:rPr>
          <w:rFonts w:ascii="Times New Roman"/>
          <w:b w:val="false"/>
          <w:i w:val="false"/>
          <w:color w:val="000000"/>
          <w:sz w:val="28"/>
        </w:rPr>
        <w:t>
      2) жеке басын куәландыратын құжат (жеке басын сәйкестендіру үшін);</w:t>
      </w:r>
    </w:p>
    <w:p>
      <w:pPr>
        <w:spacing w:after="0"/>
        <w:ind w:left="0"/>
        <w:jc w:val="both"/>
      </w:pPr>
      <w:r>
        <w:rPr>
          <w:rFonts w:ascii="Times New Roman"/>
          <w:b w:val="false"/>
          <w:i w:val="false"/>
          <w:color w:val="000000"/>
          <w:sz w:val="28"/>
        </w:rPr>
        <w:t>
      3) егер некеде тұрған жағдайда зайыбының (жұбайының) келісімі. Егер ерлі-зайыптылар іс жүзінде отбасылық қатынастарын тоқтатқан болса немесе бір жылдан астам уақыт бөлек тұрса, екiншi жұбайының келiсiмi талап етiлмейдi;</w:t>
      </w:r>
    </w:p>
    <w:p>
      <w:pPr>
        <w:spacing w:after="0"/>
        <w:ind w:left="0"/>
        <w:jc w:val="both"/>
      </w:pPr>
      <w:r>
        <w:rPr>
          <w:rFonts w:ascii="Times New Roman"/>
          <w:b w:val="false"/>
          <w:i w:val="false"/>
          <w:color w:val="000000"/>
          <w:sz w:val="28"/>
        </w:rPr>
        <w:t xml:space="preserve">
      4) тәлімгер болғысы келетін адамның және, оның зайыбының (жұбайының) егер некеде тұрса, тәлімгер болғысы келетін адаммен бірге тұратын өзге де адамдардың "Адамның бала асырап алуы, оның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12127 болып тіркелген) бекітілген тәлімгер бола алмайтын аурулар тізбесіне сәйкес ауруларының жоқтығын растайтын денсаулық жағдайы туралы анықтама,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(Нормативтік құқықтық актілерді мемлекеттік тіркеу тізілімінде № 20665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"Наркология" психикалық денсаулық орталығынан және "Психиатрия" психикалық денсаулық орталығынан динамикалық бақылауда болуы (немесе динамикалық бақылауда болмауы) туралы мәлімет; </w:t>
      </w:r>
    </w:p>
    <w:p>
      <w:pPr>
        <w:spacing w:after="0"/>
        <w:ind w:left="0"/>
        <w:jc w:val="both"/>
      </w:pPr>
      <w:r>
        <w:rPr>
          <w:rFonts w:ascii="Times New Roman"/>
          <w:b w:val="false"/>
          <w:i w:val="false"/>
          <w:color w:val="000000"/>
          <w:sz w:val="28"/>
        </w:rPr>
        <w:t>
      5) тәлімгер болуға үміткер тұлға үшін, сондай-ақ егер ол некеде болса, зайыбына (жұбайына) немесе бірге тұратын басқа тұлғаларға соттылығының болуы немесе болмауы туралы анықтама;</w:t>
      </w:r>
    </w:p>
    <w:p>
      <w:pPr>
        <w:spacing w:after="0"/>
        <w:ind w:left="0"/>
        <w:jc w:val="both"/>
      </w:pPr>
      <w:r>
        <w:rPr>
          <w:rFonts w:ascii="Times New Roman"/>
          <w:b w:val="false"/>
          <w:i w:val="false"/>
          <w:color w:val="000000"/>
          <w:sz w:val="28"/>
        </w:rPr>
        <w:t>
      6) Қазақстан Республикасының заңнамасында белгіленген ең төменгі күнкөріс деңгейін қамтамасыз ететін табысты растайтын анықтама.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9"/>
    <w:p>
      <w:pPr>
        <w:spacing w:after="0"/>
        <w:ind w:left="0"/>
        <w:jc w:val="both"/>
      </w:pPr>
      <w:r>
        <w:rPr>
          <w:rFonts w:ascii="Times New Roman"/>
          <w:b w:val="false"/>
          <w:i w:val="false"/>
          <w:color w:val="000000"/>
          <w:sz w:val="28"/>
        </w:rPr>
        <w:t>
      9. Тәлімгер болуға ниет білдірген адам құжаттар топтамасын толық ұсынбаған және (немесе) қолданылу мерзімі өткен құжаттарды ұсынған кезде Орган өтініш берілген күннен бастап 1 (бір) жұмыс күні ішінде өтінішті одан әрі қараудан дәлелді бас тартады (еркін нысанда).</w:t>
      </w:r>
    </w:p>
    <w:bookmarkEnd w:id="29"/>
    <w:p>
      <w:pPr>
        <w:spacing w:after="0"/>
        <w:ind w:left="0"/>
        <w:jc w:val="both"/>
      </w:pPr>
      <w:r>
        <w:rPr>
          <w:rFonts w:ascii="Times New Roman"/>
          <w:b w:val="false"/>
          <w:i w:val="false"/>
          <w:color w:val="000000"/>
          <w:sz w:val="28"/>
        </w:rPr>
        <w:t xml:space="preserve">
      Ұсынылған құжаттар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екендігі анықталса, Орган 1 (бір) жұмыс күні ішінде тәлімгер болуға ниет білдірген адамды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сәйкестігін қарайды.</w:t>
      </w:r>
    </w:p>
    <w:bookmarkStart w:name="z42" w:id="30"/>
    <w:p>
      <w:pPr>
        <w:spacing w:after="0"/>
        <w:ind w:left="0"/>
        <w:jc w:val="both"/>
      </w:pPr>
      <w:r>
        <w:rPr>
          <w:rFonts w:ascii="Times New Roman"/>
          <w:b w:val="false"/>
          <w:i w:val="false"/>
          <w:color w:val="000000"/>
          <w:sz w:val="28"/>
        </w:rPr>
        <w:t xml:space="preserve">
      10. Тәлімгер болуға ниет білдірген адам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келген кезде Орган 3 (үш) жұмыс күні ішінде тәлімгер болуға ниет білдірген адамның тұрғын үй-тұрмыстық жағдайларына тексеру жүргізеді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тұрғын үй-тұрмыстық жағдайларын тексеру актісін жасайды.</w:t>
      </w:r>
    </w:p>
    <w:bookmarkEnd w:id="30"/>
    <w:bookmarkStart w:name="z43" w:id="31"/>
    <w:p>
      <w:pPr>
        <w:spacing w:after="0"/>
        <w:ind w:left="0"/>
        <w:jc w:val="both"/>
      </w:pPr>
      <w:r>
        <w:rPr>
          <w:rFonts w:ascii="Times New Roman"/>
          <w:b w:val="false"/>
          <w:i w:val="false"/>
          <w:color w:val="000000"/>
          <w:sz w:val="28"/>
        </w:rPr>
        <w:t>
      11. Тиісті тұрғын үй-тұрмыстық жағдайлар белгіленбеген кезде Орган 3 (үш) жұмыс күні ішінде жетім балаларға, ата-анасының қамқорлығынсыз қалған балаларға тәлімгерлерді іріктеу процесіне одан әрі қатысудан бас тарту (еркін нысанда) туралы алдын ала дәлелді шешім береді.</w:t>
      </w:r>
    </w:p>
    <w:bookmarkEnd w:id="31"/>
    <w:p>
      <w:pPr>
        <w:spacing w:after="0"/>
        <w:ind w:left="0"/>
        <w:jc w:val="both"/>
      </w:pPr>
      <w:r>
        <w:rPr>
          <w:rFonts w:ascii="Times New Roman"/>
          <w:b w:val="false"/>
          <w:i w:val="false"/>
          <w:color w:val="000000"/>
          <w:sz w:val="28"/>
        </w:rPr>
        <w:t>
      Орган тәлімгер болуға ниет білдірген адамға бас тарту туралы алдын ала шешім туралы, сондай-ақ тәлімгер болуға ниет білдірген адамға алдын ала шешім бойынша ұстанымын білдіру мүмкіндігін беру үшін тыңдауды өткізудің уақыты мен орны (тәсілі) туралы хабарлайды.</w:t>
      </w:r>
    </w:p>
    <w:p>
      <w:pPr>
        <w:spacing w:after="0"/>
        <w:ind w:left="0"/>
        <w:jc w:val="both"/>
      </w:pPr>
      <w:r>
        <w:rPr>
          <w:rFonts w:ascii="Times New Roman"/>
          <w:b w:val="false"/>
          <w:i w:val="false"/>
          <w:color w:val="000000"/>
          <w:sz w:val="28"/>
        </w:rPr>
        <w:t>
      Орган тәлімгер болуға ниет білдірген адамды тыңдау туралы өтінішті қарау мерзімі аяқталғанға дейін кемінде 3 (үш) жұмыс күні бұрын хабардар етеді.</w:t>
      </w:r>
    </w:p>
    <w:p>
      <w:pPr>
        <w:spacing w:after="0"/>
        <w:ind w:left="0"/>
        <w:jc w:val="both"/>
      </w:pPr>
      <w:r>
        <w:rPr>
          <w:rFonts w:ascii="Times New Roman"/>
          <w:b w:val="false"/>
          <w:i w:val="false"/>
          <w:color w:val="000000"/>
          <w:sz w:val="28"/>
        </w:rPr>
        <w:t>
      Тәлімгер болуға ниет білдірген адам бас тарту туралы алдын ала дәлелді шешімге қарсылықты бас тартуды алған күннен бастап 2 (екі) жұмыс күнінен кешіктірілмейтін мерзімде ұсынады немесе білдіреді.</w:t>
      </w:r>
    </w:p>
    <w:p>
      <w:pPr>
        <w:spacing w:after="0"/>
        <w:ind w:left="0"/>
        <w:jc w:val="both"/>
      </w:pPr>
      <w:r>
        <w:rPr>
          <w:rFonts w:ascii="Times New Roman"/>
          <w:b w:val="false"/>
          <w:i w:val="false"/>
          <w:color w:val="000000"/>
          <w:sz w:val="28"/>
        </w:rPr>
        <w:t xml:space="preserve">
      Шешімге шағымдану тәртібі Қазақстан Республикасының Әкімшілік рәсімдік-процестік </w:t>
      </w:r>
      <w:r>
        <w:rPr>
          <w:rFonts w:ascii="Times New Roman"/>
          <w:b w:val="false"/>
          <w:i w:val="false"/>
          <w:color w:val="000000"/>
          <w:sz w:val="28"/>
        </w:rPr>
        <w:t>кодексімен</w:t>
      </w:r>
      <w:r>
        <w:rPr>
          <w:rFonts w:ascii="Times New Roman"/>
          <w:b w:val="false"/>
          <w:i w:val="false"/>
          <w:color w:val="000000"/>
          <w:sz w:val="28"/>
        </w:rPr>
        <w:t xml:space="preserve"> реттеледі.</w:t>
      </w:r>
    </w:p>
    <w:bookmarkStart w:name="z44" w:id="32"/>
    <w:p>
      <w:pPr>
        <w:spacing w:after="0"/>
        <w:ind w:left="0"/>
        <w:jc w:val="both"/>
      </w:pPr>
      <w:r>
        <w:rPr>
          <w:rFonts w:ascii="Times New Roman"/>
          <w:b w:val="false"/>
          <w:i w:val="false"/>
          <w:color w:val="000000"/>
          <w:sz w:val="28"/>
        </w:rPr>
        <w:t>
      12. Қолайлы тұрғын үй-тұрмыстық жағдайлар белгіленген кезде Орган тәлімгер болуға ниет білдірген адамды тәлімгерлік жөніндегі ұйымда оқудан өту қажеттілігі туралы жазбаша түрде (еркін нысанда) хабардар етеді.</w:t>
      </w:r>
    </w:p>
    <w:bookmarkEnd w:id="32"/>
    <w:bookmarkStart w:name="z45" w:id="33"/>
    <w:p>
      <w:pPr>
        <w:spacing w:after="0"/>
        <w:ind w:left="0"/>
        <w:jc w:val="both"/>
      </w:pPr>
      <w:r>
        <w:rPr>
          <w:rFonts w:ascii="Times New Roman"/>
          <w:b w:val="false"/>
          <w:i w:val="false"/>
          <w:color w:val="000000"/>
          <w:sz w:val="28"/>
        </w:rPr>
        <w:t>
      13. Оқу аяқталғаннан кейін тәлімгер болуға ниет білдірген адам Органға тәлімгерлік бойынша оқудан өткені туралы сертификат береді.</w:t>
      </w:r>
    </w:p>
    <w:bookmarkEnd w:id="33"/>
    <w:bookmarkStart w:name="z46" w:id="34"/>
    <w:p>
      <w:pPr>
        <w:spacing w:after="0"/>
        <w:ind w:left="0"/>
        <w:jc w:val="both"/>
      </w:pPr>
      <w:r>
        <w:rPr>
          <w:rFonts w:ascii="Times New Roman"/>
          <w:b w:val="false"/>
          <w:i w:val="false"/>
          <w:color w:val="000000"/>
          <w:sz w:val="28"/>
        </w:rPr>
        <w:t xml:space="preserve">
      14. Орган тәлімгер болуға ниет білдірген адамнан тәлімгерлік бойынша оқудан өткені туралы сертификат алған күннен бастап 3 (үш)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тәлімгерлік туралы шарт жасасу мүмкіндігі туралы қорытынды шығарады.</w:t>
      </w:r>
    </w:p>
    <w:bookmarkEnd w:id="34"/>
    <w:bookmarkStart w:name="z47" w:id="35"/>
    <w:p>
      <w:pPr>
        <w:spacing w:after="0"/>
        <w:ind w:left="0"/>
        <w:jc w:val="both"/>
      </w:pPr>
      <w:r>
        <w:rPr>
          <w:rFonts w:ascii="Times New Roman"/>
          <w:b w:val="false"/>
          <w:i w:val="false"/>
          <w:color w:val="000000"/>
          <w:sz w:val="28"/>
        </w:rPr>
        <w:t>
      15. "Тәлімгер-бала" жұбын таңдауды Ұйым, Орган және тәлімгерлік жөніндегі ұйым жүзеге асырады.</w:t>
      </w:r>
    </w:p>
    <w:bookmarkEnd w:id="35"/>
    <w:bookmarkStart w:name="z48" w:id="36"/>
    <w:p>
      <w:pPr>
        <w:spacing w:after="0"/>
        <w:ind w:left="0"/>
        <w:jc w:val="both"/>
      </w:pPr>
      <w:r>
        <w:rPr>
          <w:rFonts w:ascii="Times New Roman"/>
          <w:b w:val="false"/>
          <w:i w:val="false"/>
          <w:color w:val="000000"/>
          <w:sz w:val="28"/>
        </w:rPr>
        <w:t>
      16. Ұйым тәлімгерді баланың өмір тарихымен, оның физикалық және психикалық даму ерекшеліктерімен, мінез-құлқымен, қабілеттерімен, мінез ерекшеліктерімен таныстырады.</w:t>
      </w:r>
    </w:p>
    <w:bookmarkEnd w:id="36"/>
    <w:bookmarkStart w:name="z49" w:id="37"/>
    <w:p>
      <w:pPr>
        <w:spacing w:after="0"/>
        <w:ind w:left="0"/>
        <w:jc w:val="both"/>
      </w:pPr>
      <w:r>
        <w:rPr>
          <w:rFonts w:ascii="Times New Roman"/>
          <w:b w:val="false"/>
          <w:i w:val="false"/>
          <w:color w:val="000000"/>
          <w:sz w:val="28"/>
        </w:rPr>
        <w:t>
      17. Балаға тәлімгер тағайындау он жасқа толған баланың пікірі мен келісімін ескере отырып жүзеге асырылады. Бір тәлімгерге бір бала бекітіледі.</w:t>
      </w:r>
    </w:p>
    <w:bookmarkEnd w:id="37"/>
    <w:bookmarkStart w:name="z50" w:id="38"/>
    <w:p>
      <w:pPr>
        <w:spacing w:after="0"/>
        <w:ind w:left="0"/>
        <w:jc w:val="both"/>
      </w:pPr>
      <w:r>
        <w:rPr>
          <w:rFonts w:ascii="Times New Roman"/>
          <w:b w:val="false"/>
          <w:i w:val="false"/>
          <w:color w:val="000000"/>
          <w:sz w:val="28"/>
        </w:rPr>
        <w:t xml:space="preserve">
      18. Тәлімгерлікті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Орган, Ұйым және тәлімгер арасында жасалатын жетім балаларға, ата-анасының қамқорлығынсыз қалған балаларға тәлімгерлік ету туралы үлгілік шартқа сәйкес тәлімгер жүзеге асырады.</w:t>
      </w:r>
    </w:p>
    <w:bookmarkEnd w:id="38"/>
    <w:p>
      <w:pPr>
        <w:spacing w:after="0"/>
        <w:ind w:left="0"/>
        <w:jc w:val="both"/>
      </w:pPr>
      <w:r>
        <w:rPr>
          <w:rFonts w:ascii="Times New Roman"/>
          <w:b w:val="false"/>
          <w:i w:val="false"/>
          <w:color w:val="000000"/>
          <w:sz w:val="28"/>
        </w:rPr>
        <w:t>
      Тәлімгер өзінің тұрғылықты жері бойынша тәлімгерлікті жүзеге асырады.</w:t>
      </w:r>
    </w:p>
    <w:bookmarkStart w:name="z51" w:id="39"/>
    <w:p>
      <w:pPr>
        <w:spacing w:after="0"/>
        <w:ind w:left="0"/>
        <w:jc w:val="both"/>
      </w:pPr>
      <w:r>
        <w:rPr>
          <w:rFonts w:ascii="Times New Roman"/>
          <w:b w:val="false"/>
          <w:i w:val="false"/>
          <w:color w:val="000000"/>
          <w:sz w:val="28"/>
        </w:rPr>
        <w:t>
      19. Тәлімгерлік туралы шарт әр балаға жеке жасалады.</w:t>
      </w:r>
    </w:p>
    <w:bookmarkEnd w:id="39"/>
    <w:p>
      <w:pPr>
        <w:spacing w:after="0"/>
        <w:ind w:left="0"/>
        <w:jc w:val="both"/>
      </w:pPr>
      <w:r>
        <w:rPr>
          <w:rFonts w:ascii="Times New Roman"/>
          <w:b w:val="false"/>
          <w:i w:val="false"/>
          <w:color w:val="000000"/>
          <w:sz w:val="28"/>
        </w:rPr>
        <w:t>
      Шарт біржақты тәртіппен бала кәмелетке толған кезде бұзылады, бұл ретте Орган бала кәмелетке толғанға дейін кемінде күнтізбелік 30 (отыз) күн бұрын тәлімгерге және Ұйымға шартты бұзу туралы хабарлама береді. Осы мерзім ішінде тәлімгер баламен кездесуді жалғастырады және оны қарым-қатынасты аяқтауға дайындайды.</w:t>
      </w:r>
    </w:p>
    <w:bookmarkStart w:name="z52" w:id="40"/>
    <w:p>
      <w:pPr>
        <w:spacing w:after="0"/>
        <w:ind w:left="0"/>
        <w:jc w:val="both"/>
      </w:pPr>
      <w:r>
        <w:rPr>
          <w:rFonts w:ascii="Times New Roman"/>
          <w:b w:val="false"/>
          <w:i w:val="false"/>
          <w:color w:val="000000"/>
          <w:sz w:val="28"/>
        </w:rPr>
        <w:t>
      20. Тәлімгерлік туралы шартты мерзімінен бұрын бұзу:</w:t>
      </w:r>
    </w:p>
    <w:bookmarkEnd w:id="40"/>
    <w:p>
      <w:pPr>
        <w:spacing w:after="0"/>
        <w:ind w:left="0"/>
        <w:jc w:val="both"/>
      </w:pPr>
      <w:r>
        <w:rPr>
          <w:rFonts w:ascii="Times New Roman"/>
          <w:b w:val="false"/>
          <w:i w:val="false"/>
          <w:color w:val="000000"/>
          <w:sz w:val="28"/>
        </w:rPr>
        <w:t>
      1) осы Қағидаларда көзделген талаптар сақталмаған немесе бұзылған кезде Органның, Ұйымның бастамасы бойынша;</w:t>
      </w:r>
    </w:p>
    <w:p>
      <w:pPr>
        <w:spacing w:after="0"/>
        <w:ind w:left="0"/>
        <w:jc w:val="both"/>
      </w:pPr>
      <w:r>
        <w:rPr>
          <w:rFonts w:ascii="Times New Roman"/>
          <w:b w:val="false"/>
          <w:i w:val="false"/>
          <w:color w:val="000000"/>
          <w:sz w:val="28"/>
        </w:rPr>
        <w:t>
      2) тәлімгердің бастамасы бойынша дәлелді себептер болған кезде (ауру, отбасылық немесе материалдық жағдайдың өзгеруі, баламен өзара түсіністіктің болмауы, бала арасындағы жанжалды қатынастар);</w:t>
      </w:r>
    </w:p>
    <w:p>
      <w:pPr>
        <w:spacing w:after="0"/>
        <w:ind w:left="0"/>
        <w:jc w:val="both"/>
      </w:pPr>
      <w:r>
        <w:rPr>
          <w:rFonts w:ascii="Times New Roman"/>
          <w:b w:val="false"/>
          <w:i w:val="false"/>
          <w:color w:val="000000"/>
          <w:sz w:val="28"/>
        </w:rPr>
        <w:t>
      3) Ұйым тәрбиеленушісінің бастамасы бойынша өзіне қатысты тәлімгерлікті жүзеге асырудан бас тартқан кезде;</w:t>
      </w:r>
    </w:p>
    <w:p>
      <w:pPr>
        <w:spacing w:after="0"/>
        <w:ind w:left="0"/>
        <w:jc w:val="both"/>
      </w:pPr>
      <w:r>
        <w:rPr>
          <w:rFonts w:ascii="Times New Roman"/>
          <w:b w:val="false"/>
          <w:i w:val="false"/>
          <w:color w:val="000000"/>
          <w:sz w:val="28"/>
        </w:rPr>
        <w:t>
      4) бала немесе тәлімгер қайтыс болған жағдайда;</w:t>
      </w:r>
    </w:p>
    <w:p>
      <w:pPr>
        <w:spacing w:after="0"/>
        <w:ind w:left="0"/>
        <w:jc w:val="both"/>
      </w:pPr>
      <w:r>
        <w:rPr>
          <w:rFonts w:ascii="Times New Roman"/>
          <w:b w:val="false"/>
          <w:i w:val="false"/>
          <w:color w:val="000000"/>
          <w:sz w:val="28"/>
        </w:rPr>
        <w:t>
      5) баланы ата-анасына қайтарған, қорғаншылыққа немесе қамқоршылыққа, патронаттық тәрбиеге, қабылдаушы отбасына берген немесе бала асырап алынған кезде.</w:t>
      </w:r>
    </w:p>
    <w:bookmarkStart w:name="z53" w:id="41"/>
    <w:p>
      <w:pPr>
        <w:spacing w:after="0"/>
        <w:ind w:left="0"/>
        <w:jc w:val="both"/>
      </w:pPr>
      <w:r>
        <w:rPr>
          <w:rFonts w:ascii="Times New Roman"/>
          <w:b w:val="false"/>
          <w:i w:val="false"/>
          <w:color w:val="000000"/>
          <w:sz w:val="28"/>
        </w:rPr>
        <w:t>
      21. Тәлімгер баланың тұрғылықты жері бойынша Ұйымға барады, сондай-ақ баланың және Ұйым басшысының келісімімен тәлімгерлік туралы шартта белгіленген шарттарда тұрғылықты жерінен тыс жерде баламен жолыға алады.</w:t>
      </w:r>
    </w:p>
    <w:bookmarkEnd w:id="41"/>
    <w:bookmarkStart w:name="z54" w:id="42"/>
    <w:p>
      <w:pPr>
        <w:spacing w:after="0"/>
        <w:ind w:left="0"/>
        <w:jc w:val="both"/>
      </w:pPr>
      <w:r>
        <w:rPr>
          <w:rFonts w:ascii="Times New Roman"/>
          <w:b w:val="false"/>
          <w:i w:val="false"/>
          <w:color w:val="000000"/>
          <w:sz w:val="28"/>
        </w:rPr>
        <w:t>
      22. Балаға медициналық көмек көрсету үшін медициналық ұйымға орналастыру немесе оны ішкі істер органдарына жеткізу жағдайларын қоспағанда, тәлімгер баламен оның тұрғылықты жерінен тыс жерде қарым-қатынас жасау кезінде баланы үшінші тұлғалардың (жеке және (немесе) заңды тұлғалардың) қадағалауына қалдырмайды.</w:t>
      </w:r>
    </w:p>
    <w:bookmarkEnd w:id="42"/>
    <w:bookmarkStart w:name="z55" w:id="43"/>
    <w:p>
      <w:pPr>
        <w:spacing w:after="0"/>
        <w:ind w:left="0"/>
        <w:jc w:val="both"/>
      </w:pPr>
      <w:r>
        <w:rPr>
          <w:rFonts w:ascii="Times New Roman"/>
          <w:b w:val="false"/>
          <w:i w:val="false"/>
          <w:color w:val="000000"/>
          <w:sz w:val="28"/>
        </w:rPr>
        <w:t>
      23. Баланың өміріне және (немесе) денсаулығына қауіп төнсе, ауырса, жарақат алса, балаға медициналық көмек көрсетілу үшін медициналық ұйымға орналастырса немесе оны ішкі істер органдарына жеткізу жағдайы туындаса тәлімгер Орган мен Ұйымды дереу хабардар етеді.</w:t>
      </w:r>
    </w:p>
    <w:bookmarkEnd w:id="43"/>
    <w:bookmarkStart w:name="z56" w:id="44"/>
    <w:p>
      <w:pPr>
        <w:spacing w:after="0"/>
        <w:ind w:left="0"/>
        <w:jc w:val="both"/>
      </w:pPr>
      <w:r>
        <w:rPr>
          <w:rFonts w:ascii="Times New Roman"/>
          <w:b w:val="false"/>
          <w:i w:val="false"/>
          <w:color w:val="000000"/>
          <w:sz w:val="28"/>
        </w:rPr>
        <w:t>
      24. Білім беру процесіне байланысты емес кезеңдерде (каникулдар, демалыс және мереке күндері) тәлімгер балаға қосымша білім беру, тәрбие және медициналық қызметтерін алуға көмек көрсетеді.</w:t>
      </w:r>
    </w:p>
    <w:bookmarkEnd w:id="44"/>
    <w:bookmarkStart w:name="z57" w:id="45"/>
    <w:p>
      <w:pPr>
        <w:spacing w:after="0"/>
        <w:ind w:left="0"/>
        <w:jc w:val="both"/>
      </w:pPr>
      <w:r>
        <w:rPr>
          <w:rFonts w:ascii="Times New Roman"/>
          <w:b w:val="false"/>
          <w:i w:val="false"/>
          <w:color w:val="000000"/>
          <w:sz w:val="28"/>
        </w:rPr>
        <w:t>
      25. Тәлімгерлікке тартылған балалардың құқықтары мен заңды мүдделерін сақтауды Орган, Ұйым, тәлімгерлік жөніндегі ұйым және тәлімгер жүзеге асырады.</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балаларға,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тәлімгерлікті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 w:id="46"/>
    <w:p>
      <w:pPr>
        <w:spacing w:after="0"/>
        <w:ind w:left="0"/>
        <w:jc w:val="left"/>
      </w:pPr>
      <w:r>
        <w:rPr>
          <w:rFonts w:ascii="Times New Roman"/>
          <w:b/>
          <w:i w:val="false"/>
          <w:color w:val="000000"/>
        </w:rPr>
        <w:t xml:space="preserve"> Қорғаншылық немесе қамқоршылық жөніндегі функцияларды жүзеге асыратын органның тәлімгерлік жөніндегі ұйыммен жасасатын тәлімгерлік туралы шарты</w:t>
      </w:r>
    </w:p>
    <w:bookmarkEnd w:id="46"/>
    <w:p>
      <w:pPr>
        <w:spacing w:after="0"/>
        <w:ind w:left="0"/>
        <w:jc w:val="both"/>
      </w:pPr>
      <w:r>
        <w:rPr>
          <w:rFonts w:ascii="Times New Roman"/>
          <w:b w:val="false"/>
          <w:i w:val="false"/>
          <w:color w:val="000000"/>
          <w:sz w:val="28"/>
        </w:rPr>
        <w:t xml:space="preserve">
      Қорғаншылық немесе қамқоршылық жөніндегі функцияларды жүзеге </w:t>
      </w:r>
    </w:p>
    <w:p>
      <w:pPr>
        <w:spacing w:after="0"/>
        <w:ind w:left="0"/>
        <w:jc w:val="both"/>
      </w:pPr>
      <w:r>
        <w:rPr>
          <w:rFonts w:ascii="Times New Roman"/>
          <w:b w:val="false"/>
          <w:i w:val="false"/>
          <w:color w:val="000000"/>
          <w:sz w:val="28"/>
        </w:rPr>
        <w:t xml:space="preserve">
      асыратын орган 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xml:space="preserve">
      атынан _________________________________________________________, </w:t>
      </w:r>
    </w:p>
    <w:p>
      <w:pPr>
        <w:spacing w:after="0"/>
        <w:ind w:left="0"/>
        <w:jc w:val="both"/>
      </w:pPr>
      <w:r>
        <w:rPr>
          <w:rFonts w:ascii="Times New Roman"/>
          <w:b w:val="false"/>
          <w:i w:val="false"/>
          <w:color w:val="000000"/>
          <w:sz w:val="28"/>
        </w:rPr>
        <w:t>
      (уәкілетті лауазымды тұлғаның лауазымы, аты-жөні (болған жағдайда)</w:t>
      </w:r>
    </w:p>
    <w:p>
      <w:pPr>
        <w:spacing w:after="0"/>
        <w:ind w:left="0"/>
        <w:jc w:val="both"/>
      </w:pPr>
      <w:r>
        <w:rPr>
          <w:rFonts w:ascii="Times New Roman"/>
          <w:b w:val="false"/>
          <w:i w:val="false"/>
          <w:color w:val="000000"/>
          <w:sz w:val="28"/>
        </w:rPr>
        <w:t xml:space="preserve">
      тәлімгерлік жөніндегі ұйым _______________________________________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xml:space="preserve">
      атынан _________________________________________________________ </w:t>
      </w:r>
    </w:p>
    <w:p>
      <w:pPr>
        <w:spacing w:after="0"/>
        <w:ind w:left="0"/>
        <w:jc w:val="both"/>
      </w:pPr>
      <w:r>
        <w:rPr>
          <w:rFonts w:ascii="Times New Roman"/>
          <w:b w:val="false"/>
          <w:i w:val="false"/>
          <w:color w:val="000000"/>
          <w:sz w:val="28"/>
        </w:rPr>
        <w:t>
      (басшының аты-жөні (болған жағдайда))</w:t>
      </w:r>
    </w:p>
    <w:p>
      <w:pPr>
        <w:spacing w:after="0"/>
        <w:ind w:left="0"/>
        <w:jc w:val="both"/>
      </w:pPr>
      <w:r>
        <w:rPr>
          <w:rFonts w:ascii="Times New Roman"/>
          <w:b w:val="false"/>
          <w:i w:val="false"/>
          <w:color w:val="000000"/>
          <w:sz w:val="28"/>
        </w:rPr>
        <w:t>
      жарғы негізінде әрекет ететін, бұдан әрі Тараптар, төмендегілер туралы осы шартты (бұдан әрі – Шарт) жасасты.</w:t>
      </w:r>
    </w:p>
    <w:bookmarkStart w:name="z60" w:id="47"/>
    <w:p>
      <w:pPr>
        <w:spacing w:after="0"/>
        <w:ind w:left="0"/>
        <w:jc w:val="left"/>
      </w:pPr>
      <w:r>
        <w:rPr>
          <w:rFonts w:ascii="Times New Roman"/>
          <w:b/>
          <w:i w:val="false"/>
          <w:color w:val="000000"/>
        </w:rPr>
        <w:t xml:space="preserve"> 1. Шарттың мәні</w:t>
      </w:r>
    </w:p>
    <w:bookmarkEnd w:id="47"/>
    <w:bookmarkStart w:name="z61" w:id="48"/>
    <w:p>
      <w:pPr>
        <w:spacing w:after="0"/>
        <w:ind w:left="0"/>
        <w:jc w:val="both"/>
      </w:pPr>
      <w:r>
        <w:rPr>
          <w:rFonts w:ascii="Times New Roman"/>
          <w:b w:val="false"/>
          <w:i w:val="false"/>
          <w:color w:val="000000"/>
          <w:sz w:val="28"/>
        </w:rPr>
        <w:t>
      1.1. Осы Шарттың мәні Тараптардың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 болуға ниет білдірген адамдарды оқыту жөніндегі міндеттемелерді орындауы болып табылады.</w:t>
      </w:r>
    </w:p>
    <w:bookmarkEnd w:id="48"/>
    <w:bookmarkStart w:name="z62" w:id="49"/>
    <w:p>
      <w:pPr>
        <w:spacing w:after="0"/>
        <w:ind w:left="0"/>
        <w:jc w:val="left"/>
      </w:pPr>
      <w:r>
        <w:rPr>
          <w:rFonts w:ascii="Times New Roman"/>
          <w:b/>
          <w:i w:val="false"/>
          <w:color w:val="000000"/>
        </w:rPr>
        <w:t xml:space="preserve"> 2. Тараптардың құқықтары мен міндеттері</w:t>
      </w:r>
    </w:p>
    <w:bookmarkEnd w:id="49"/>
    <w:bookmarkStart w:name="z63" w:id="50"/>
    <w:p>
      <w:pPr>
        <w:spacing w:after="0"/>
        <w:ind w:left="0"/>
        <w:jc w:val="both"/>
      </w:pPr>
      <w:r>
        <w:rPr>
          <w:rFonts w:ascii="Times New Roman"/>
          <w:b w:val="false"/>
          <w:i w:val="false"/>
          <w:color w:val="000000"/>
          <w:sz w:val="28"/>
        </w:rPr>
        <w:t>
      2.1. Қорғаншылық немесе қамқоршылық жөніндегі функцияларды жүзеге орган:</w:t>
      </w:r>
    </w:p>
    <w:bookmarkEnd w:id="50"/>
    <w:p>
      <w:pPr>
        <w:spacing w:after="0"/>
        <w:ind w:left="0"/>
        <w:jc w:val="both"/>
      </w:pPr>
      <w:r>
        <w:rPr>
          <w:rFonts w:ascii="Times New Roman"/>
          <w:b w:val="false"/>
          <w:i w:val="false"/>
          <w:color w:val="000000"/>
          <w:sz w:val="28"/>
        </w:rPr>
        <w:t>
      1) тәлімгер болуға ниет білдірген адамдарды оқыту процесін ұйымдастыруға жәрдемдесуге;</w:t>
      </w:r>
    </w:p>
    <w:p>
      <w:pPr>
        <w:spacing w:after="0"/>
        <w:ind w:left="0"/>
        <w:jc w:val="both"/>
      </w:pPr>
      <w:r>
        <w:rPr>
          <w:rFonts w:ascii="Times New Roman"/>
          <w:b w:val="false"/>
          <w:i w:val="false"/>
          <w:color w:val="000000"/>
          <w:sz w:val="28"/>
        </w:rPr>
        <w:t>
      2) осы Шарттың талаптары бұзылған кезде тәлімгер болуға ниет білдірген адамдарды жағдайды анықтағанға және шешкенге дейін оқытуды тоқтатуға құқылы.</w:t>
      </w:r>
    </w:p>
    <w:bookmarkStart w:name="z64" w:id="51"/>
    <w:p>
      <w:pPr>
        <w:spacing w:after="0"/>
        <w:ind w:left="0"/>
        <w:jc w:val="both"/>
      </w:pPr>
      <w:r>
        <w:rPr>
          <w:rFonts w:ascii="Times New Roman"/>
          <w:b w:val="false"/>
          <w:i w:val="false"/>
          <w:color w:val="000000"/>
          <w:sz w:val="28"/>
        </w:rPr>
        <w:t>
      2.2. Қорғаншылық немесе қамқоршылық жөніндегі функцияларды жүзеге асыратын орган:</w:t>
      </w:r>
    </w:p>
    <w:bookmarkEnd w:id="51"/>
    <w:p>
      <w:pPr>
        <w:spacing w:after="0"/>
        <w:ind w:left="0"/>
        <w:jc w:val="both"/>
      </w:pPr>
      <w:r>
        <w:rPr>
          <w:rFonts w:ascii="Times New Roman"/>
          <w:b w:val="false"/>
          <w:i w:val="false"/>
          <w:color w:val="000000"/>
          <w:sz w:val="28"/>
        </w:rPr>
        <w:t>
      1) тәлімгер болуға ниет білдірген адамдарды оқыту бағдарламасына сәйкес тәлімгер болуға ниет білдірген адамдарды оқытуды ұйымдастыру жөніндегі шарттардың сақталуын қамтамасыз етуге;</w:t>
      </w:r>
    </w:p>
    <w:p>
      <w:pPr>
        <w:spacing w:after="0"/>
        <w:ind w:left="0"/>
        <w:jc w:val="both"/>
      </w:pPr>
      <w:r>
        <w:rPr>
          <w:rFonts w:ascii="Times New Roman"/>
          <w:b w:val="false"/>
          <w:i w:val="false"/>
          <w:color w:val="000000"/>
          <w:sz w:val="28"/>
        </w:rPr>
        <w:t>
      2) жетім балалар мен ата-анасының қамқорлығынсыз қалған балаларға арналған білім беру ұйымындағы он жасқа толған балаға тәлімгерді іріктеуге қатысуға;</w:t>
      </w:r>
    </w:p>
    <w:p>
      <w:pPr>
        <w:spacing w:after="0"/>
        <w:ind w:left="0"/>
        <w:jc w:val="both"/>
      </w:pPr>
      <w:r>
        <w:rPr>
          <w:rFonts w:ascii="Times New Roman"/>
          <w:b w:val="false"/>
          <w:i w:val="false"/>
          <w:color w:val="000000"/>
          <w:sz w:val="28"/>
        </w:rPr>
        <w:t>
      3) тәлімгерлікке тартылған балалардың құқықтары мен заңды мүдделерінің сақталуын қамтамасыз етуге;</w:t>
      </w:r>
    </w:p>
    <w:p>
      <w:pPr>
        <w:spacing w:after="0"/>
        <w:ind w:left="0"/>
        <w:jc w:val="both"/>
      </w:pPr>
      <w:r>
        <w:rPr>
          <w:rFonts w:ascii="Times New Roman"/>
          <w:b w:val="false"/>
          <w:i w:val="false"/>
          <w:color w:val="000000"/>
          <w:sz w:val="28"/>
        </w:rPr>
        <w:t>
      4) балалардың өмірі мен денсаулығына тікелей қатер төнген кезде ден қою шараларын қабылдауға міндетті.</w:t>
      </w:r>
    </w:p>
    <w:bookmarkStart w:name="z65" w:id="52"/>
    <w:p>
      <w:pPr>
        <w:spacing w:after="0"/>
        <w:ind w:left="0"/>
        <w:jc w:val="both"/>
      </w:pPr>
      <w:r>
        <w:rPr>
          <w:rFonts w:ascii="Times New Roman"/>
          <w:b w:val="false"/>
          <w:i w:val="false"/>
          <w:color w:val="000000"/>
          <w:sz w:val="28"/>
        </w:rPr>
        <w:t>
      2.3. Тәлімгерлік жөніндегі ұйым:</w:t>
      </w:r>
    </w:p>
    <w:bookmarkEnd w:id="52"/>
    <w:p>
      <w:pPr>
        <w:spacing w:after="0"/>
        <w:ind w:left="0"/>
        <w:jc w:val="both"/>
      </w:pPr>
      <w:r>
        <w:rPr>
          <w:rFonts w:ascii="Times New Roman"/>
          <w:b w:val="false"/>
          <w:i w:val="false"/>
          <w:color w:val="000000"/>
          <w:sz w:val="28"/>
        </w:rPr>
        <w:t>
      1) Қазақстан Республикасының балалардың құқықтарын қорғау саласындағы уәкілетті органы айқындаған көлемде жетім балалар, ата-анасының қамқорлығынсыз қалған балалар туралы ақпаратты олардың заңды өкілдерінің келісімімен Қазақстан Республикасының заңнамасында белгіленген тәртіппен алуға;</w:t>
      </w:r>
    </w:p>
    <w:p>
      <w:pPr>
        <w:spacing w:after="0"/>
        <w:ind w:left="0"/>
        <w:jc w:val="both"/>
      </w:pPr>
      <w:r>
        <w:rPr>
          <w:rFonts w:ascii="Times New Roman"/>
          <w:b w:val="false"/>
          <w:i w:val="false"/>
          <w:color w:val="000000"/>
          <w:sz w:val="28"/>
        </w:rPr>
        <w:t>
      2) Қазақстан Республикасының заңдарында көзделген өзге де құқықтарды жүзеге асыруға құқылы.</w:t>
      </w:r>
    </w:p>
    <w:bookmarkStart w:name="z66" w:id="53"/>
    <w:p>
      <w:pPr>
        <w:spacing w:after="0"/>
        <w:ind w:left="0"/>
        <w:jc w:val="both"/>
      </w:pPr>
      <w:r>
        <w:rPr>
          <w:rFonts w:ascii="Times New Roman"/>
          <w:b w:val="false"/>
          <w:i w:val="false"/>
          <w:color w:val="000000"/>
          <w:sz w:val="28"/>
        </w:rPr>
        <w:t>
      2.4. Тәлімгерлік жөніндегі ұйым:</w:t>
      </w:r>
    </w:p>
    <w:bookmarkEnd w:id="53"/>
    <w:p>
      <w:pPr>
        <w:spacing w:after="0"/>
        <w:ind w:left="0"/>
        <w:jc w:val="both"/>
      </w:pPr>
      <w:r>
        <w:rPr>
          <w:rFonts w:ascii="Times New Roman"/>
          <w:b w:val="false"/>
          <w:i w:val="false"/>
          <w:color w:val="000000"/>
          <w:sz w:val="28"/>
        </w:rPr>
        <w:t>
      1) тәлімгер болуға ниет білдірген адамдарға консультациялық көмек көрсетуге;</w:t>
      </w:r>
    </w:p>
    <w:p>
      <w:pPr>
        <w:spacing w:after="0"/>
        <w:ind w:left="0"/>
        <w:jc w:val="both"/>
      </w:pPr>
      <w:r>
        <w:rPr>
          <w:rFonts w:ascii="Times New Roman"/>
          <w:b w:val="false"/>
          <w:i w:val="false"/>
          <w:color w:val="000000"/>
          <w:sz w:val="28"/>
        </w:rPr>
        <w:t>
      2) тәлімгер болуға ниет білдірген адамдарды оқыту бағдарламасына сәйкес тәлімгер болуға ниет білдірген адамдарды оқытуды жүргізуге;</w:t>
      </w:r>
    </w:p>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тәлімгерлерді іріктеуді жүзеге асыруға;</w:t>
      </w:r>
    </w:p>
    <w:p>
      <w:pPr>
        <w:spacing w:after="0"/>
        <w:ind w:left="0"/>
        <w:jc w:val="both"/>
      </w:pPr>
      <w:r>
        <w:rPr>
          <w:rFonts w:ascii="Times New Roman"/>
          <w:b w:val="false"/>
          <w:i w:val="false"/>
          <w:color w:val="000000"/>
          <w:sz w:val="28"/>
        </w:rPr>
        <w:t>
      4) тәлімгерлерге құқықтық және психологиялық көмек көрсете отырып, тәлімгерлік процесінде сүйемелдеуді қамтамасыз етуге;</w:t>
      </w:r>
    </w:p>
    <w:p>
      <w:pPr>
        <w:spacing w:after="0"/>
        <w:ind w:left="0"/>
        <w:jc w:val="both"/>
      </w:pPr>
      <w:r>
        <w:rPr>
          <w:rFonts w:ascii="Times New Roman"/>
          <w:b w:val="false"/>
          <w:i w:val="false"/>
          <w:color w:val="000000"/>
          <w:sz w:val="28"/>
        </w:rPr>
        <w:t>
      5) өз қызметі туралы тоқсан сайынғы есепті қорғаншылық немесе қамқоршылық жөніндегі функцияларды жүзеге асыратын органға ұсынуға;</w:t>
      </w:r>
    </w:p>
    <w:p>
      <w:pPr>
        <w:spacing w:after="0"/>
        <w:ind w:left="0"/>
        <w:jc w:val="both"/>
      </w:pPr>
      <w:r>
        <w:rPr>
          <w:rFonts w:ascii="Times New Roman"/>
          <w:b w:val="false"/>
          <w:i w:val="false"/>
          <w:color w:val="000000"/>
          <w:sz w:val="28"/>
        </w:rPr>
        <w:t>
      6) жетім балалар мен ата-анасының қамқорлығынсыз қалған балаларға арналған білім беру ұйымдарындағы он жасқа толған жетім балалардың, ата-анасының қамқорлығынсыз қалған балалардың, сондай-ақ тәлімгерлердің дербес деректерінің құпиялылығын қамтамасыз етуге;</w:t>
      </w:r>
    </w:p>
    <w:p>
      <w:pPr>
        <w:spacing w:after="0"/>
        <w:ind w:left="0"/>
        <w:jc w:val="both"/>
      </w:pPr>
      <w:r>
        <w:rPr>
          <w:rFonts w:ascii="Times New Roman"/>
          <w:b w:val="false"/>
          <w:i w:val="false"/>
          <w:color w:val="000000"/>
          <w:sz w:val="28"/>
        </w:rPr>
        <w:t>
      7) бала орналасқан жетім балалар мен ата-анасының қамқорлығынсыз қалған балаларға арналған білім беру ұйымын, қорғаншылық немесе қамқоршылық жөніндегі функцияларды жүзеге асыратын органды, ішкі істер органдарын тәлімгерлік жүзеге асырылатын баланың қайтыс болу, оған қатыгездікпен қарау, оның ішінде балаға қатысты күштеп немесе психикалық зорлық-зомбылықты жүзеге асыру, сондай-ақ баланың жыныстық тиіспеушілігіне қол сұғу фактісі анықталған кезден бастап жиырма төрт сағат ішінде хабардар етуге;</w:t>
      </w:r>
    </w:p>
    <w:p>
      <w:pPr>
        <w:spacing w:after="0"/>
        <w:ind w:left="0"/>
        <w:jc w:val="both"/>
      </w:pPr>
      <w:r>
        <w:rPr>
          <w:rFonts w:ascii="Times New Roman"/>
          <w:b w:val="false"/>
          <w:i w:val="false"/>
          <w:color w:val="000000"/>
          <w:sz w:val="28"/>
        </w:rPr>
        <w:t>
      8) Қазақстан Республикасының заңдарында көзделген өзге де міндеттерді сақтауға міндетті.</w:t>
      </w:r>
    </w:p>
    <w:bookmarkStart w:name="z67" w:id="54"/>
    <w:p>
      <w:pPr>
        <w:spacing w:after="0"/>
        <w:ind w:left="0"/>
        <w:jc w:val="left"/>
      </w:pPr>
      <w:r>
        <w:rPr>
          <w:rFonts w:ascii="Times New Roman"/>
          <w:b/>
          <w:i w:val="false"/>
          <w:color w:val="000000"/>
        </w:rPr>
        <w:t xml:space="preserve"> 3. Тараптардың жауапкершілігі</w:t>
      </w:r>
    </w:p>
    <w:bookmarkEnd w:id="54"/>
    <w:bookmarkStart w:name="z68" w:id="55"/>
    <w:p>
      <w:pPr>
        <w:spacing w:after="0"/>
        <w:ind w:left="0"/>
        <w:jc w:val="both"/>
      </w:pPr>
      <w:r>
        <w:rPr>
          <w:rFonts w:ascii="Times New Roman"/>
          <w:b w:val="false"/>
          <w:i w:val="false"/>
          <w:color w:val="000000"/>
          <w:sz w:val="28"/>
        </w:rPr>
        <w:t>
      3.1. Тараптар осы Шарт бойынша міндеттемелерді орындамаған немесе тиісінше орындамаған кезде олар Қазақстан Республикасының заңнамасында көзделген жауаптылықта болады.</w:t>
      </w:r>
    </w:p>
    <w:bookmarkEnd w:id="55"/>
    <w:bookmarkStart w:name="z69" w:id="56"/>
    <w:p>
      <w:pPr>
        <w:spacing w:after="0"/>
        <w:ind w:left="0"/>
        <w:jc w:val="left"/>
      </w:pPr>
      <w:r>
        <w:rPr>
          <w:rFonts w:ascii="Times New Roman"/>
          <w:b/>
          <w:i w:val="false"/>
          <w:color w:val="000000"/>
        </w:rPr>
        <w:t xml:space="preserve"> 4. Қорытынды ережелер</w:t>
      </w:r>
    </w:p>
    <w:bookmarkEnd w:id="56"/>
    <w:bookmarkStart w:name="z70" w:id="57"/>
    <w:p>
      <w:pPr>
        <w:spacing w:after="0"/>
        <w:ind w:left="0"/>
        <w:jc w:val="both"/>
      </w:pPr>
      <w:r>
        <w:rPr>
          <w:rFonts w:ascii="Times New Roman"/>
          <w:b w:val="false"/>
          <w:i w:val="false"/>
          <w:color w:val="000000"/>
          <w:sz w:val="28"/>
        </w:rPr>
        <w:t>
      4.1. Шарт қазақ және орыс тілдерінде 2 (екі) данада жасалды, олардың әрқайсысының заңды күші бірдей.</w:t>
      </w:r>
    </w:p>
    <w:bookmarkEnd w:id="57"/>
    <w:bookmarkStart w:name="z71" w:id="58"/>
    <w:p>
      <w:pPr>
        <w:spacing w:after="0"/>
        <w:ind w:left="0"/>
        <w:jc w:val="both"/>
      </w:pPr>
      <w:r>
        <w:rPr>
          <w:rFonts w:ascii="Times New Roman"/>
          <w:b w:val="false"/>
          <w:i w:val="false"/>
          <w:color w:val="000000"/>
          <w:sz w:val="28"/>
        </w:rPr>
        <w:t>
      4.2. Осы Шарт 1 (бір) жыл мерзімге жасалады және қол қойылған сәттен бастап күшіне енеді. Шарт тараптардың келісімі бойынша ұзартылуы мүмкін.</w:t>
      </w:r>
    </w:p>
    <w:bookmarkEnd w:id="58"/>
    <w:bookmarkStart w:name="z72" w:id="59"/>
    <w:p>
      <w:pPr>
        <w:spacing w:after="0"/>
        <w:ind w:left="0"/>
        <w:jc w:val="both"/>
      </w:pPr>
      <w:r>
        <w:rPr>
          <w:rFonts w:ascii="Times New Roman"/>
          <w:b w:val="false"/>
          <w:i w:val="false"/>
          <w:color w:val="000000"/>
          <w:sz w:val="28"/>
        </w:rPr>
        <w:t>
      4.3. Осы Шартта реттелмеген мәселелер Қазақстан Республикасының қолданыстағы заңнамасына сәйкес шешіледі.</w:t>
      </w:r>
    </w:p>
    <w:bookmarkEnd w:id="59"/>
    <w:bookmarkStart w:name="z73" w:id="60"/>
    <w:p>
      <w:pPr>
        <w:spacing w:after="0"/>
        <w:ind w:left="0"/>
        <w:jc w:val="left"/>
      </w:pPr>
      <w:r>
        <w:rPr>
          <w:rFonts w:ascii="Times New Roman"/>
          <w:b/>
          <w:i w:val="false"/>
          <w:color w:val="000000"/>
        </w:rPr>
        <w:t xml:space="preserve"> 5. Тараптардың қолдары</w:t>
      </w:r>
    </w:p>
    <w:bookmarkEnd w:id="6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Қорғаншылық немесе қамқоршылық</w:t>
            </w:r>
          </w:p>
          <w:p>
            <w:pPr>
              <w:spacing w:after="20"/>
              <w:ind w:left="20"/>
              <w:jc w:val="both"/>
            </w:pPr>
            <w:r>
              <w:rPr>
                <w:rFonts w:ascii="Times New Roman"/>
                <w:b w:val="false"/>
                <w:i w:val="false"/>
                <w:color w:val="000000"/>
                <w:sz w:val="20"/>
              </w:rPr>
              <w:t>
</w:t>
            </w:r>
            <w:r>
              <w:rPr>
                <w:rFonts w:ascii="Times New Roman"/>
                <w:b/>
                <w:i w:val="false"/>
                <w:color w:val="000000"/>
                <w:sz w:val="20"/>
              </w:rPr>
              <w:t>жөніндегі функцияларды жүзеге</w:t>
            </w:r>
          </w:p>
          <w:p>
            <w:pPr>
              <w:spacing w:after="20"/>
              <w:ind w:left="20"/>
              <w:jc w:val="both"/>
            </w:pPr>
            <w:r>
              <w:rPr>
                <w:rFonts w:ascii="Times New Roman"/>
                <w:b w:val="false"/>
                <w:i w:val="false"/>
                <w:color w:val="000000"/>
                <w:sz w:val="20"/>
              </w:rPr>
              <w:t>
</w:t>
            </w:r>
            <w:r>
              <w:rPr>
                <w:rFonts w:ascii="Times New Roman"/>
                <w:b/>
                <w:i w:val="false"/>
                <w:color w:val="000000"/>
                <w:sz w:val="20"/>
              </w:rPr>
              <w:t>асыратын орган:</w:t>
            </w:r>
          </w:p>
          <w:p>
            <w:pPr>
              <w:spacing w:after="20"/>
              <w:ind w:left="20"/>
              <w:jc w:val="both"/>
            </w:pPr>
            <w:r>
              <w:rPr>
                <w:rFonts w:ascii="Times New Roman"/>
                <w:b w:val="false"/>
                <w:i w:val="false"/>
                <w:color w:val="000000"/>
                <w:sz w:val="20"/>
              </w:rPr>
              <w:t>
Заңды мекенжайы ______________</w:t>
            </w:r>
          </w:p>
          <w:p>
            <w:pPr>
              <w:spacing w:after="20"/>
              <w:ind w:left="20"/>
              <w:jc w:val="both"/>
            </w:pPr>
            <w:r>
              <w:rPr>
                <w:rFonts w:ascii="Times New Roman"/>
                <w:b w:val="false"/>
                <w:i w:val="false"/>
                <w:color w:val="000000"/>
                <w:sz w:val="20"/>
              </w:rPr>
              <w:t>
Лауазымды тұлға ________________</w:t>
            </w:r>
          </w:p>
          <w:p>
            <w:pPr>
              <w:spacing w:after="20"/>
              <w:ind w:left="20"/>
              <w:jc w:val="both"/>
            </w:pPr>
            <w:r>
              <w:rPr>
                <w:rFonts w:ascii="Times New Roman"/>
                <w:b w:val="false"/>
                <w:i w:val="false"/>
                <w:color w:val="000000"/>
                <w:sz w:val="20"/>
              </w:rPr>
              <w:t>
"____"_________________________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Тәлімгерлік жөніндегі ұйым:</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(ұйымның толық атауы)</w:t>
            </w:r>
          </w:p>
          <w:p>
            <w:pPr>
              <w:spacing w:after="20"/>
              <w:ind w:left="20"/>
              <w:jc w:val="both"/>
            </w:pPr>
            <w:r>
              <w:rPr>
                <w:rFonts w:ascii="Times New Roman"/>
                <w:b w:val="false"/>
                <w:i w:val="false"/>
                <w:color w:val="000000"/>
                <w:sz w:val="20"/>
              </w:rPr>
              <w:t>
Заңды мекенжайы</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Басшы ___________________________</w:t>
            </w:r>
          </w:p>
          <w:p>
            <w:pPr>
              <w:spacing w:after="20"/>
              <w:ind w:left="20"/>
              <w:jc w:val="both"/>
            </w:pPr>
            <w:r>
              <w:rPr>
                <w:rFonts w:ascii="Times New Roman"/>
                <w:b w:val="false"/>
                <w:i w:val="false"/>
                <w:color w:val="000000"/>
                <w:sz w:val="20"/>
              </w:rPr>
              <w:t>
"____"___________________________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(бар болса)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балаларға,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тәлімгерлікті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(органның атауы)</w:t>
            </w:r>
          </w:p>
        </w:tc>
      </w:tr>
    </w:tbl>
    <w:bookmarkStart w:name="z75" w:id="61"/>
    <w:p>
      <w:pPr>
        <w:spacing w:after="0"/>
        <w:ind w:left="0"/>
        <w:jc w:val="left"/>
      </w:pPr>
      <w:r>
        <w:rPr>
          <w:rFonts w:ascii="Times New Roman"/>
          <w:b/>
          <w:i w:val="false"/>
          <w:color w:val="000000"/>
        </w:rPr>
        <w:t xml:space="preserve"> Жетім балаларға, ата-анасының қамқорлығынсыз қалған балаларға тәлімгер болуға ниет білдіру туралы өтініш</w:t>
      </w:r>
    </w:p>
    <w:bookmarkEnd w:id="61"/>
    <w:p>
      <w:pPr>
        <w:spacing w:after="0"/>
        <w:ind w:left="0"/>
        <w:jc w:val="both"/>
      </w:pPr>
      <w:r>
        <w:rPr>
          <w:rFonts w:ascii="Times New Roman"/>
          <w:b w:val="false"/>
          <w:i w:val="false"/>
          <w:color w:val="000000"/>
          <w:sz w:val="28"/>
        </w:rPr>
        <w:t>
      Мен,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 ретінде менің кандидатурамды қарауды сұраймын.</w:t>
      </w:r>
    </w:p>
    <w:p>
      <w:pPr>
        <w:spacing w:after="0"/>
        <w:ind w:left="0"/>
        <w:jc w:val="both"/>
      </w:pPr>
      <w:r>
        <w:rPr>
          <w:rFonts w:ascii="Times New Roman"/>
          <w:b w:val="false"/>
          <w:i w:val="false"/>
          <w:color w:val="000000"/>
          <w:sz w:val="28"/>
        </w:rPr>
        <w:t>
      Тұрғын үй-тұрмыстық жағдайларға тексеру жүргізуге қарсы емеспін.</w:t>
      </w:r>
    </w:p>
    <w:p>
      <w:pPr>
        <w:spacing w:after="0"/>
        <w:ind w:left="0"/>
        <w:jc w:val="both"/>
      </w:pPr>
      <w:r>
        <w:rPr>
          <w:rFonts w:ascii="Times New Roman"/>
          <w:b w:val="false"/>
          <w:i w:val="false"/>
          <w:color w:val="000000"/>
          <w:sz w:val="28"/>
        </w:rPr>
        <w:t xml:space="preserve">
      Ақпараттық жүйелерде сипатталған Қазақстан Республикасының "Дербес деректер және оларды қорғау туралы" </w:t>
      </w:r>
      <w:r>
        <w:rPr>
          <w:rFonts w:ascii="Times New Roman"/>
          <w:b w:val="false"/>
          <w:i w:val="false"/>
          <w:color w:val="000000"/>
          <w:sz w:val="28"/>
        </w:rPr>
        <w:t>Заңымен</w:t>
      </w:r>
      <w:r>
        <w:rPr>
          <w:rFonts w:ascii="Times New Roman"/>
          <w:b w:val="false"/>
          <w:i w:val="false"/>
          <w:color w:val="000000"/>
          <w:sz w:val="28"/>
        </w:rPr>
        <w:t xml:space="preserve"> құпия қорғалатын мәліметтерді қолдануға келісемін.</w:t>
      </w:r>
    </w:p>
    <w:p>
      <w:pPr>
        <w:spacing w:after="0"/>
        <w:ind w:left="0"/>
        <w:jc w:val="both"/>
      </w:pPr>
      <w:r>
        <w:rPr>
          <w:rFonts w:ascii="Times New Roman"/>
          <w:b w:val="false"/>
          <w:i w:val="false"/>
          <w:color w:val="000000"/>
          <w:sz w:val="28"/>
        </w:rPr>
        <w:t>
      20____ жылғы "___" 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балаларға,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тәлімгерлікті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 w:id="62"/>
    <w:p>
      <w:pPr>
        <w:spacing w:after="0"/>
        <w:ind w:left="0"/>
        <w:jc w:val="left"/>
      </w:pPr>
      <w:r>
        <w:rPr>
          <w:rFonts w:ascii="Times New Roman"/>
          <w:b/>
          <w:i w:val="false"/>
          <w:color w:val="000000"/>
        </w:rPr>
        <w:t xml:space="preserve"> Тұрғын үй-тұрмыстық жағдайларды тексеру актісі</w:t>
      </w:r>
    </w:p>
    <w:bookmarkEnd w:id="62"/>
    <w:p>
      <w:pPr>
        <w:spacing w:after="0"/>
        <w:ind w:left="0"/>
        <w:jc w:val="both"/>
      </w:pPr>
      <w:r>
        <w:rPr>
          <w:rFonts w:ascii="Times New Roman"/>
          <w:b w:val="false"/>
          <w:i w:val="false"/>
          <w:color w:val="000000"/>
          <w:sz w:val="28"/>
        </w:rPr>
        <w:t>
      Тексеру жүргізілген күн _________________________________________</w:t>
      </w:r>
    </w:p>
    <w:p>
      <w:pPr>
        <w:spacing w:after="0"/>
        <w:ind w:left="0"/>
        <w:jc w:val="both"/>
      </w:pPr>
      <w:r>
        <w:rPr>
          <w:rFonts w:ascii="Times New Roman"/>
          <w:b w:val="false"/>
          <w:i w:val="false"/>
          <w:color w:val="000000"/>
          <w:sz w:val="28"/>
        </w:rPr>
        <w:t>
      Тексеру жүргізген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(тексеру жүргізген адамдардың тегі, аты, әкесінің аты (болған жағдайда), </w:t>
      </w:r>
    </w:p>
    <w:p>
      <w:pPr>
        <w:spacing w:after="0"/>
        <w:ind w:left="0"/>
        <w:jc w:val="both"/>
      </w:pPr>
      <w:r>
        <w:rPr>
          <w:rFonts w:ascii="Times New Roman"/>
          <w:b w:val="false"/>
          <w:i w:val="false"/>
          <w:color w:val="000000"/>
          <w:sz w:val="28"/>
        </w:rPr>
        <w:t>
      лауазымы, жұмыс орны)</w:t>
      </w:r>
    </w:p>
    <w:p>
      <w:pPr>
        <w:spacing w:after="0"/>
        <w:ind w:left="0"/>
        <w:jc w:val="both"/>
      </w:pPr>
      <w:r>
        <w:rPr>
          <w:rFonts w:ascii="Times New Roman"/>
          <w:b w:val="false"/>
          <w:i w:val="false"/>
          <w:color w:val="000000"/>
          <w:sz w:val="28"/>
        </w:rPr>
        <w:t xml:space="preserve">
      Қорғаншылық немесе қамқоршылық жөніндегі функцияларды жүзеге </w:t>
      </w:r>
    </w:p>
    <w:p>
      <w:pPr>
        <w:spacing w:after="0"/>
        <w:ind w:left="0"/>
        <w:jc w:val="both"/>
      </w:pPr>
      <w:r>
        <w:rPr>
          <w:rFonts w:ascii="Times New Roman"/>
          <w:b w:val="false"/>
          <w:i w:val="false"/>
          <w:color w:val="000000"/>
          <w:sz w:val="28"/>
        </w:rPr>
        <w:t>
      асыратын органның мекенжайы және телефоны: _________________________</w:t>
      </w:r>
    </w:p>
    <w:bookmarkStart w:name="z78" w:id="63"/>
    <w:p>
      <w:pPr>
        <w:spacing w:after="0"/>
        <w:ind w:left="0"/>
        <w:jc w:val="both"/>
      </w:pPr>
      <w:r>
        <w:rPr>
          <w:rFonts w:ascii="Times New Roman"/>
          <w:b w:val="false"/>
          <w:i w:val="false"/>
          <w:color w:val="000000"/>
          <w:sz w:val="28"/>
        </w:rPr>
        <w:t xml:space="preserve">
      1. ____________________________________________________________ </w:t>
      </w:r>
    </w:p>
    <w:bookmarkEnd w:id="63"/>
    <w:p>
      <w:pPr>
        <w:spacing w:after="0"/>
        <w:ind w:left="0"/>
        <w:jc w:val="both"/>
      </w:pPr>
      <w:r>
        <w:rPr>
          <w:rFonts w:ascii="Times New Roman"/>
          <w:b w:val="false"/>
          <w:i w:val="false"/>
          <w:color w:val="000000"/>
          <w:sz w:val="28"/>
        </w:rPr>
        <w:t>
      (тегі, аты, әкесінің аты (болған жағдайда), туған жылы)</w:t>
      </w:r>
    </w:p>
    <w:p>
      <w:pPr>
        <w:spacing w:after="0"/>
        <w:ind w:left="0"/>
        <w:jc w:val="both"/>
      </w:pPr>
      <w:r>
        <w:rPr>
          <w:rFonts w:ascii="Times New Roman"/>
          <w:b w:val="false"/>
          <w:i w:val="false"/>
          <w:color w:val="000000"/>
          <w:sz w:val="28"/>
        </w:rPr>
        <w:t>
      тұрғын үй-тұрмыстық жағдайлары тексерілді.</w:t>
      </w:r>
    </w:p>
    <w:p>
      <w:pPr>
        <w:spacing w:after="0"/>
        <w:ind w:left="0"/>
        <w:jc w:val="both"/>
      </w:pPr>
      <w:r>
        <w:rPr>
          <w:rFonts w:ascii="Times New Roman"/>
          <w:b w:val="false"/>
          <w:i w:val="false"/>
          <w:color w:val="000000"/>
          <w:sz w:val="28"/>
        </w:rPr>
        <w:t>
      Жеке басын куәландыратын құжат ________________________________</w:t>
      </w:r>
    </w:p>
    <w:p>
      <w:pPr>
        <w:spacing w:after="0"/>
        <w:ind w:left="0"/>
        <w:jc w:val="both"/>
      </w:pPr>
      <w:r>
        <w:rPr>
          <w:rFonts w:ascii="Times New Roman"/>
          <w:b w:val="false"/>
          <w:i w:val="false"/>
          <w:color w:val="000000"/>
          <w:sz w:val="28"/>
        </w:rPr>
        <w:t>
      Тұрғылықты жері (тіркеу орны бойынша) __________________________</w:t>
      </w:r>
    </w:p>
    <w:p>
      <w:pPr>
        <w:spacing w:after="0"/>
        <w:ind w:left="0"/>
        <w:jc w:val="both"/>
      </w:pPr>
      <w:r>
        <w:rPr>
          <w:rFonts w:ascii="Times New Roman"/>
          <w:b w:val="false"/>
          <w:i w:val="false"/>
          <w:color w:val="000000"/>
          <w:sz w:val="28"/>
        </w:rPr>
        <w:t>
      Нақты тұрғылықты жері _________________________________________</w:t>
      </w:r>
    </w:p>
    <w:p>
      <w:pPr>
        <w:spacing w:after="0"/>
        <w:ind w:left="0"/>
        <w:jc w:val="both"/>
      </w:pPr>
      <w:r>
        <w:rPr>
          <w:rFonts w:ascii="Times New Roman"/>
          <w:b w:val="false"/>
          <w:i w:val="false"/>
          <w:color w:val="000000"/>
          <w:sz w:val="28"/>
        </w:rPr>
        <w:t>
      Білімі _________________________________________________________</w:t>
      </w:r>
    </w:p>
    <w:p>
      <w:pPr>
        <w:spacing w:after="0"/>
        <w:ind w:left="0"/>
        <w:jc w:val="both"/>
      </w:pPr>
      <w:r>
        <w:rPr>
          <w:rFonts w:ascii="Times New Roman"/>
          <w:b w:val="false"/>
          <w:i w:val="false"/>
          <w:color w:val="000000"/>
          <w:sz w:val="28"/>
        </w:rPr>
        <w:t xml:space="preserve">
      Жұмыс орны 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 туған жылы)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________________________________</w:t>
      </w:r>
    </w:p>
    <w:p>
      <w:pPr>
        <w:spacing w:after="0"/>
        <w:ind w:left="0"/>
        <w:jc w:val="both"/>
      </w:pPr>
      <w:r>
        <w:rPr>
          <w:rFonts w:ascii="Times New Roman"/>
          <w:b w:val="false"/>
          <w:i w:val="false"/>
          <w:color w:val="000000"/>
          <w:sz w:val="28"/>
        </w:rPr>
        <w:t>
      Тұрғылықты жері (тіркеу орны бойынша) __________________________</w:t>
      </w:r>
    </w:p>
    <w:p>
      <w:pPr>
        <w:spacing w:after="0"/>
        <w:ind w:left="0"/>
        <w:jc w:val="both"/>
      </w:pPr>
      <w:r>
        <w:rPr>
          <w:rFonts w:ascii="Times New Roman"/>
          <w:b w:val="false"/>
          <w:i w:val="false"/>
          <w:color w:val="000000"/>
          <w:sz w:val="28"/>
        </w:rPr>
        <w:t>
      Нақты тұрғылықты жері _________________________________________</w:t>
      </w:r>
    </w:p>
    <w:p>
      <w:pPr>
        <w:spacing w:after="0"/>
        <w:ind w:left="0"/>
        <w:jc w:val="both"/>
      </w:pPr>
      <w:r>
        <w:rPr>
          <w:rFonts w:ascii="Times New Roman"/>
          <w:b w:val="false"/>
          <w:i w:val="false"/>
          <w:color w:val="000000"/>
          <w:sz w:val="28"/>
        </w:rPr>
        <w:t>
      Білімі _________________________________________________________</w:t>
      </w:r>
    </w:p>
    <w:p>
      <w:pPr>
        <w:spacing w:after="0"/>
        <w:ind w:left="0"/>
        <w:jc w:val="both"/>
      </w:pPr>
      <w:r>
        <w:rPr>
          <w:rFonts w:ascii="Times New Roman"/>
          <w:b w:val="false"/>
          <w:i w:val="false"/>
          <w:color w:val="000000"/>
          <w:sz w:val="28"/>
        </w:rPr>
        <w:t>
      Жұмыс орны ___________________________________________________</w:t>
      </w:r>
    </w:p>
    <w:bookmarkStart w:name="z79" w:id="64"/>
    <w:p>
      <w:pPr>
        <w:spacing w:after="0"/>
        <w:ind w:left="0"/>
        <w:jc w:val="both"/>
      </w:pPr>
      <w:r>
        <w:rPr>
          <w:rFonts w:ascii="Times New Roman"/>
          <w:b w:val="false"/>
          <w:i w:val="false"/>
          <w:color w:val="000000"/>
          <w:sz w:val="28"/>
        </w:rPr>
        <w:t>
      2. Тұрғын үй-тұрмыстық жағдайларының жалпы сипаттамасы _________</w:t>
      </w:r>
    </w:p>
    <w:bookmarkEnd w:id="64"/>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Тұрғын үйді пайдалану құқығын растайтын құжат ___________________</w:t>
      </w:r>
    </w:p>
    <w:p>
      <w:pPr>
        <w:spacing w:after="0"/>
        <w:ind w:left="0"/>
        <w:jc w:val="both"/>
      </w:pPr>
      <w:r>
        <w:rPr>
          <w:rFonts w:ascii="Times New Roman"/>
          <w:b w:val="false"/>
          <w:i w:val="false"/>
          <w:color w:val="000000"/>
          <w:sz w:val="28"/>
        </w:rPr>
        <w:t>
      Тұрғын үйдің меншік иесінің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Жалпы көлемі ______ (шаршы метр) тұрғын көлемі _____ (шаршы метр)</w:t>
      </w:r>
    </w:p>
    <w:p>
      <w:pPr>
        <w:spacing w:after="0"/>
        <w:ind w:left="0"/>
        <w:jc w:val="both"/>
      </w:pPr>
      <w:r>
        <w:rPr>
          <w:rFonts w:ascii="Times New Roman"/>
          <w:b w:val="false"/>
          <w:i w:val="false"/>
          <w:color w:val="000000"/>
          <w:sz w:val="28"/>
        </w:rPr>
        <w:t xml:space="preserve">
      Тұрғын бөлмелердің саны ___________, тіркеуде тұрғандар ___________ </w:t>
      </w:r>
    </w:p>
    <w:p>
      <w:pPr>
        <w:spacing w:after="0"/>
        <w:ind w:left="0"/>
        <w:jc w:val="both"/>
      </w:pPr>
      <w:r>
        <w:rPr>
          <w:rFonts w:ascii="Times New Roman"/>
          <w:b w:val="false"/>
          <w:i w:val="false"/>
          <w:color w:val="000000"/>
          <w:sz w:val="28"/>
        </w:rPr>
        <w:t>
      (тұрақты, уақытша)</w:t>
      </w:r>
    </w:p>
    <w:p>
      <w:pPr>
        <w:spacing w:after="0"/>
        <w:ind w:left="0"/>
        <w:jc w:val="both"/>
      </w:pPr>
      <w:r>
        <w:rPr>
          <w:rFonts w:ascii="Times New Roman"/>
          <w:b w:val="false"/>
          <w:i w:val="false"/>
          <w:color w:val="000000"/>
          <w:sz w:val="28"/>
        </w:rPr>
        <w:t xml:space="preserve">
      Тұрғын үйдің жайлылығы ________________________________________ </w:t>
      </w:r>
    </w:p>
    <w:p>
      <w:pPr>
        <w:spacing w:after="0"/>
        <w:ind w:left="0"/>
        <w:jc w:val="both"/>
      </w:pPr>
      <w:r>
        <w:rPr>
          <w:rFonts w:ascii="Times New Roman"/>
          <w:b w:val="false"/>
          <w:i w:val="false"/>
          <w:color w:val="000000"/>
          <w:sz w:val="28"/>
        </w:rPr>
        <w:t>
                        (абаттандырылған, абаттандырылмаған, ішінара жайлы)</w:t>
      </w:r>
    </w:p>
    <w:p>
      <w:pPr>
        <w:spacing w:after="0"/>
        <w:ind w:left="0"/>
        <w:jc w:val="both"/>
      </w:pPr>
      <w:r>
        <w:rPr>
          <w:rFonts w:ascii="Times New Roman"/>
          <w:b w:val="false"/>
          <w:i w:val="false"/>
          <w:color w:val="000000"/>
          <w:sz w:val="28"/>
        </w:rPr>
        <w:t xml:space="preserve">
      Санитариялық-гигиеналық жай-күйі _______________________________ </w:t>
      </w:r>
    </w:p>
    <w:p>
      <w:pPr>
        <w:spacing w:after="0"/>
        <w:ind w:left="0"/>
        <w:jc w:val="both"/>
      </w:pPr>
      <w:r>
        <w:rPr>
          <w:rFonts w:ascii="Times New Roman"/>
          <w:b w:val="false"/>
          <w:i w:val="false"/>
          <w:color w:val="000000"/>
          <w:sz w:val="28"/>
        </w:rPr>
        <w:t>
      (жақсы, қанағаттанарлық, қанағаттанарлықсыз)</w:t>
      </w:r>
    </w:p>
    <w:bookmarkStart w:name="z80" w:id="65"/>
    <w:p>
      <w:pPr>
        <w:spacing w:after="0"/>
        <w:ind w:left="0"/>
        <w:jc w:val="both"/>
      </w:pPr>
      <w:r>
        <w:rPr>
          <w:rFonts w:ascii="Times New Roman"/>
          <w:b w:val="false"/>
          <w:i w:val="false"/>
          <w:color w:val="000000"/>
          <w:sz w:val="28"/>
        </w:rPr>
        <w:t>
      3. Отбасының бірге тұратын басқа мүшелері: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немесе оқу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81" w:id="66"/>
    <w:p>
      <w:pPr>
        <w:spacing w:after="0"/>
        <w:ind w:left="0"/>
        <w:jc w:val="both"/>
      </w:pPr>
      <w:r>
        <w:rPr>
          <w:rFonts w:ascii="Times New Roman"/>
          <w:b w:val="false"/>
          <w:i w:val="false"/>
          <w:color w:val="000000"/>
          <w:sz w:val="28"/>
        </w:rPr>
        <w:t xml:space="preserve">
      4. Отбасының табысы туралы мәлімет: жалпы сома ____________, оның </w:t>
      </w:r>
    </w:p>
    <w:bookmarkEnd w:id="66"/>
    <w:p>
      <w:pPr>
        <w:spacing w:after="0"/>
        <w:ind w:left="0"/>
        <w:jc w:val="both"/>
      </w:pPr>
      <w:r>
        <w:rPr>
          <w:rFonts w:ascii="Times New Roman"/>
          <w:b w:val="false"/>
          <w:i w:val="false"/>
          <w:color w:val="000000"/>
          <w:sz w:val="28"/>
        </w:rPr>
        <w:t>
      ішінде жалақы, басқа да табыстар _______________________________ (жазу).</w:t>
      </w:r>
    </w:p>
    <w:bookmarkStart w:name="z82" w:id="67"/>
    <w:p>
      <w:pPr>
        <w:spacing w:after="0"/>
        <w:ind w:left="0"/>
        <w:jc w:val="both"/>
      </w:pPr>
      <w:r>
        <w:rPr>
          <w:rFonts w:ascii="Times New Roman"/>
          <w:b w:val="false"/>
          <w:i w:val="false"/>
          <w:color w:val="000000"/>
          <w:sz w:val="28"/>
        </w:rPr>
        <w:t xml:space="preserve">
      5. Отбасының сипаттамасы (отбасындағы адамдар арасындағы өзара </w:t>
      </w:r>
    </w:p>
    <w:bookmarkEnd w:id="67"/>
    <w:p>
      <w:pPr>
        <w:spacing w:after="0"/>
        <w:ind w:left="0"/>
        <w:jc w:val="both"/>
      </w:pPr>
      <w:r>
        <w:rPr>
          <w:rFonts w:ascii="Times New Roman"/>
          <w:b w:val="false"/>
          <w:i w:val="false"/>
          <w:color w:val="000000"/>
          <w:sz w:val="28"/>
        </w:rPr>
        <w:t xml:space="preserve">
      қарым-қатынас, олардың жеке қасиеттері, қызығушылығы, балалармен қарым- </w:t>
      </w:r>
    </w:p>
    <w:p>
      <w:pPr>
        <w:spacing w:after="0"/>
        <w:ind w:left="0"/>
        <w:jc w:val="both"/>
      </w:pPr>
      <w:r>
        <w:rPr>
          <w:rFonts w:ascii="Times New Roman"/>
          <w:b w:val="false"/>
          <w:i w:val="false"/>
          <w:color w:val="000000"/>
          <w:sz w:val="28"/>
        </w:rPr>
        <w:t>
      қатынас тәжірибесі)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83" w:id="68"/>
    <w:p>
      <w:pPr>
        <w:spacing w:after="0"/>
        <w:ind w:left="0"/>
        <w:jc w:val="both"/>
      </w:pPr>
      <w:r>
        <w:rPr>
          <w:rFonts w:ascii="Times New Roman"/>
          <w:b w:val="false"/>
          <w:i w:val="false"/>
          <w:color w:val="000000"/>
          <w:sz w:val="28"/>
        </w:rPr>
        <w:t>
      6. Қорытынды (тұрғын үй-тұрмыстық жағдайлардың болуы)</w:t>
      </w:r>
    </w:p>
    <w:bookmarkEnd w:id="68"/>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___________ __________________________________________ _____________ </w:t>
      </w:r>
    </w:p>
    <w:p>
      <w:pPr>
        <w:spacing w:after="0"/>
        <w:ind w:left="0"/>
        <w:jc w:val="both"/>
      </w:pPr>
      <w:r>
        <w:rPr>
          <w:rFonts w:ascii="Times New Roman"/>
          <w:b w:val="false"/>
          <w:i w:val="false"/>
          <w:color w:val="000000"/>
          <w:sz w:val="28"/>
        </w:rPr>
        <w:t>
      (қолы)       (тегі, аты, әкесінің аты (болған жағдайда)             (күні)</w:t>
      </w:r>
    </w:p>
    <w:p>
      <w:pPr>
        <w:spacing w:after="0"/>
        <w:ind w:left="0"/>
        <w:jc w:val="both"/>
      </w:pPr>
      <w:r>
        <w:rPr>
          <w:rFonts w:ascii="Times New Roman"/>
          <w:b w:val="false"/>
          <w:i w:val="false"/>
          <w:color w:val="000000"/>
          <w:sz w:val="28"/>
        </w:rPr>
        <w:t xml:space="preserve">
      Таныстым: ____________________________________________________ </w:t>
      </w:r>
    </w:p>
    <w:p>
      <w:pPr>
        <w:spacing w:after="0"/>
        <w:ind w:left="0"/>
        <w:jc w:val="both"/>
      </w:pPr>
      <w:r>
        <w:rPr>
          <w:rFonts w:ascii="Times New Roman"/>
          <w:b w:val="false"/>
          <w:i w:val="false"/>
          <w:color w:val="000000"/>
          <w:sz w:val="28"/>
        </w:rPr>
        <w:t xml:space="preserve">
      (тәлімгер болуға ниет білдірген адамдың тегі, аты, әкесінің аты (болған жағдайда), </w:t>
      </w:r>
    </w:p>
    <w:p>
      <w:pPr>
        <w:spacing w:after="0"/>
        <w:ind w:left="0"/>
        <w:jc w:val="both"/>
      </w:pPr>
      <w:r>
        <w:rPr>
          <w:rFonts w:ascii="Times New Roman"/>
          <w:b w:val="false"/>
          <w:i w:val="false"/>
          <w:color w:val="000000"/>
          <w:sz w:val="28"/>
        </w:rPr>
        <w:t>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балаларға,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тәлімгерлікті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5" w:id="69"/>
    <w:p>
      <w:pPr>
        <w:spacing w:after="0"/>
        <w:ind w:left="0"/>
        <w:jc w:val="left"/>
      </w:pPr>
      <w:r>
        <w:rPr>
          <w:rFonts w:ascii="Times New Roman"/>
          <w:b/>
          <w:i w:val="false"/>
          <w:color w:val="000000"/>
        </w:rPr>
        <w:t xml:space="preserve"> Тәлімгерлік туралы шарт жасасу мүмкіндігі туралы қорытынды</w:t>
      </w:r>
    </w:p>
    <w:bookmarkEnd w:id="69"/>
    <w:p>
      <w:pPr>
        <w:spacing w:after="0"/>
        <w:ind w:left="0"/>
        <w:jc w:val="both"/>
      </w:pPr>
      <w:r>
        <w:rPr>
          <w:rFonts w:ascii="Times New Roman"/>
          <w:b w:val="false"/>
          <w:i w:val="false"/>
          <w:color w:val="000000"/>
          <w:sz w:val="28"/>
        </w:rPr>
        <w:t>
      Тәлімгерлік туралы шарт жасасу мүмкіндігі туралы қорытынды берілді:</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Туған күні _____________________________________________________</w:t>
      </w:r>
    </w:p>
    <w:p>
      <w:pPr>
        <w:spacing w:after="0"/>
        <w:ind w:left="0"/>
        <w:jc w:val="both"/>
      </w:pPr>
      <w:r>
        <w:rPr>
          <w:rFonts w:ascii="Times New Roman"/>
          <w:b w:val="false"/>
          <w:i w:val="false"/>
          <w:color w:val="000000"/>
          <w:sz w:val="28"/>
        </w:rPr>
        <w:t>
      Мекенжайы (тұрғылықты жері) 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Қорғаншылық немесе қамқоршылық жөніндегі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функцияларды жүзеге асыратын орган</w:t>
      </w: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балаларға,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тәлімгерлікті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7" w:id="70"/>
    <w:p>
      <w:pPr>
        <w:spacing w:after="0"/>
        <w:ind w:left="0"/>
        <w:jc w:val="left"/>
      </w:pPr>
      <w:r>
        <w:rPr>
          <w:rFonts w:ascii="Times New Roman"/>
          <w:b/>
          <w:i w:val="false"/>
          <w:color w:val="000000"/>
        </w:rPr>
        <w:t xml:space="preserve"> Жетім балаларға, ата-анасының қамқорлығынсыз қалған балаларға тәлімгерлік ету туралы үлгілік шарт</w:t>
      </w:r>
    </w:p>
    <w:bookmarkEnd w:id="70"/>
    <w:p>
      <w:pPr>
        <w:spacing w:after="0"/>
        <w:ind w:left="0"/>
        <w:jc w:val="both"/>
      </w:pPr>
      <w:r>
        <w:rPr>
          <w:rFonts w:ascii="Times New Roman"/>
          <w:b w:val="false"/>
          <w:i w:val="false"/>
          <w:color w:val="000000"/>
          <w:sz w:val="28"/>
        </w:rPr>
        <w:t xml:space="preserve">
      Қорғаншылық немесе қамқоршылық жөніндегі функцияларды жүзеге </w:t>
      </w:r>
    </w:p>
    <w:p>
      <w:pPr>
        <w:spacing w:after="0"/>
        <w:ind w:left="0"/>
        <w:jc w:val="both"/>
      </w:pPr>
      <w:r>
        <w:rPr>
          <w:rFonts w:ascii="Times New Roman"/>
          <w:b w:val="false"/>
          <w:i w:val="false"/>
          <w:color w:val="000000"/>
          <w:sz w:val="28"/>
        </w:rPr>
        <w:t xml:space="preserve">
      асыратын орган 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xml:space="preserve">
      атынан _________________________________________________________, </w:t>
      </w:r>
    </w:p>
    <w:p>
      <w:pPr>
        <w:spacing w:after="0"/>
        <w:ind w:left="0"/>
        <w:jc w:val="both"/>
      </w:pPr>
      <w:r>
        <w:rPr>
          <w:rFonts w:ascii="Times New Roman"/>
          <w:b w:val="false"/>
          <w:i w:val="false"/>
          <w:color w:val="000000"/>
          <w:sz w:val="28"/>
        </w:rPr>
        <w:t>
      (уәкілетті лауазымды тұлғаның лауазымы, тегі, аты, әкесінің аты (болған жағдайда),</w:t>
      </w:r>
    </w:p>
    <w:p>
      <w:pPr>
        <w:spacing w:after="0"/>
        <w:ind w:left="0"/>
        <w:jc w:val="both"/>
      </w:pPr>
      <w:r>
        <w:rPr>
          <w:rFonts w:ascii="Times New Roman"/>
          <w:b w:val="false"/>
          <w:i w:val="false"/>
          <w:color w:val="000000"/>
          <w:sz w:val="28"/>
        </w:rPr>
        <w:t xml:space="preserve">
      жарғы негізінде әрекет ететін және "Неке (ерлі-зайыптылық) отбасы туралы" </w:t>
      </w:r>
    </w:p>
    <w:p>
      <w:pPr>
        <w:spacing w:after="0"/>
        <w:ind w:left="0"/>
        <w:jc w:val="both"/>
      </w:pPr>
      <w:r>
        <w:rPr>
          <w:rFonts w:ascii="Times New Roman"/>
          <w:b w:val="false"/>
          <w:i w:val="false"/>
          <w:color w:val="000000"/>
          <w:sz w:val="28"/>
        </w:rPr>
        <w:t xml:space="preserve">
      Қазақстан Республикасы Кодексінің </w:t>
      </w:r>
      <w:r>
        <w:rPr>
          <w:rFonts w:ascii="Times New Roman"/>
          <w:b w:val="false"/>
          <w:i w:val="false"/>
          <w:color w:val="000000"/>
          <w:sz w:val="28"/>
        </w:rPr>
        <w:t>122-бабы</w:t>
      </w:r>
      <w:r>
        <w:rPr>
          <w:rFonts w:ascii="Times New Roman"/>
          <w:b w:val="false"/>
          <w:i w:val="false"/>
          <w:color w:val="000000"/>
          <w:sz w:val="28"/>
        </w:rPr>
        <w:t xml:space="preserve"> негізінде баланың заңды өкілі болып </w:t>
      </w:r>
    </w:p>
    <w:p>
      <w:pPr>
        <w:spacing w:after="0"/>
        <w:ind w:left="0"/>
        <w:jc w:val="both"/>
      </w:pPr>
      <w:r>
        <w:rPr>
          <w:rFonts w:ascii="Times New Roman"/>
          <w:b w:val="false"/>
          <w:i w:val="false"/>
          <w:color w:val="000000"/>
          <w:sz w:val="28"/>
        </w:rPr>
        <w:t xml:space="preserve">
      табылатын жетім балалар мен ата-анасының қамқорлығынсыз қалған балаларға </w:t>
      </w:r>
    </w:p>
    <w:p>
      <w:pPr>
        <w:spacing w:after="0"/>
        <w:ind w:left="0"/>
        <w:jc w:val="both"/>
      </w:pPr>
      <w:r>
        <w:rPr>
          <w:rFonts w:ascii="Times New Roman"/>
          <w:b w:val="false"/>
          <w:i w:val="false"/>
          <w:color w:val="000000"/>
          <w:sz w:val="28"/>
        </w:rPr>
        <w:t xml:space="preserve">
      арналған білім беру ұйымы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xml:space="preserve">
      атынан _________________________________________________________, </w:t>
      </w:r>
    </w:p>
    <w:p>
      <w:pPr>
        <w:spacing w:after="0"/>
        <w:ind w:left="0"/>
        <w:jc w:val="both"/>
      </w:pPr>
      <w:r>
        <w:rPr>
          <w:rFonts w:ascii="Times New Roman"/>
          <w:b w:val="false"/>
          <w:i w:val="false"/>
          <w:color w:val="000000"/>
          <w:sz w:val="28"/>
        </w:rPr>
        <w:t>
      (басшының тегі, аты, әкесінің аты (болған жағдайда)</w:t>
      </w:r>
    </w:p>
    <w:p>
      <w:pPr>
        <w:spacing w:after="0"/>
        <w:ind w:left="0"/>
        <w:jc w:val="both"/>
      </w:pPr>
      <w:r>
        <w:rPr>
          <w:rFonts w:ascii="Times New Roman"/>
          <w:b w:val="false"/>
          <w:i w:val="false"/>
          <w:color w:val="000000"/>
          <w:sz w:val="28"/>
        </w:rPr>
        <w:t xml:space="preserve">
      сондай-ақ тәлімгер, 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xml:space="preserve">
      Қазақстан Республикасының азаматы, жеке басын куәландыратын құжаттың </w:t>
      </w:r>
    </w:p>
    <w:p>
      <w:pPr>
        <w:spacing w:after="0"/>
        <w:ind w:left="0"/>
        <w:jc w:val="both"/>
      </w:pPr>
      <w:r>
        <w:rPr>
          <w:rFonts w:ascii="Times New Roman"/>
          <w:b w:val="false"/>
          <w:i w:val="false"/>
          <w:color w:val="000000"/>
          <w:sz w:val="28"/>
        </w:rPr>
        <w:t xml:space="preserve">
      нөмірі __________________________________, қашан және кім берді </w:t>
      </w:r>
    </w:p>
    <w:p>
      <w:pPr>
        <w:spacing w:after="0"/>
        <w:ind w:left="0"/>
        <w:jc w:val="both"/>
      </w:pPr>
      <w:r>
        <w:rPr>
          <w:rFonts w:ascii="Times New Roman"/>
          <w:b w:val="false"/>
          <w:i w:val="false"/>
          <w:color w:val="000000"/>
          <w:sz w:val="28"/>
        </w:rPr>
        <w:t>
      _____________ осы шартты (бұдан әрі – Шарт) жасастық.</w:t>
      </w:r>
    </w:p>
    <w:bookmarkStart w:name="z88" w:id="71"/>
    <w:p>
      <w:pPr>
        <w:spacing w:after="0"/>
        <w:ind w:left="0"/>
        <w:jc w:val="left"/>
      </w:pPr>
      <w:r>
        <w:rPr>
          <w:rFonts w:ascii="Times New Roman"/>
          <w:b/>
          <w:i w:val="false"/>
          <w:color w:val="000000"/>
        </w:rPr>
        <w:t xml:space="preserve"> 1. Шарттың мәні</w:t>
      </w:r>
    </w:p>
    <w:bookmarkEnd w:id="71"/>
    <w:bookmarkStart w:name="z89" w:id="72"/>
    <w:p>
      <w:pPr>
        <w:spacing w:after="0"/>
        <w:ind w:left="0"/>
        <w:jc w:val="both"/>
      </w:pPr>
      <w:r>
        <w:rPr>
          <w:rFonts w:ascii="Times New Roman"/>
          <w:b w:val="false"/>
          <w:i w:val="false"/>
          <w:color w:val="000000"/>
          <w:sz w:val="28"/>
        </w:rPr>
        <w:t>
      1.1. Осы Шарттың мәні Тараптардың жетім балаларға, ата-анасының қамқорлығынсыз қалған балаларға тәлімгерлік ету жөніндегі міндеттемелерді орындауы болып табылады.</w:t>
      </w:r>
    </w:p>
    <w:bookmarkEnd w:id="72"/>
    <w:bookmarkStart w:name="z90" w:id="73"/>
    <w:p>
      <w:pPr>
        <w:spacing w:after="0"/>
        <w:ind w:left="0"/>
        <w:jc w:val="both"/>
      </w:pPr>
      <w:r>
        <w:rPr>
          <w:rFonts w:ascii="Times New Roman"/>
          <w:b w:val="false"/>
          <w:i w:val="false"/>
          <w:color w:val="000000"/>
          <w:sz w:val="28"/>
        </w:rPr>
        <w:t>
      1.2. Осы Шартқа қол қоя отырып, Тараптар тәлімгерлікті іске асыру жөніндегі ынтымақтастықты бастаудың, жүзеге асырудың және тоқтатудың жалғыз негізі жетім балалардың, ата-анасының қамқорлығынсыз қалған балалардың заңды мүдделері және Тараптардың олардың әлеуметтік бейімделуін қамтамасыз етуге ұмтылысы болып табылатынын мәлімдейді.</w:t>
      </w:r>
    </w:p>
    <w:bookmarkEnd w:id="73"/>
    <w:bookmarkStart w:name="z91" w:id="74"/>
    <w:p>
      <w:pPr>
        <w:spacing w:after="0"/>
        <w:ind w:left="0"/>
        <w:jc w:val="left"/>
      </w:pPr>
      <w:r>
        <w:rPr>
          <w:rFonts w:ascii="Times New Roman"/>
          <w:b/>
          <w:i w:val="false"/>
          <w:color w:val="000000"/>
        </w:rPr>
        <w:t xml:space="preserve"> 2. Тараптардың құқықтары мен міндеттері</w:t>
      </w:r>
    </w:p>
    <w:bookmarkEnd w:id="74"/>
    <w:bookmarkStart w:name="z92" w:id="75"/>
    <w:p>
      <w:pPr>
        <w:spacing w:after="0"/>
        <w:ind w:left="0"/>
        <w:jc w:val="both"/>
      </w:pPr>
      <w:r>
        <w:rPr>
          <w:rFonts w:ascii="Times New Roman"/>
          <w:b w:val="false"/>
          <w:i w:val="false"/>
          <w:color w:val="000000"/>
          <w:sz w:val="28"/>
        </w:rPr>
        <w:t>
      2.1. Қорғаншылық немесе қамқоршылық жөніндегі функцияларды жүзеге асыратын органның құқықтары мен міндеттері:</w:t>
      </w:r>
    </w:p>
    <w:bookmarkEnd w:id="75"/>
    <w:p>
      <w:pPr>
        <w:spacing w:after="0"/>
        <w:ind w:left="0"/>
        <w:jc w:val="both"/>
      </w:pPr>
      <w:r>
        <w:rPr>
          <w:rFonts w:ascii="Times New Roman"/>
          <w:b w:val="false"/>
          <w:i w:val="false"/>
          <w:color w:val="000000"/>
          <w:sz w:val="28"/>
        </w:rPr>
        <w:t>
      1) тәлімгерлікке тартылған балалардың құқықтары мен заңды мүдделерінің сақталуын бақылауды жүзеге асырады;</w:t>
      </w:r>
    </w:p>
    <w:p>
      <w:pPr>
        <w:spacing w:after="0"/>
        <w:ind w:left="0"/>
        <w:jc w:val="both"/>
      </w:pPr>
      <w:r>
        <w:rPr>
          <w:rFonts w:ascii="Times New Roman"/>
          <w:b w:val="false"/>
          <w:i w:val="false"/>
          <w:color w:val="000000"/>
          <w:sz w:val="28"/>
        </w:rPr>
        <w:t>
      2) жетім балаларға, ата-анасының қамқорлығынсыз қалған балаларға тәлімгерлік процесін ұйымдастыруға жәрдемдеседі;</w:t>
      </w:r>
    </w:p>
    <w:p>
      <w:pPr>
        <w:spacing w:after="0"/>
        <w:ind w:left="0"/>
        <w:jc w:val="both"/>
      </w:pPr>
      <w:r>
        <w:rPr>
          <w:rFonts w:ascii="Times New Roman"/>
          <w:b w:val="false"/>
          <w:i w:val="false"/>
          <w:color w:val="000000"/>
          <w:sz w:val="28"/>
        </w:rPr>
        <w:t>
      3) тәлімгердің баламен қарым-қатынасында қиындықтар туындаған кезде тәлімгермен қосымша кездесулер ұйымдастырады және өткізеді. Кейбір жағдайларда психологтер тәлімгермен осындай кездесуге қатыса алады;</w:t>
      </w:r>
    </w:p>
    <w:p>
      <w:pPr>
        <w:spacing w:after="0"/>
        <w:ind w:left="0"/>
        <w:jc w:val="both"/>
      </w:pPr>
      <w:r>
        <w:rPr>
          <w:rFonts w:ascii="Times New Roman"/>
          <w:b w:val="false"/>
          <w:i w:val="false"/>
          <w:color w:val="000000"/>
          <w:sz w:val="28"/>
        </w:rPr>
        <w:t>
      4) жетім балалар мен ата-анасының қамқорлығынсыз қалған балаларға арналған білім беру ұйымы әкімшілігінің келісімі бойынша тәлімгер осы Шарттың талаптарын бұзған кезде тәлімгердің баламен кездесуін жағдай анықталғанға және шешілгенге дейін тоқтата тұрады;</w:t>
      </w:r>
    </w:p>
    <w:p>
      <w:pPr>
        <w:spacing w:after="0"/>
        <w:ind w:left="0"/>
        <w:jc w:val="both"/>
      </w:pPr>
      <w:r>
        <w:rPr>
          <w:rFonts w:ascii="Times New Roman"/>
          <w:b w:val="false"/>
          <w:i w:val="false"/>
          <w:color w:val="000000"/>
          <w:sz w:val="28"/>
        </w:rPr>
        <w:t>
      5) балалардың өмірі мен денсаулығына тікелей қатер төнген кезде жедел ден қою шараларын қабылдайды.</w:t>
      </w:r>
    </w:p>
    <w:bookmarkStart w:name="z93" w:id="76"/>
    <w:p>
      <w:pPr>
        <w:spacing w:after="0"/>
        <w:ind w:left="0"/>
        <w:jc w:val="both"/>
      </w:pPr>
      <w:r>
        <w:rPr>
          <w:rFonts w:ascii="Times New Roman"/>
          <w:b w:val="false"/>
          <w:i w:val="false"/>
          <w:color w:val="000000"/>
          <w:sz w:val="28"/>
        </w:rPr>
        <w:t>
      2.2. Жетім балалар мен ата-анасының қамқорлығынсыз қалған балаларға арналған білім беру ұйымы:</w:t>
      </w:r>
    </w:p>
    <w:bookmarkEnd w:id="76"/>
    <w:p>
      <w:pPr>
        <w:spacing w:after="0"/>
        <w:ind w:left="0"/>
        <w:jc w:val="both"/>
      </w:pPr>
      <w:r>
        <w:rPr>
          <w:rFonts w:ascii="Times New Roman"/>
          <w:b w:val="false"/>
          <w:i w:val="false"/>
          <w:color w:val="000000"/>
          <w:sz w:val="28"/>
        </w:rPr>
        <w:t>
      1) "тәлімгер-бала" жұптарын іріктеуді жүзеге асырады;</w:t>
      </w:r>
    </w:p>
    <w:p>
      <w:pPr>
        <w:spacing w:after="0"/>
        <w:ind w:left="0"/>
        <w:jc w:val="both"/>
      </w:pPr>
      <w:r>
        <w:rPr>
          <w:rFonts w:ascii="Times New Roman"/>
          <w:b w:val="false"/>
          <w:i w:val="false"/>
          <w:color w:val="000000"/>
          <w:sz w:val="28"/>
        </w:rPr>
        <w:t>
      2) тәлімгерге тәлімгерлік қызметі туралы ақпарат береді, тәлімгердің құқықтары мен міндеттерін түсіндіреді;</w:t>
      </w:r>
    </w:p>
    <w:p>
      <w:pPr>
        <w:spacing w:after="0"/>
        <w:ind w:left="0"/>
        <w:jc w:val="both"/>
      </w:pPr>
      <w:r>
        <w:rPr>
          <w:rFonts w:ascii="Times New Roman"/>
          <w:b w:val="false"/>
          <w:i w:val="false"/>
          <w:color w:val="000000"/>
          <w:sz w:val="28"/>
        </w:rPr>
        <w:t>
      3) тәлімгердің баламен кездесулерін ұйымдастыруға көмек көрсетеді;</w:t>
      </w:r>
    </w:p>
    <w:p>
      <w:pPr>
        <w:spacing w:after="0"/>
        <w:ind w:left="0"/>
        <w:jc w:val="both"/>
      </w:pPr>
      <w:r>
        <w:rPr>
          <w:rFonts w:ascii="Times New Roman"/>
          <w:b w:val="false"/>
          <w:i w:val="false"/>
          <w:color w:val="000000"/>
          <w:sz w:val="28"/>
        </w:rPr>
        <w:t>
      4) баланың психологиялық және мінез-құлық ерекшеліктері бойынша тәлімгерге ұсыныстар береді;</w:t>
      </w:r>
    </w:p>
    <w:p>
      <w:pPr>
        <w:spacing w:after="0"/>
        <w:ind w:left="0"/>
        <w:jc w:val="both"/>
      </w:pPr>
      <w:r>
        <w:rPr>
          <w:rFonts w:ascii="Times New Roman"/>
          <w:b w:val="false"/>
          <w:i w:val="false"/>
          <w:color w:val="000000"/>
          <w:sz w:val="28"/>
        </w:rPr>
        <w:t>
      5) жетім балалардың, ата-анасының қамқорлығынсыз қалған балалардың эмоционалдық және мінез-құлық ерекшеліктері туралы білімдерін Тараптар арасында келісілген мерзімде кеңейтуге бағытталған тәлімгерлер үшін тренингтер ұйымдастырады;</w:t>
      </w:r>
    </w:p>
    <w:p>
      <w:pPr>
        <w:spacing w:after="0"/>
        <w:ind w:left="0"/>
        <w:jc w:val="both"/>
      </w:pPr>
      <w:r>
        <w:rPr>
          <w:rFonts w:ascii="Times New Roman"/>
          <w:b w:val="false"/>
          <w:i w:val="false"/>
          <w:color w:val="000000"/>
          <w:sz w:val="28"/>
        </w:rPr>
        <w:t>
      6) тәлімгерді интернет, кездесулер, телефон арқылы кеңес беру арқылы, сондай-ақ жетім балалар мен ата-анасының қамқорлығынсыз қалған балаларға арналған білім беру ұйымының тәлімгері мен мамандарының тікелей қарым-қатынасы арқылы ақпараттық хабарламалармен тәлімгерлік жөніндегі қызметті жүзеге асыру процесінде сүйемелдейді;</w:t>
      </w:r>
    </w:p>
    <w:p>
      <w:pPr>
        <w:spacing w:after="0"/>
        <w:ind w:left="0"/>
        <w:jc w:val="both"/>
      </w:pPr>
      <w:r>
        <w:rPr>
          <w:rFonts w:ascii="Times New Roman"/>
          <w:b w:val="false"/>
          <w:i w:val="false"/>
          <w:color w:val="000000"/>
          <w:sz w:val="28"/>
        </w:rPr>
        <w:t>
      7) тәлімгердің баламен өзара іс-қимылында қиындықтар туындаған жағдайларда, сондай-ақ тәлімгерлік жөніндегі қызметті жүзеге асыру кезінде тәлімгердің басқа қатысушылармен өзара іс-қимылында қиындықтар туындаған жағдайларда тәлімгермен қосымша кездесулер ұйымдастырады және өткізеді. Кейбір жағдайларда тәлімгермен мұндай кездесуге психологтер немесе білім беру ұйымының өкілдері тартылуы мүмкін;</w:t>
      </w:r>
    </w:p>
    <w:p>
      <w:pPr>
        <w:spacing w:after="0"/>
        <w:ind w:left="0"/>
        <w:jc w:val="both"/>
      </w:pPr>
      <w:r>
        <w:rPr>
          <w:rFonts w:ascii="Times New Roman"/>
          <w:b w:val="false"/>
          <w:i w:val="false"/>
          <w:color w:val="000000"/>
          <w:sz w:val="28"/>
        </w:rPr>
        <w:t>
      8) тәлімгердің өз міндеттемелерін адал орындауына негізделген күмән туындаған кезде тәлімгердің тәлімгерлік жөніндегі қызметті жүзеге асыруын тоқтата тұрады. Жағдайды жан-жақты зерделеу қорытындысы бойынша тәлімгердің тәлімгерлік жөніндегі қызметті жүзеге асыруын тоқтата тұру не жалғастыру туралы шешім қабылдайды.</w:t>
      </w:r>
    </w:p>
    <w:bookmarkStart w:name="z94" w:id="77"/>
    <w:p>
      <w:pPr>
        <w:spacing w:after="0"/>
        <w:ind w:left="0"/>
        <w:jc w:val="both"/>
      </w:pPr>
      <w:r>
        <w:rPr>
          <w:rFonts w:ascii="Times New Roman"/>
          <w:b w:val="false"/>
          <w:i w:val="false"/>
          <w:color w:val="000000"/>
          <w:sz w:val="28"/>
        </w:rPr>
        <w:t>
      2.3. Тәлімгер:</w:t>
      </w:r>
    </w:p>
    <w:bookmarkEnd w:id="77"/>
    <w:p>
      <w:pPr>
        <w:spacing w:after="0"/>
        <w:ind w:left="0"/>
        <w:jc w:val="both"/>
      </w:pPr>
      <w:r>
        <w:rPr>
          <w:rFonts w:ascii="Times New Roman"/>
          <w:b w:val="false"/>
          <w:i w:val="false"/>
          <w:color w:val="000000"/>
          <w:sz w:val="28"/>
        </w:rPr>
        <w:t>
      1) жеке жұмыс кезінде жетім балалар мен ата-анасының қамқорлығынсыз қалған балаларға арналған білім беру ұйымының ұсынымдарын ескереді, Қазақстан Республикасының қолданыстағы заңнамасында айқындалған баланың құқықтарын сақтайды;</w:t>
      </w:r>
    </w:p>
    <w:p>
      <w:pPr>
        <w:spacing w:after="0"/>
        <w:ind w:left="0"/>
        <w:jc w:val="both"/>
      </w:pPr>
      <w:r>
        <w:rPr>
          <w:rFonts w:ascii="Times New Roman"/>
          <w:b w:val="false"/>
          <w:i w:val="false"/>
          <w:color w:val="000000"/>
          <w:sz w:val="28"/>
        </w:rPr>
        <w:t>
      2) шарттың қолданылу мерзімі ішінде туындайтын қиындықтар, проблемалар туралы жетім балалар мен ата-анасының қамқорлығынсыз қалған балаларға арналған білім беру ұйымдарының мамандарын хабардар етеді және олармен байланыста болады;</w:t>
      </w:r>
    </w:p>
    <w:p>
      <w:pPr>
        <w:spacing w:after="0"/>
        <w:ind w:left="0"/>
        <w:jc w:val="both"/>
      </w:pPr>
      <w:r>
        <w:rPr>
          <w:rFonts w:ascii="Times New Roman"/>
          <w:b w:val="false"/>
          <w:i w:val="false"/>
          <w:color w:val="000000"/>
          <w:sz w:val="28"/>
        </w:rPr>
        <w:t>
      3) баламен эмоционалды маңызды, тұрақты және ұзақ мерзімді қарым-қатынасты қалыптастырады, оның жағымды құндылықтарын қолдайды және дамытады; оның әлеуетін дамытуға және оның күшті жақтарын ашуға көмектеседі; өзінің жеке мақсаттарын және оларға жету жолдарын анықтауға ықпал етеді; оған қысқа немесе ұзақ мерзімді мақсаттар қоюға көмектеседі; жоспарлаудың өмірдегі маңыздылығы туралы түсінік қалыптастырады; балаға дос және кеңесші болуға, лайықты үлгі болуға ұмтылады, балаға көмек көрсетеді, оның қабілеттері мен таланттарын дамытады; білім мен тәжірибені жеткізеді, оқудағы жетістіктерін қолдайды, өзін-өзі бағалауды арттырады; тәуелсіз өмір сүру дағдыларын қалыптастырады.</w:t>
      </w:r>
    </w:p>
    <w:bookmarkStart w:name="z95" w:id="78"/>
    <w:p>
      <w:pPr>
        <w:spacing w:after="0"/>
        <w:ind w:left="0"/>
        <w:jc w:val="both"/>
      </w:pPr>
      <w:r>
        <w:rPr>
          <w:rFonts w:ascii="Times New Roman"/>
          <w:b w:val="false"/>
          <w:i w:val="false"/>
          <w:color w:val="000000"/>
          <w:sz w:val="28"/>
        </w:rPr>
        <w:t>
      2.4. Тәлімгер:</w:t>
      </w:r>
    </w:p>
    <w:bookmarkEnd w:id="78"/>
    <w:p>
      <w:pPr>
        <w:spacing w:after="0"/>
        <w:ind w:left="0"/>
        <w:jc w:val="both"/>
      </w:pPr>
      <w:r>
        <w:rPr>
          <w:rFonts w:ascii="Times New Roman"/>
          <w:b w:val="false"/>
          <w:i w:val="false"/>
          <w:color w:val="000000"/>
          <w:sz w:val="28"/>
        </w:rPr>
        <w:t>
      1) жетім балалар мен ата-анасының қамқорлығынсыз қалған балаларға арналған білім беру ұйымдарында оның тұрғылықты жері бойынша балаға баруға, сондай-ақ баланың және осы білім беру ұйымы басшысының келісімімен тұрғылықты жерінен тыс жерде баламен қарым-қатынас жасауға;</w:t>
      </w:r>
    </w:p>
    <w:p>
      <w:pPr>
        <w:spacing w:after="0"/>
        <w:ind w:left="0"/>
        <w:jc w:val="both"/>
      </w:pPr>
      <w:r>
        <w:rPr>
          <w:rFonts w:ascii="Times New Roman"/>
          <w:b w:val="false"/>
          <w:i w:val="false"/>
          <w:color w:val="000000"/>
          <w:sz w:val="28"/>
        </w:rPr>
        <w:t>
      2) балаға білім беру процесіне байланысты емес кезеңдерде (каникулдар, демалыс және мереке күндері) қосымша білім алуға, тәрбие және медициналық қызметтер алуға көмек көрсетуге;</w:t>
      </w:r>
    </w:p>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білім беру ұйымын бас тарту себептерін көрсете отырып, баламен қарым-қатынасты тоқтатудың болжамды күніне дейін кемінде күнтізбелік 30 (отыз) күн бұрын алдын ала міндетті жазбаша хабардар ете отырып, тәлімгерлік процесіне қатысудан бас тартуға құқылы. Осы мерзім ішінде тәлімгер баламен кездесуді жалғастырады және оны қарым-қатынасты аяқтауға дайындайды.</w:t>
      </w:r>
    </w:p>
    <w:bookmarkStart w:name="z96" w:id="79"/>
    <w:p>
      <w:pPr>
        <w:spacing w:after="0"/>
        <w:ind w:left="0"/>
        <w:jc w:val="both"/>
      </w:pPr>
      <w:r>
        <w:rPr>
          <w:rFonts w:ascii="Times New Roman"/>
          <w:b w:val="false"/>
          <w:i w:val="false"/>
          <w:color w:val="000000"/>
          <w:sz w:val="28"/>
        </w:rPr>
        <w:t>
      2.5. Тәлімгердің:</w:t>
      </w:r>
    </w:p>
    <w:bookmarkEnd w:id="79"/>
    <w:p>
      <w:pPr>
        <w:spacing w:after="0"/>
        <w:ind w:left="0"/>
        <w:jc w:val="both"/>
      </w:pPr>
      <w:r>
        <w:rPr>
          <w:rFonts w:ascii="Times New Roman"/>
          <w:b w:val="false"/>
          <w:i w:val="false"/>
          <w:color w:val="000000"/>
          <w:sz w:val="28"/>
        </w:rPr>
        <w:t>
      1) баланы елді мекен мен Қазақстан Республикасының аумағынан тысқары жерлерге әкетуге;</w:t>
      </w:r>
    </w:p>
    <w:p>
      <w:pPr>
        <w:spacing w:after="0"/>
        <w:ind w:left="0"/>
        <w:jc w:val="both"/>
      </w:pPr>
      <w:r>
        <w:rPr>
          <w:rFonts w:ascii="Times New Roman"/>
          <w:b w:val="false"/>
          <w:i w:val="false"/>
          <w:color w:val="000000"/>
          <w:sz w:val="28"/>
        </w:rPr>
        <w:t>
      2) балаға медициналық көмек көрсету үшін медициналық ұйымға орналастыру немесе оны ішкі істер органдарына жеткізу жағдайларын қоспағанда, баламен оның тұрғылықты жерінен тыс жерде қарым-қатынас жасау кезінде баланы үшінші тұлғалардың (жеке және (немесе) заңды тұлғалардың) қадағалауына қалдыруға;</w:t>
      </w:r>
    </w:p>
    <w:p>
      <w:pPr>
        <w:spacing w:after="0"/>
        <w:ind w:left="0"/>
        <w:jc w:val="both"/>
      </w:pPr>
      <w:r>
        <w:rPr>
          <w:rFonts w:ascii="Times New Roman"/>
          <w:b w:val="false"/>
          <w:i w:val="false"/>
          <w:color w:val="000000"/>
          <w:sz w:val="28"/>
        </w:rPr>
        <w:t>
      3) баланы білім беру ұйымында болу тәртібін/ережелерін бұзуға итермелейтін әрекеттер (әрекетсіздіктер) жасауға;</w:t>
      </w:r>
    </w:p>
    <w:p>
      <w:pPr>
        <w:spacing w:after="0"/>
        <w:ind w:left="0"/>
        <w:jc w:val="both"/>
      </w:pPr>
      <w:r>
        <w:rPr>
          <w:rFonts w:ascii="Times New Roman"/>
          <w:b w:val="false"/>
          <w:i w:val="false"/>
          <w:color w:val="000000"/>
          <w:sz w:val="28"/>
        </w:rPr>
        <w:t>
      4) баланы қандай да бір діни, саяси, идеологиялық бағыттарға/қозғалыстарға тартуға, оның жыныстық бағдарына әсер етуге, балаға өзінің осы тармақта белгіленген қалауын көрсетуге, оны заңсыз әрекеттерге тартуға;</w:t>
      </w:r>
    </w:p>
    <w:p>
      <w:pPr>
        <w:spacing w:after="0"/>
        <w:ind w:left="0"/>
        <w:jc w:val="both"/>
      </w:pPr>
      <w:r>
        <w:rPr>
          <w:rFonts w:ascii="Times New Roman"/>
          <w:b w:val="false"/>
          <w:i w:val="false"/>
          <w:color w:val="000000"/>
          <w:sz w:val="28"/>
        </w:rPr>
        <w:t>
      5) тәлімгерлік туралы шарттың талаптарын бұзуға құқығы жоқ.</w:t>
      </w:r>
    </w:p>
    <w:bookmarkStart w:name="z97" w:id="80"/>
    <w:p>
      <w:pPr>
        <w:spacing w:after="0"/>
        <w:ind w:left="0"/>
        <w:jc w:val="both"/>
      </w:pPr>
      <w:r>
        <w:rPr>
          <w:rFonts w:ascii="Times New Roman"/>
          <w:b w:val="false"/>
          <w:i w:val="false"/>
          <w:color w:val="000000"/>
          <w:sz w:val="28"/>
        </w:rPr>
        <w:t>
      2.6. Тәлімгер:</w:t>
      </w:r>
    </w:p>
    <w:bookmarkEnd w:id="80"/>
    <w:p>
      <w:pPr>
        <w:spacing w:after="0"/>
        <w:ind w:left="0"/>
        <w:jc w:val="both"/>
      </w:pPr>
      <w:r>
        <w:rPr>
          <w:rFonts w:ascii="Times New Roman"/>
          <w:b w:val="false"/>
          <w:i w:val="false"/>
          <w:color w:val="000000"/>
          <w:sz w:val="28"/>
        </w:rPr>
        <w:t>
      1) баланың өмірі мен денсаулығы үшін онымен бірге болу кезеңінде жауапты болуға, жетім балалар мен ата-анасының қамқорлығынсыз қалған балаларға арналған білім беру ұйымының басшысымен келісілген мерзімдерде баланы жеке өзі алып, қайтаруға;</w:t>
      </w:r>
    </w:p>
    <w:p>
      <w:pPr>
        <w:spacing w:after="0"/>
        <w:ind w:left="0"/>
        <w:jc w:val="both"/>
      </w:pPr>
      <w:r>
        <w:rPr>
          <w:rFonts w:ascii="Times New Roman"/>
          <w:b w:val="false"/>
          <w:i w:val="false"/>
          <w:color w:val="000000"/>
          <w:sz w:val="28"/>
        </w:rPr>
        <w:t>
      2) қорғаншылық немесе қамқоршылық жөніндегі функцияларды жүзеге асыратын органдарға немесе жетім балалар мен ата-анасының қамқорлығынсыз қалған балаларға арналған білім беру ұйымдарына сонда тұрған баланың өміріне және (немесе) денсаулығына қауіп төндіретін жағдайдың туындағанын, оның ауруы, оның жарақат алуы, балаға медициналық көмек көрсетілуі үшін оны медициналық ұйымға орналастырылғаны туралы жедел түрде хабарлауға немесе оны ішкі істер органдарына жеткізуге;</w:t>
      </w:r>
    </w:p>
    <w:p>
      <w:pPr>
        <w:spacing w:after="0"/>
        <w:ind w:left="0"/>
        <w:jc w:val="both"/>
      </w:pPr>
      <w:r>
        <w:rPr>
          <w:rFonts w:ascii="Times New Roman"/>
          <w:b w:val="false"/>
          <w:i w:val="false"/>
          <w:color w:val="000000"/>
          <w:sz w:val="28"/>
        </w:rPr>
        <w:t>
      3) осы Шартты орындау жөніндегі міндеттемелерді қоспағанда, бала туралы ақпаратқа, оның эмоционалдық және физикалық жай-күйіне, биологиялық ата-аналары туралы ақпаратқа, білім беру ұйымдарындағы қатынастарға қатысты құпиялылықты сақтауға;</w:t>
      </w:r>
    </w:p>
    <w:p>
      <w:pPr>
        <w:spacing w:after="0"/>
        <w:ind w:left="0"/>
        <w:jc w:val="both"/>
      </w:pPr>
      <w:r>
        <w:rPr>
          <w:rFonts w:ascii="Times New Roman"/>
          <w:b w:val="false"/>
          <w:i w:val="false"/>
          <w:color w:val="000000"/>
          <w:sz w:val="28"/>
        </w:rPr>
        <w:t>
      4) баламен кездесулер күнделігін жүргізуге және есепті айдан кейінгі әрбір айдың 10 (оныншы) күніне дейінгі мерзімде баламен кездесулер туралы ай сайынғы есептерді қорғаншылық немесе қамқоршылық жөніндегі функцияларды жүзеге асыратын органдарға және жетім балалар мен ата-анасының қамқорлығынсыз қалған балаларға арналған білім беру ұйымына ұсынуға;</w:t>
      </w:r>
    </w:p>
    <w:p>
      <w:pPr>
        <w:spacing w:after="0"/>
        <w:ind w:left="0"/>
        <w:jc w:val="both"/>
      </w:pPr>
      <w:r>
        <w:rPr>
          <w:rFonts w:ascii="Times New Roman"/>
          <w:b w:val="false"/>
          <w:i w:val="false"/>
          <w:color w:val="000000"/>
          <w:sz w:val="28"/>
        </w:rPr>
        <w:t>
      5) тәлімгерлік туралы шарттың талаптарын сақтауға міндетті.</w:t>
      </w:r>
    </w:p>
    <w:bookmarkStart w:name="z98" w:id="81"/>
    <w:p>
      <w:pPr>
        <w:spacing w:after="0"/>
        <w:ind w:left="0"/>
        <w:jc w:val="left"/>
      </w:pPr>
      <w:r>
        <w:rPr>
          <w:rFonts w:ascii="Times New Roman"/>
          <w:b/>
          <w:i w:val="false"/>
          <w:color w:val="000000"/>
        </w:rPr>
        <w:t xml:space="preserve"> 3. Тараптардың жауапкершілігі</w:t>
      </w:r>
    </w:p>
    <w:bookmarkEnd w:id="81"/>
    <w:bookmarkStart w:name="z99" w:id="82"/>
    <w:p>
      <w:pPr>
        <w:spacing w:after="0"/>
        <w:ind w:left="0"/>
        <w:jc w:val="both"/>
      </w:pPr>
      <w:r>
        <w:rPr>
          <w:rFonts w:ascii="Times New Roman"/>
          <w:b w:val="false"/>
          <w:i w:val="false"/>
          <w:color w:val="000000"/>
          <w:sz w:val="28"/>
        </w:rPr>
        <w:t>
      3.1. Тараптар осы Шарт бойынша міндеттемелерді орындамаған немесе тиісінше орындамаған кезде олар Қазақстан Республикасының заңнамасында көзделген жауаптылықта болады.</w:t>
      </w:r>
    </w:p>
    <w:bookmarkEnd w:id="82"/>
    <w:bookmarkStart w:name="z100" w:id="83"/>
    <w:p>
      <w:pPr>
        <w:spacing w:after="0"/>
        <w:ind w:left="0"/>
        <w:jc w:val="left"/>
      </w:pPr>
      <w:r>
        <w:rPr>
          <w:rFonts w:ascii="Times New Roman"/>
          <w:b/>
          <w:i w:val="false"/>
          <w:color w:val="000000"/>
        </w:rPr>
        <w:t xml:space="preserve"> 4. Қорытынды ережелер</w:t>
      </w:r>
    </w:p>
    <w:bookmarkEnd w:id="83"/>
    <w:bookmarkStart w:name="z101" w:id="84"/>
    <w:p>
      <w:pPr>
        <w:spacing w:after="0"/>
        <w:ind w:left="0"/>
        <w:jc w:val="both"/>
      </w:pPr>
      <w:r>
        <w:rPr>
          <w:rFonts w:ascii="Times New Roman"/>
          <w:b w:val="false"/>
          <w:i w:val="false"/>
          <w:color w:val="000000"/>
          <w:sz w:val="28"/>
        </w:rPr>
        <w:t>
      4.1. Шарт қазақ және орыс тілдерінде 3 (үш) данада жасалды, олардың әрқайсысының заңды күші бірдей.</w:t>
      </w:r>
    </w:p>
    <w:bookmarkEnd w:id="84"/>
    <w:bookmarkStart w:name="z102" w:id="85"/>
    <w:p>
      <w:pPr>
        <w:spacing w:after="0"/>
        <w:ind w:left="0"/>
        <w:jc w:val="both"/>
      </w:pPr>
      <w:r>
        <w:rPr>
          <w:rFonts w:ascii="Times New Roman"/>
          <w:b w:val="false"/>
          <w:i w:val="false"/>
          <w:color w:val="000000"/>
          <w:sz w:val="28"/>
        </w:rPr>
        <w:t>
      4.2. Осы Шарт 1 (бір) жыл мерзімге жасалады және қол қойылған сәттен бастап күшіне енеді.</w:t>
      </w:r>
    </w:p>
    <w:bookmarkEnd w:id="85"/>
    <w:bookmarkStart w:name="z103" w:id="86"/>
    <w:p>
      <w:pPr>
        <w:spacing w:after="0"/>
        <w:ind w:left="0"/>
        <w:jc w:val="both"/>
      </w:pPr>
      <w:r>
        <w:rPr>
          <w:rFonts w:ascii="Times New Roman"/>
          <w:b w:val="false"/>
          <w:i w:val="false"/>
          <w:color w:val="000000"/>
          <w:sz w:val="28"/>
        </w:rPr>
        <w:t>
      4.3. Осы Шартта реттелмеген мәселелер Қазақстан Республикасының қолданыстағы заңнамасына сәйкес шешіледі.</w:t>
      </w:r>
    </w:p>
    <w:bookmarkEnd w:id="86"/>
    <w:bookmarkStart w:name="z104" w:id="87"/>
    <w:p>
      <w:pPr>
        <w:spacing w:after="0"/>
        <w:ind w:left="0"/>
        <w:jc w:val="left"/>
      </w:pPr>
      <w:r>
        <w:rPr>
          <w:rFonts w:ascii="Times New Roman"/>
          <w:b/>
          <w:i w:val="false"/>
          <w:color w:val="000000"/>
        </w:rPr>
        <w:t xml:space="preserve"> 5. Тараптардың қолдары</w:t>
      </w:r>
    </w:p>
    <w:bookmarkEnd w:id="8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Қорғаншылық немесе қамқоршылық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жөніндегі функцияларды жүзеге </w:t>
            </w:r>
          </w:p>
          <w:p>
            <w:pPr>
              <w:spacing w:after="20"/>
              <w:ind w:left="20"/>
              <w:jc w:val="both"/>
            </w:pPr>
            <w:r>
              <w:rPr>
                <w:rFonts w:ascii="Times New Roman"/>
                <w:b w:val="false"/>
                <w:i w:val="false"/>
                <w:color w:val="000000"/>
                <w:sz w:val="20"/>
              </w:rPr>
              <w:t>
</w:t>
            </w:r>
            <w:r>
              <w:rPr>
                <w:rFonts w:ascii="Times New Roman"/>
                <w:b/>
                <w:i w:val="false"/>
                <w:color w:val="000000"/>
                <w:sz w:val="20"/>
              </w:rPr>
              <w:t>асыратын орган:</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Заңды мекенжайы ___________________</w:t>
            </w:r>
          </w:p>
          <w:p>
            <w:pPr>
              <w:spacing w:after="20"/>
              <w:ind w:left="20"/>
              <w:jc w:val="both"/>
            </w:pPr>
            <w:r>
              <w:rPr>
                <w:rFonts w:ascii="Times New Roman"/>
                <w:b w:val="false"/>
                <w:i w:val="false"/>
                <w:color w:val="000000"/>
                <w:sz w:val="20"/>
              </w:rPr>
              <w:t>
Лауазымды тұлға 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Жетім балалар мен ата-анасының</w:t>
            </w:r>
          </w:p>
          <w:p>
            <w:pPr>
              <w:spacing w:after="20"/>
              <w:ind w:left="20"/>
              <w:jc w:val="both"/>
            </w:pPr>
            <w:r>
              <w:rPr>
                <w:rFonts w:ascii="Times New Roman"/>
                <w:b w:val="false"/>
                <w:i w:val="false"/>
                <w:color w:val="000000"/>
                <w:sz w:val="20"/>
              </w:rPr>
              <w:t>
</w:t>
            </w:r>
            <w:r>
              <w:rPr>
                <w:rFonts w:ascii="Times New Roman"/>
                <w:b/>
                <w:i w:val="false"/>
                <w:color w:val="000000"/>
                <w:sz w:val="20"/>
              </w:rPr>
              <w:t>қамқорлығынсыз қалған балаларға</w:t>
            </w:r>
          </w:p>
          <w:p>
            <w:pPr>
              <w:spacing w:after="20"/>
              <w:ind w:left="20"/>
              <w:jc w:val="both"/>
            </w:pPr>
            <w:r>
              <w:rPr>
                <w:rFonts w:ascii="Times New Roman"/>
                <w:b w:val="false"/>
                <w:i w:val="false"/>
                <w:color w:val="000000"/>
                <w:sz w:val="20"/>
              </w:rPr>
              <w:t>
</w:t>
            </w:r>
            <w:r>
              <w:rPr>
                <w:rFonts w:ascii="Times New Roman"/>
                <w:b/>
                <w:i w:val="false"/>
                <w:color w:val="000000"/>
                <w:sz w:val="20"/>
              </w:rPr>
              <w:t>арналған білім беру ұйымы:</w:t>
            </w:r>
          </w:p>
          <w:p>
            <w:pPr>
              <w:spacing w:after="20"/>
              <w:ind w:left="20"/>
              <w:jc w:val="both"/>
            </w:pPr>
            <w:r>
              <w:rPr>
                <w:rFonts w:ascii="Times New Roman"/>
                <w:b w:val="false"/>
                <w:i w:val="false"/>
                <w:color w:val="000000"/>
                <w:sz w:val="20"/>
              </w:rPr>
              <w:t>
Заңды мекенжайы ___________________</w:t>
            </w:r>
          </w:p>
          <w:p>
            <w:pPr>
              <w:spacing w:after="20"/>
              <w:ind w:left="20"/>
              <w:jc w:val="both"/>
            </w:pPr>
            <w:r>
              <w:rPr>
                <w:rFonts w:ascii="Times New Roman"/>
                <w:b w:val="false"/>
                <w:i w:val="false"/>
                <w:color w:val="000000"/>
                <w:sz w:val="20"/>
              </w:rPr>
              <w:t>
Лауазымды тұлға 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Тәлімгер:</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Мекенжайы _________________________</w:t>
            </w:r>
          </w:p>
          <w:p>
            <w:pPr>
              <w:spacing w:after="20"/>
              <w:ind w:left="20"/>
              <w:jc w:val="both"/>
            </w:pPr>
            <w:r>
              <w:rPr>
                <w:rFonts w:ascii="Times New Roman"/>
                <w:b w:val="false"/>
                <w:i w:val="false"/>
                <w:color w:val="000000"/>
                <w:sz w:val="20"/>
              </w:rPr>
              <w:t>
Жеке сәйкестендіру нөмірі ____________</w:t>
            </w:r>
          </w:p>
          <w:p>
            <w:pPr>
              <w:spacing w:after="20"/>
              <w:ind w:left="20"/>
              <w:jc w:val="both"/>
            </w:pPr>
            <w:r>
              <w:rPr>
                <w:rFonts w:ascii="Times New Roman"/>
                <w:b w:val="false"/>
                <w:i w:val="false"/>
                <w:color w:val="000000"/>
                <w:sz w:val="20"/>
              </w:rPr>
              <w:t>
Жеке куәлігінің № ___________________,</w:t>
            </w:r>
          </w:p>
          <w:p>
            <w:pPr>
              <w:spacing w:after="20"/>
              <w:ind w:left="20"/>
              <w:jc w:val="both"/>
            </w:pPr>
            <w:r>
              <w:rPr>
                <w:rFonts w:ascii="Times New Roman"/>
                <w:b w:val="false"/>
                <w:i w:val="false"/>
                <w:color w:val="000000"/>
                <w:sz w:val="20"/>
              </w:rPr>
              <w:t>
___________________________ берілді</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