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a06a" w14:textId="fa3a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2 сәуірдегі № 175 бұйрығы. Қазақстан Республикасының Әділет министрлігінде 2024 жылғы 2 сәуірде № 34210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w:t>
      </w:r>
    </w:p>
    <w:bookmarkStart w:name="z4" w:id="2"/>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1 "Ағымдағы шығындар" деген санатында:</w:t>
      </w:r>
    </w:p>
    <w:bookmarkEnd w:id="3"/>
    <w:p>
      <w:pPr>
        <w:spacing w:after="0"/>
        <w:ind w:left="0"/>
        <w:jc w:val="both"/>
      </w:pPr>
      <w:r>
        <w:rPr>
          <w:rFonts w:ascii="Times New Roman"/>
          <w:b w:val="false"/>
          <w:i w:val="false"/>
          <w:color w:val="000000"/>
          <w:sz w:val="28"/>
        </w:rPr>
        <w:t>
      01 "Тауарлар мен қызметтерге шығындар" деген сыныбында:</w:t>
      </w:r>
    </w:p>
    <w:p>
      <w:pPr>
        <w:spacing w:after="0"/>
        <w:ind w:left="0"/>
        <w:jc w:val="both"/>
      </w:pPr>
      <w:r>
        <w:rPr>
          <w:rFonts w:ascii="Times New Roman"/>
          <w:b w:val="false"/>
          <w:i w:val="false"/>
          <w:color w:val="000000"/>
          <w:sz w:val="28"/>
        </w:rPr>
        <w:t>
      150 "Қызметтер мен жұмыстарды сатып алу" деген кіші сыныбында:</w:t>
      </w:r>
    </w:p>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bookmarkStart w:name="z6" w:id="4"/>
    <w:p>
      <w:pPr>
        <w:spacing w:after="0"/>
        <w:ind w:left="0"/>
        <w:jc w:val="both"/>
      </w:pPr>
      <w:r>
        <w:rPr>
          <w:rFonts w:ascii="Times New Roman"/>
          <w:b w:val="false"/>
          <w:i w:val="false"/>
          <w:color w:val="000000"/>
          <w:sz w:val="28"/>
        </w:rPr>
        <w:t>
      7 "Ескерту" деген баған мынадай редакцияда жазылсын:</w:t>
      </w:r>
    </w:p>
    <w:bookmarkEnd w:id="4"/>
    <w:bookmarkStart w:name="z7" w:id="5"/>
    <w:p>
      <w:pPr>
        <w:spacing w:after="0"/>
        <w:ind w:left="0"/>
        <w:jc w:val="both"/>
      </w:pPr>
      <w:r>
        <w:rPr>
          <w:rFonts w:ascii="Times New Roman"/>
          <w:b w:val="false"/>
          <w:i w:val="false"/>
          <w:color w:val="000000"/>
          <w:sz w:val="28"/>
        </w:rPr>
        <w:t>
      "Тауарларды (жұмыстар мен көрсетілетін қызметтерді) жеткізуге арналған азаматтық-құқықтық мәмілелерден басқа: банк қызметтеріне ақы төлеу кезінде; соманы айырбастау және кейіннен Қазақстан Республикасы Сауда және интеграция министрлігі әкімшісі болып табылатын "Ішкі және сыртқы сауда саясатын қалыптастыру және іске асыру, халықаралық экономикалық интеграция, тұтынушылардың құқықтарын қорғау, техникалық реттеу, стандарттау және өлшем бірлігін қамтамасыз ету, шикізаттық емес экспортты дамыту және ілгерілету саласында мемлекеттік саясатты қалыптастыру және іске асыру" бюджеттік бағдарламасы бойынша Қазақстан Республикасының Ресей Федерациясындағы Сауда өкілдігінің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Оқу-ағарту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бюджеттік бағдарламаларының "Мектепке дейінгі білім беру саласындағы әдіснамалық қамтамасыз ету", "Орта білім беру саласындағы әдіснамалық қамтамасыз ету" кіші бағдарламалары бойынша, Қазақстан Республикасы Ғылым және жоғары білім министрлігі әкімшісі болып табылатын "Жоғары және жоғары оқу орнынан кейінгі білімі бар кадрлармен қамтамасыз ету" бюджеттік бағдарламасының "Жоғары және жоғары оқу орнынан кейінгі білім саласындағы әдіснамалық қамтамасыз ету" кіші бағдарламасы бойынша,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 бюджеттік бағдарламалары бойынша, Қазақстан Республикасы Ұлттық экономика министрлігі, Қазақстан Республикасы Еңбек және халықты әлеуметтік қорғау министрлігі, Қазақстан Республикасы Көлік министрлігі, Қазақстан Республикасы Өнеркәсіп және құрылыс министрлігі Қазақстан Республикасы Ауыл шаруашылығы министрлігі, Қазақстан Республикасы Сыртқы істер министрлігі, Қазақстан Республикасы Қаржы министрлігі, Қазақстан Республикасы энергетика министрлігі, Қазақстан Республикасы Экология жəне табиғи ресурстар министрлігі, Қазақстан Республикасы Сауда және интеграция министрлігі, Қазақстан Республикасы Сыбайлас жемқорлыққа қарсы іс-қимыл агенттігі (Сыбайлас жемқорлыққа қарсы қызмет), Қазақстан Республикасы Стратегиялық жоспарлау және реформалар агенттігі, Қазақстан Республикасы Бәсекелестікті қорғау және дамыту агенттігі әкімшілері болып табылатын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бюджеттік бағдарламасы бойынша, Қазақстан Республикасының Денсаулық сақтау министрлігі, Қазақстан Республикасының Энергетика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бағдарламасы бойынша, Қазақстан Республикасы Денсаулық сақтау министрлігі әкімшісі болып табылатын "Денсаулық сақтау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соманы аудару кезінде, Адам құқықтары жөніндегі ұлттық орталық әкімшісі болып табылатын "Қазақстандағы ұлттық құқық қорғау тетіктерінің тиімділігін күшейту" бюджеттік бағдарламасының "Республикалық бюджеттен грантты бірлесіп қаржыландыру есебінен" және "Грант есебінен" кіші бағдарламалары бойынша Біріккен Ұлттар Ұйымының Даму бағдарламасы мен Адам құқықтары жөніндегі ұлттық орталығы арасында жасалған Бірлесіп қаржыландыру туралы келісім бойынша соманы аудару кезінде, әкімшісі Қазақстан Республикасы Экология жəне табиғи ресурстар министрлігі болып табылатын "Тұран жолбарысын реинтродукциялау үшін жағдайлар жасау және Ұлытау таулы алқабының табиғи және тарихи-мәдени объектілерін сақтауға жәрдем көрсету" бюджеттік бағдарламасы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Даму Бағдарламасы мен Қазақстан Республикасы Экология және табиғи ресурстар министрлігінің Орман шаруашылығы және жануарлар дүниесі комитеті арасында жасалған қаржыландыру туралы келісім бойынша соманы аудару кезінде, Қазақстан Республикасының Өнеркәсіп және құрылыс министрлігі әкімшісі болып табылатын "Энергия үнемдеуді және энергия тиімділігін арттыруды дамытуға жәрдемдесу" бюджеттік бағдарламасының "Республикалық бюджеттен грантты бірлесіп қаржыландыру есебінен" және "Грант есебінен" кіші бағдарламалары бойынша Біріккен Ұлттар Ұйымының Қазақстан Республикасындағы Даму бағдарламасы мен Қазақстан Республикасы Өнеркәсіп және құрылыс министрлігі арасында жасалған Қаржыландыру туралы келісім бойынша соманы аудару кезінде, Қазақстан Республикасы Еңбек және халықты әлеуметтік қорғау министрлігі әкімшісі болып табылатын "Халықаралық ұйымдармен бірлесіп жүзеге асырылатын жобаларды зерттеулердің іске асыруды қамтамасыз ету"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 Мемлекеттік қызмет істері агенттігі әкімшісі болып табылатын "Мемлекеттік қызмет саласындағы өңірлік хабты институционалдық қолдау"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 Стратегиялық жоспарлау және реформалар агенттігі әкімшісі болып табылатын "Халықаралық міндеттемелерді орындау және орнықты даму мақсаттарына қол жеткізу мақсатында Қазақстан Республикасындағы балалар мен әйелдердің жағдайын мониторингтеу үшін мультииндикаторлық кластерлік зерттеп-қарауды өткізу"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Республикасындағы Біріккен Ұлттар Ұйымының Даму Бағдарламасы мен Қазақстан Республикасының Цифрлық даму, инновациялар және аэроғарыш өнеркәсібі министрлігі арасында "Өңірлердің бәсекеге қабілеттілігін арттыру және мемлекеттік басқаруды жетілдіру, мемлекеттік органдардың қызметінде жобалық басқару жүйесін дамыту" бағдарламасы бойынша "Республикалық бюджеттен грантты бірлесіп қаржыландыру есебінен" және "Грант есебінен" кіші бағдарламаларды қаржыландыру туралы жасалған жобалар бойынша сомаларды аудару кезінде Қазақстан Республикасының Қаржы министірлігі әкімшісі болып табылатын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бюджеттік бағдарламасының "Социологиялық, талдамалық зерттеулер жүргізу және консалтингтік қызметтер көрсету" кіші бағдарламасы бойынша "Қазақстан Республикасының Қаржы министірлігінің Мемлекеттік кірістер комитеті" мемлекеттік мекеме мен Біріккен Ұлттар Ұйымы Сауда және даму конференциясының (ЮНКТАД) атқарушы агенттігі арасында жасалған консалтингтік қызметтерді сатып алуға арналған келісімшарт бойынша сомаларды аудару кезінде, Қазақстан Республикасы Сыртқы істер министрлігі әкімшісі болып табылатын "Ақпараттық-имидждік саясаттың іске асырылуын қамтамасыз ету", "Шетелде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"Қазақстан Республикасы азаматтарының құқықтары мен мүдделерін қорғау жөніндегі іс-шараларды өткізу" бюджеттік бағдарламалары бойынша Қазақстан Республикасының шетелдегі мекемелерінің шоттарына соманы аудару кезінде,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 Азия Инфрақұрылымдық Инвестициялар Банкіне мүшелігі туралы" Қазақстан Республикасының Заңына сәйкес Инвестициялық дауларды реттеу жөніндегі Халықаралық орталықтың шығыстарына ақы төлеу кезінде, әкімшісі Қазақстан Республикасы Қаржы министрлігі болып табылатын "Бюджеттік жоспарлауды, мемлекеттік бюджеттің атқарылуын және оның атқарылуын бақылауды қамтамасыз ету жөніндегі қызметтер" бюджеттік бағдарламасының салық мақсаттарында ақпарат алмасуды жүзеге асыруға ақпараттық платформаны пайдаланғаны үшін шығыстарды төлеу кезінде, халықаралық төрелік органдар мен шетелдік соттардың шешімдері бойынша шығарылған төрелік шығыстар мен сот шығыстарына ақы төлеу кезінде тіркеу талап етілмейді.</w:t>
      </w:r>
    </w:p>
    <w:bookmarkEnd w:id="5"/>
    <w:bookmarkStart w:name="z8" w:id="6"/>
    <w:p>
      <w:pPr>
        <w:spacing w:after="0"/>
        <w:ind w:left="0"/>
        <w:jc w:val="both"/>
      </w:pPr>
      <w:r>
        <w:rPr>
          <w:rFonts w:ascii="Times New Roman"/>
          <w:b w:val="false"/>
          <w:i w:val="false"/>
          <w:color w:val="000000"/>
          <w:sz w:val="28"/>
        </w:rPr>
        <w:t>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w:t>
      </w:r>
    </w:p>
    <w:bookmarkEnd w:id="6"/>
    <w:bookmarkStart w:name="z9" w:id="7"/>
    <w:p>
      <w:pPr>
        <w:spacing w:after="0"/>
        <w:ind w:left="0"/>
        <w:jc w:val="both"/>
      </w:pPr>
      <w:r>
        <w:rPr>
          <w:rFonts w:ascii="Times New Roman"/>
          <w:b w:val="false"/>
          <w:i w:val="false"/>
          <w:color w:val="000000"/>
          <w:sz w:val="28"/>
        </w:rPr>
        <w:t>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w:t>
      </w:r>
    </w:p>
    <w:bookmarkEnd w:id="7"/>
    <w:p>
      <w:pPr>
        <w:spacing w:after="0"/>
        <w:ind w:left="0"/>
        <w:jc w:val="both"/>
      </w:pPr>
      <w:r>
        <w:rPr>
          <w:rFonts w:ascii="Times New Roman"/>
          <w:b w:val="false"/>
          <w:i w:val="false"/>
          <w:color w:val="000000"/>
          <w:sz w:val="28"/>
        </w:rPr>
        <w:t>
      Мемлекеттік шығармашылық және спорттық тапсырыстар арқылы іске асырылатын шығармашылық және спорттық тапсырыстарды жан басына шаққандағы нормативтік қаржыландыру шығыстарын төлеу кезінде азаматтық-құқықтық мәмілені тіркеу талап етілмейді.</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bookmarkStart w:name="z10" w:id="8"/>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9"/>
    <w:bookmarkStart w:name="z12"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3" w:id="1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1"/>
    <w:bookmarkStart w:name="z14"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