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330a" w14:textId="3463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беруге арналған электрондық аукциондар операторының ақпараттандыру объектін пайдалана отырып, электрондық нысанда аукцион өткізу қағидаларын бекіту туралы" Қазақстан Республикасы Энергетика министрінің міндетін атқарушының 2020 жылғы 30 шілдедегі № 269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29 наурыздағы № 134 бұйрығы. Қазақстан Республикасының Әділет министрлігінде 2024 жылғы 29 наурызда № 34181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қағидаларын бекіту туралы" Қазақстан Республикасы Энергетика министрінің міндетін атқарушының 2020 жылғы 30 шілдедегі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21038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16)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"16) қол қою бонусының түпкілікті мөлшері – қол қою бонусының аукцион өткізу қорытындылары бойынша белгіленген мөлшері;";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"9. Көмірсутектер бойынша жер қойнауын пайдалану құқығын алуға мүдделі тұлға ақпараттандыру объектісі арқылы электрондық құжат форматында, ЭЦҚ-мен куәландырылған аукцион өткізуге арналған өтінішті құзыретті органға осы Қағидаларға 1-қосымшаға сәйкес нысан бойынша береді.</w:t>
      </w:r>
    </w:p>
    <w:bookmarkEnd w:id="5"/>
    <w:bookmarkStart w:name="z11" w:id="6"/>
    <w:p>
      <w:pPr>
        <w:spacing w:after="0"/>
        <w:ind w:left="0"/>
        <w:jc w:val="both"/>
      </w:pPr>
      <w:r>
        <w:rPr>
          <w:rFonts w:ascii="Times New Roman"/>
          <w:b w:val="false"/>
          <w:i w:val="false"/>
          <w:color w:val="000000"/>
          <w:sz w:val="28"/>
        </w:rPr>
        <w:t>
      Жер қойнауының әрбір учаскесі бойынша аукцион өткізуге арналған өтінішті осындай адам аукцион өткізуге арналған өтініш қабылданғанға дейін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"13. Көмірсутектер бойынша жер қойнауын пайдалану құқығын беруге арналған аукцион өткізу туралы хабарлама Кодекстің 95-бабының 2, 2-1-тармақтарында көзделген мәліметтерден тұрады.</w:t>
      </w:r>
    </w:p>
    <w:bookmarkEnd w:id="7"/>
    <w:bookmarkStart w:name="z14" w:id="8"/>
    <w:p>
      <w:pPr>
        <w:spacing w:after="0"/>
        <w:ind w:left="0"/>
        <w:jc w:val="both"/>
      </w:pPr>
      <w:r>
        <w:rPr>
          <w:rFonts w:ascii="Times New Roman"/>
          <w:b w:val="false"/>
          <w:i w:val="false"/>
          <w:color w:val="000000"/>
          <w:sz w:val="28"/>
        </w:rPr>
        <w:t>
      Қажет болған кезде құзыретті орган Бағдарламада айқындалғандарға қарағанда, жұмыстардың көлемі мен түрлері бойынша неғұрлым жоғары болатын ең төменгі талаптарды белгілейді.</w:t>
      </w:r>
    </w:p>
    <w:bookmarkEnd w:id="8"/>
    <w:bookmarkStart w:name="z15" w:id="9"/>
    <w:p>
      <w:pPr>
        <w:spacing w:after="0"/>
        <w:ind w:left="0"/>
        <w:jc w:val="both"/>
      </w:pPr>
      <w:r>
        <w:rPr>
          <w:rFonts w:ascii="Times New Roman"/>
          <w:b w:val="false"/>
          <w:i w:val="false"/>
          <w:color w:val="000000"/>
          <w:sz w:val="28"/>
        </w:rPr>
        <w:t>
      Тауарлардағы елішілік құндылықтың ең төмен міндеттемелері бойынша аукцион өткізу туралы хабарламада осы міндеттеменің мөлшері Қазақстан Республикасының халықаралық міндеттемелерін ескере отырып, аукцион нәтижелері бойынша жасалатын жер қойнауын пайдалануға арналған келісімшартта тараптардың уағдаластығы бойынша белгіленетіні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"21. Кодекстің 97-бабының 3-тармағында көзделген негіздер бойынша құзыретті орган аукционға қатысуға рұқсат беруден бас тартқан өтініш берушілердің кепілдік жарнасы ақпараттандыру объектісінде оператордың атына кепілдік жарнаны қайтаруға өтініш берілгеннен кейін 3 (үш) жұмыс күні ішінде қайтарылады.</w:t>
      </w:r>
    </w:p>
    <w:bookmarkEnd w:id="10"/>
    <w:bookmarkStart w:name="z18" w:id="11"/>
    <w:p>
      <w:pPr>
        <w:spacing w:after="0"/>
        <w:ind w:left="0"/>
        <w:jc w:val="both"/>
      </w:pPr>
      <w:r>
        <w:rPr>
          <w:rFonts w:ascii="Times New Roman"/>
          <w:b w:val="false"/>
          <w:i w:val="false"/>
          <w:color w:val="000000"/>
          <w:sz w:val="28"/>
        </w:rPr>
        <w:t>
      22. Аукцион жеңімпазын және аукцион жеңімпазынан кейін қол қою бонусының келесі ең көп мөлшерін ұсынған аукционға қатысушыны қоспағанда, аукционға қатысуға жіберілген аукционға қатысушылардың кепілдік жарнасын оператор ақпараттандыру объектісінде олар оператордың атына кепілдік жарнаны қайтаруға өтініш бергеннен кейін 3 (үш) жұмыс күні ішінде қайтарады.</w:t>
      </w:r>
    </w:p>
    <w:bookmarkEnd w:id="11"/>
    <w:bookmarkStart w:name="z19" w:id="12"/>
    <w:p>
      <w:pPr>
        <w:spacing w:after="0"/>
        <w:ind w:left="0"/>
        <w:jc w:val="both"/>
      </w:pPr>
      <w:r>
        <w:rPr>
          <w:rFonts w:ascii="Times New Roman"/>
          <w:b w:val="false"/>
          <w:i w:val="false"/>
          <w:color w:val="000000"/>
          <w:sz w:val="28"/>
        </w:rPr>
        <w:t xml:space="preserve">
      23. Егер аукцион жеңімпазы осы Қағидалардың 61-тармағында көзделген талаптарды орындаған жағдайда, аукцион жеңімпазының кепілдік жарнасы, сондай-ақ аукцион жеңімпазынан кейін қол қою бонусының келесі ең көп мөлшерін ұсынған аукционға қатысушының кепілдік жарнасы ақпараттандыру объектісінде оператордың атына кепілдік жарнаны қайтаруға өтініш берілгеннен кейін 3 (үш) жұмыс күні ішінде оларға қайтарылады. </w:t>
      </w:r>
    </w:p>
    <w:bookmarkEnd w:id="12"/>
    <w:bookmarkStart w:name="z20" w:id="13"/>
    <w:p>
      <w:pPr>
        <w:spacing w:after="0"/>
        <w:ind w:left="0"/>
        <w:jc w:val="both"/>
      </w:pPr>
      <w:r>
        <w:rPr>
          <w:rFonts w:ascii="Times New Roman"/>
          <w:b w:val="false"/>
          <w:i w:val="false"/>
          <w:color w:val="000000"/>
          <w:sz w:val="28"/>
        </w:rPr>
        <w:t xml:space="preserve">
      Аукцион жеңімпазының осы Қағидалардың 61-тармағында көзделген талаптарды орындағаны туралы құзыретті орган аукцион жеңімпазынан қол қою бонусының төленгенін растауды алған күннен бастап 3 (үш) жұмыс күні ішінде аукцион жеңімпазынан кейін қол қою бонусының келесі ең көп мөлшерін ұсынған аукционға қатысушыны ақпараттандыру объектісі арқылы хабардар етеді. </w:t>
      </w:r>
    </w:p>
    <w:bookmarkEnd w:id="13"/>
    <w:bookmarkStart w:name="z21" w:id="14"/>
    <w:p>
      <w:pPr>
        <w:spacing w:after="0"/>
        <w:ind w:left="0"/>
        <w:jc w:val="both"/>
      </w:pPr>
      <w:r>
        <w:rPr>
          <w:rFonts w:ascii="Times New Roman"/>
          <w:b w:val="false"/>
          <w:i w:val="false"/>
          <w:color w:val="000000"/>
          <w:sz w:val="28"/>
        </w:rPr>
        <w:t>
      Аукцион жеңімпазының және/немесе аукцион жеңімпазынан кейін қол қою бонусының келесі ең көп мөлшерін ұсынған аукционға қатысушының кепілдік жарналарын олардың ақпараттандыру объектісінде оператордың атына берілген өтініштері бойынша оператор 3 (үш) жұмыс күні ішінде аукцион жеңімпазының қол қою бонусын төлеуі жөніндегі міндеттемесін орындау есебіне бюджетке аударады.</w:t>
      </w:r>
    </w:p>
    <w:bookmarkEnd w:id="14"/>
    <w:bookmarkStart w:name="z22" w:id="15"/>
    <w:p>
      <w:pPr>
        <w:spacing w:after="0"/>
        <w:ind w:left="0"/>
        <w:jc w:val="both"/>
      </w:pPr>
      <w:r>
        <w:rPr>
          <w:rFonts w:ascii="Times New Roman"/>
          <w:b w:val="false"/>
          <w:i w:val="false"/>
          <w:color w:val="000000"/>
          <w:sz w:val="28"/>
        </w:rPr>
        <w:t>
      24. Аукцион жеңімпазы осы Қағидалардың 61-тармағында көзделген талаптарды орындамаған жағдайда, ол енгізген кепілдік жарна қайтарылмайды, ал оператор қол қою бонусын төлеу мерзімі өткен күннен бастап 3 (үш) жұмыс күні ішінде оны мемлекет кірісіне айналдырады.</w:t>
      </w:r>
    </w:p>
    <w:bookmarkEnd w:id="15"/>
    <w:bookmarkStart w:name="z23" w:id="16"/>
    <w:p>
      <w:pPr>
        <w:spacing w:after="0"/>
        <w:ind w:left="0"/>
        <w:jc w:val="both"/>
      </w:pPr>
      <w:r>
        <w:rPr>
          <w:rFonts w:ascii="Times New Roman"/>
          <w:b w:val="false"/>
          <w:i w:val="false"/>
          <w:color w:val="000000"/>
          <w:sz w:val="28"/>
        </w:rPr>
        <w:t>
      25. Аукцион жеңімпазынан кейін қол қою бонусының келесі ең көп мөлшерін ұсынған аукционға қатысушы осы Қағидалардың 62-тармағында көзделген талаптарды орындамаған жағдайда, ол енгізген кепілдік жарна қайтарылмайды, ал оператор қол қою бонусын төлеу мерзімі өткен күннен бастап 3 (үш) жұмыс күні ішінде оны мемлекет кірісіне айналдырады.";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26" w:id="17"/>
    <w:p>
      <w:pPr>
        <w:spacing w:after="0"/>
        <w:ind w:left="0"/>
        <w:jc w:val="both"/>
      </w:pPr>
      <w:r>
        <w:rPr>
          <w:rFonts w:ascii="Times New Roman"/>
          <w:b w:val="false"/>
          <w:i w:val="false"/>
          <w:color w:val="000000"/>
          <w:sz w:val="28"/>
        </w:rPr>
        <w:t>
      "27. Кепілдік жарнаны және қатысқаны үшін жарнаны өтініш берушілер төлемнің тағайындалуында қатысушының жеке сәйкестендіру нөмірін немесе бизнес-сәйкестендіру нөмірін көрсете отырып, жеке төлемдермен енгізеді.";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жаңа редакцияда жазылсын:</w:t>
      </w:r>
    </w:p>
    <w:bookmarkStart w:name="z29" w:id="18"/>
    <w:p>
      <w:pPr>
        <w:spacing w:after="0"/>
        <w:ind w:left="0"/>
        <w:jc w:val="both"/>
      </w:pPr>
      <w:r>
        <w:rPr>
          <w:rFonts w:ascii="Times New Roman"/>
          <w:b w:val="false"/>
          <w:i w:val="false"/>
          <w:color w:val="000000"/>
          <w:sz w:val="28"/>
        </w:rPr>
        <w:t>
      "29. Аукционға қатысуға арналған өтінішке қосымша электрондық түрде ұсынылатын және ЭЦҚ-мен куәландырылған мынадай құжаттар қоса беріледі:</w:t>
      </w:r>
    </w:p>
    <w:bookmarkEnd w:id="18"/>
    <w:bookmarkStart w:name="z30" w:id="19"/>
    <w:p>
      <w:pPr>
        <w:spacing w:after="0"/>
        <w:ind w:left="0"/>
        <w:jc w:val="both"/>
      </w:pPr>
      <w:r>
        <w:rPr>
          <w:rFonts w:ascii="Times New Roman"/>
          <w:b w:val="false"/>
          <w:i w:val="false"/>
          <w:color w:val="000000"/>
          <w:sz w:val="28"/>
        </w:rPr>
        <w:t>
      1) өтініш берушінің аукцион өткізу туралы хабарламада көрсетілген жер қойнауын пайдалану құқығын беру шарттарының орындалуын қамтамасыз ету міндеттемесі;</w:t>
      </w:r>
    </w:p>
    <w:bookmarkEnd w:id="19"/>
    <w:bookmarkStart w:name="z31" w:id="20"/>
    <w:p>
      <w:pPr>
        <w:spacing w:after="0"/>
        <w:ind w:left="0"/>
        <w:jc w:val="both"/>
      </w:pPr>
      <w:r>
        <w:rPr>
          <w:rFonts w:ascii="Times New Roman"/>
          <w:b w:val="false"/>
          <w:i w:val="false"/>
          <w:color w:val="000000"/>
          <w:sz w:val="28"/>
        </w:rPr>
        <w:t>
      2) өтініш берушінің Кодекстің 93-бабында белгіленген талаптарға сәйкестігін растайтын құжаттар;</w:t>
      </w:r>
    </w:p>
    <w:bookmarkEnd w:id="20"/>
    <w:bookmarkStart w:name="z32" w:id="21"/>
    <w:p>
      <w:pPr>
        <w:spacing w:after="0"/>
        <w:ind w:left="0"/>
        <w:jc w:val="both"/>
      </w:pPr>
      <w:r>
        <w:rPr>
          <w:rFonts w:ascii="Times New Roman"/>
          <w:b w:val="false"/>
          <w:i w:val="false"/>
          <w:color w:val="000000"/>
          <w:sz w:val="28"/>
        </w:rPr>
        <w:t>
      3) аукционға қатысуға арналған өтініште көрсетілген мәліметтерді растайтын, тиісінше куәландырылған құжаттар.</w:t>
      </w:r>
    </w:p>
    <w:bookmarkEnd w:id="21"/>
    <w:bookmarkStart w:name="z33" w:id="22"/>
    <w:p>
      <w:pPr>
        <w:spacing w:after="0"/>
        <w:ind w:left="0"/>
        <w:jc w:val="both"/>
      </w:pPr>
      <w:r>
        <w:rPr>
          <w:rFonts w:ascii="Times New Roman"/>
          <w:b w:val="false"/>
          <w:i w:val="false"/>
          <w:color w:val="000000"/>
          <w:sz w:val="28"/>
        </w:rPr>
        <w:t>
      Аукционға қатысуға арналған өтініште көрсетілген мәліметтерді растайтын тиісінше куәландырылған құжаттар деп ақпараттандыру объектісіне жүктелген, электрондық-цифрлық нысанда түпнұсқа құжаттардың түрі мен ақпаратын (деректерін) толық жаңғыртатын тиісті құжаттардың электрондық көшірмелері (мысалы, өтініш беруші басшысының жеке куәлігінің түпнұсқасының немесе нотариалды куәландырылған көшірмесінің сканерленген көшірмесі) түсініледі;</w:t>
      </w:r>
    </w:p>
    <w:bookmarkEnd w:id="22"/>
    <w:bookmarkStart w:name="z34" w:id="23"/>
    <w:p>
      <w:pPr>
        <w:spacing w:after="0"/>
        <w:ind w:left="0"/>
        <w:jc w:val="both"/>
      </w:pPr>
      <w:r>
        <w:rPr>
          <w:rFonts w:ascii="Times New Roman"/>
          <w:b w:val="false"/>
          <w:i w:val="false"/>
          <w:color w:val="000000"/>
          <w:sz w:val="28"/>
        </w:rPr>
        <w:t>
      4) өтініш берушінің аукционға қатысу жарнасын төлегені туралы мәліметтер;</w:t>
      </w:r>
    </w:p>
    <w:bookmarkEnd w:id="23"/>
    <w:bookmarkStart w:name="z35" w:id="24"/>
    <w:p>
      <w:pPr>
        <w:spacing w:after="0"/>
        <w:ind w:left="0"/>
        <w:jc w:val="both"/>
      </w:pPr>
      <w:r>
        <w:rPr>
          <w:rFonts w:ascii="Times New Roman"/>
          <w:b w:val="false"/>
          <w:i w:val="false"/>
          <w:color w:val="000000"/>
          <w:sz w:val="28"/>
        </w:rPr>
        <w:t>
      5) өтініш берушінің кепілдік жарнаны төлегені туралы мәліметтер;</w:t>
      </w:r>
    </w:p>
    <w:bookmarkEnd w:id="24"/>
    <w:bookmarkStart w:name="z36" w:id="25"/>
    <w:p>
      <w:pPr>
        <w:spacing w:after="0"/>
        <w:ind w:left="0"/>
        <w:jc w:val="both"/>
      </w:pPr>
      <w:r>
        <w:rPr>
          <w:rFonts w:ascii="Times New Roman"/>
          <w:b w:val="false"/>
          <w:i w:val="false"/>
          <w:color w:val="000000"/>
          <w:sz w:val="28"/>
        </w:rPr>
        <w:t>
      6) күрделі жобаларға жататын жер қойнауы учаскелерінде жер қойнауын пайдалану құқығы берілген жағдайда – Кодекстің 36-бабының 5-1-тармағына сәйкес өтініш беруші айқындаған кадрлардағы елішілік құндылық бойынша ең төменгі міндеттемелер;</w:t>
      </w:r>
    </w:p>
    <w:bookmarkEnd w:id="25"/>
    <w:bookmarkStart w:name="z37" w:id="26"/>
    <w:p>
      <w:pPr>
        <w:spacing w:after="0"/>
        <w:ind w:left="0"/>
        <w:jc w:val="both"/>
      </w:pPr>
      <w:r>
        <w:rPr>
          <w:rFonts w:ascii="Times New Roman"/>
          <w:b w:val="false"/>
          <w:i w:val="false"/>
          <w:color w:val="000000"/>
          <w:sz w:val="28"/>
        </w:rPr>
        <w:t>
      7) үлесі және иелену тәсілі туралы мәліметтер ашып көрсетілген, өтініш берушіні бақылайтын тұлғалар, мемлекеттер, халықаралық ұйымдар, сондай-ақ өтініш берушінің қатысу үлестерін, акцияларын иеленетін, бақылайтын тұлғалар болып табылмайтын тұлғалар, мемлекеттер, халықаралық ұйымдар көрсетіле отырып, өтініш берушіні бақылау құрылымының нотариус куәландырған схемалық сипаттамасы.</w:t>
      </w:r>
    </w:p>
    <w:bookmarkEnd w:id="26"/>
    <w:bookmarkStart w:name="z38" w:id="27"/>
    <w:p>
      <w:pPr>
        <w:spacing w:after="0"/>
        <w:ind w:left="0"/>
        <w:jc w:val="both"/>
      </w:pPr>
      <w:r>
        <w:rPr>
          <w:rFonts w:ascii="Times New Roman"/>
          <w:b w:val="false"/>
          <w:i w:val="false"/>
          <w:color w:val="000000"/>
          <w:sz w:val="28"/>
        </w:rPr>
        <w:t>
      Куәландыруды өтінішке қоса берілетін өтініш берушінің бақылау құрылымының схемалық сипаттамасына қол қойған өтініш берушінің бірінші басшысының қолының дұрыстығын куәландыру жолымен нотариус жүзеге асырады.</w:t>
      </w:r>
    </w:p>
    <w:bookmarkEnd w:id="27"/>
    <w:bookmarkStart w:name="z39" w:id="28"/>
    <w:p>
      <w:pPr>
        <w:spacing w:after="0"/>
        <w:ind w:left="0"/>
        <w:jc w:val="both"/>
      </w:pPr>
      <w:r>
        <w:rPr>
          <w:rFonts w:ascii="Times New Roman"/>
          <w:b w:val="false"/>
          <w:i w:val="false"/>
          <w:color w:val="000000"/>
          <w:sz w:val="28"/>
        </w:rPr>
        <w:t>
      Өтініш берушінің бақылау құрылымының тиісінше куәландырылған схемалық сипаттамасы болған кезде осындай құрылымның схемалық сипаттамасындағы ақпаратты және/немесе мәліметтерді растайтын құрылтай және/немесе өзге де құжаттарды жіберу талап етілмейді;</w:t>
      </w:r>
    </w:p>
    <w:bookmarkEnd w:id="28"/>
    <w:bookmarkStart w:name="z40" w:id="29"/>
    <w:p>
      <w:pPr>
        <w:spacing w:after="0"/>
        <w:ind w:left="0"/>
        <w:jc w:val="both"/>
      </w:pPr>
      <w:r>
        <w:rPr>
          <w:rFonts w:ascii="Times New Roman"/>
          <w:b w:val="false"/>
          <w:i w:val="false"/>
          <w:color w:val="000000"/>
          <w:sz w:val="28"/>
        </w:rPr>
        <w:t>
      8) көмірсутектер бойынша жер қойнауын пайдалану құқығын алуға үміткер тұлғаның барлау кезеңінде жер қойнауы учаскесіндегі жұмыстардың көлемі мен түрлері бойынша ең төмен талаптарды орындау үшін жеткілікті қаржы қаражатының болуын растау үшін мынадай құжаттардың бірі ұсынылады:</w:t>
      </w:r>
    </w:p>
    <w:bookmarkEnd w:id="29"/>
    <w:bookmarkStart w:name="z41" w:id="30"/>
    <w:p>
      <w:pPr>
        <w:spacing w:after="0"/>
        <w:ind w:left="0"/>
        <w:jc w:val="both"/>
      </w:pPr>
      <w:r>
        <w:rPr>
          <w:rFonts w:ascii="Times New Roman"/>
          <w:b w:val="false"/>
          <w:i w:val="false"/>
          <w:color w:val="000000"/>
          <w:sz w:val="28"/>
        </w:rPr>
        <w:t>
      барлау кезеңінде жер қойнауы учаскесіндегі жұмыстардың көлемі мен түрлері бойынша ең төменгі талаптарды орындау үшін жеткілікті мөлшердегі аукционға қатысуға өтініш берген күннің алдындағы күнге осындай банк шотындағы ақша қалдығы туралы үзінді көшірмені қоса бере отырып, көмірсутектер бойынша жер қойнауын пайдалану құқығын алуға үміткер тұлғаның банк шотының бар-жоғы және нөмірі туралы екінші деңгейдегі банктің немесе жекелеген банктік операцияларды жүзеге асыратын ұйымның жазбаша растауы;</w:t>
      </w:r>
    </w:p>
    <w:bookmarkEnd w:id="30"/>
    <w:bookmarkStart w:name="z42" w:id="31"/>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ақша қарызы туралы немесе көмірсутектерді барлау жөніндегі қызметті қаржыландыруы туралы шарт. Бұл ретте мұндай шарттың міндетті талаптары мынадай болып табылады:</w:t>
      </w:r>
    </w:p>
    <w:bookmarkEnd w:id="31"/>
    <w:bookmarkStart w:name="z43" w:id="32"/>
    <w:p>
      <w:pPr>
        <w:spacing w:after="0"/>
        <w:ind w:left="0"/>
        <w:jc w:val="both"/>
      </w:pPr>
      <w:r>
        <w:rPr>
          <w:rFonts w:ascii="Times New Roman"/>
          <w:b w:val="false"/>
          <w:i w:val="false"/>
          <w:color w:val="000000"/>
          <w:sz w:val="28"/>
        </w:rPr>
        <w:t>
      тұлғаның жер қойнауын пайдалану құқығын алуға ниеті бар жер қойнауының нақты учаскесінде геологиялық барлау жұмыстарын қаржыландыру түріндегі қарыздың нысаналы мақсаты;</w:t>
      </w:r>
    </w:p>
    <w:bookmarkEnd w:id="32"/>
    <w:bookmarkStart w:name="z44" w:id="33"/>
    <w:p>
      <w:pPr>
        <w:spacing w:after="0"/>
        <w:ind w:left="0"/>
        <w:jc w:val="both"/>
      </w:pPr>
      <w:r>
        <w:rPr>
          <w:rFonts w:ascii="Times New Roman"/>
          <w:b w:val="false"/>
          <w:i w:val="false"/>
          <w:color w:val="000000"/>
          <w:sz w:val="28"/>
        </w:rPr>
        <w:t>
      қарыз мөлшері хабарламада көрсетілген барлау кезеңінде жер қойнауы учаскесіндегі жұмыстардың көлемі мен түрлері бойынша ең төменгі талаптарды орындау үшін жеткілікті;</w:t>
      </w:r>
    </w:p>
    <w:bookmarkEnd w:id="33"/>
    <w:bookmarkStart w:name="z45" w:id="34"/>
    <w:p>
      <w:pPr>
        <w:spacing w:after="0"/>
        <w:ind w:left="0"/>
        <w:jc w:val="both"/>
      </w:pPr>
      <w:r>
        <w:rPr>
          <w:rFonts w:ascii="Times New Roman"/>
          <w:b w:val="false"/>
          <w:i w:val="false"/>
          <w:color w:val="000000"/>
          <w:sz w:val="28"/>
        </w:rPr>
        <w:t>
      қарыз мерзімі Кодекстің 116-бабының 1-тармағында көрсетілген барлау кезеңінің мерзімінен кем емес.</w:t>
      </w:r>
    </w:p>
    <w:bookmarkEnd w:id="34"/>
    <w:bookmarkStart w:name="z46" w:id="35"/>
    <w:p>
      <w:pPr>
        <w:spacing w:after="0"/>
        <w:ind w:left="0"/>
        <w:jc w:val="both"/>
      </w:pPr>
      <w:r>
        <w:rPr>
          <w:rFonts w:ascii="Times New Roman"/>
          <w:b w:val="false"/>
          <w:i w:val="false"/>
          <w:color w:val="000000"/>
          <w:sz w:val="28"/>
        </w:rPr>
        <w:t>
      Қарыз берушіде жеткілікті ақша сомасының болуын растау үшін ақша қарызы немесе көмірсутектерді барлау жөніндегі қызметті қаржыландыру туралы шартқа осы тармақтың бірінші бөлігінің 1) тармақшасында көзделген құжаттар қосымша ұсынылады.</w:t>
      </w:r>
    </w:p>
    <w:bookmarkEnd w:id="35"/>
    <w:bookmarkStart w:name="z47" w:id="36"/>
    <w:p>
      <w:pPr>
        <w:spacing w:after="0"/>
        <w:ind w:left="0"/>
        <w:jc w:val="both"/>
      </w:pPr>
      <w:r>
        <w:rPr>
          <w:rFonts w:ascii="Times New Roman"/>
          <w:b w:val="false"/>
          <w:i w:val="false"/>
          <w:color w:val="000000"/>
          <w:sz w:val="28"/>
        </w:rPr>
        <w:t>
      Егер бірнеше жер қойнауы учаскелері бойынша қарыз беруші ретінде сол бір тұлға әрекет етсе, мұндай тұлғаның ақшасының болуы жер қойнауының барлық учаскелері бойынша жұмыс көлемі мен түрлері бойынша ең төменгі талаптарды жиынтықта орындау үшін жеткілікті болуы тиіс.</w:t>
      </w:r>
    </w:p>
    <w:bookmarkEnd w:id="36"/>
    <w:bookmarkStart w:name="z48" w:id="37"/>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банк шотында барлау кезеңінде жер қойнауы учаскесіндегі жұмыстардың көлемі мен түрлері бойынша ең төмен талаптарды орындау үшін қажетті ақшасы жеткіліксіз болған жағдайда, осы тармақтың бірінші бөлігінің 2) тармақшасында көзделген құжаттар қосымша ұсынылады.</w:t>
      </w:r>
    </w:p>
    <w:bookmarkEnd w:id="37"/>
    <w:bookmarkStart w:name="z49" w:id="38"/>
    <w:p>
      <w:pPr>
        <w:spacing w:after="0"/>
        <w:ind w:left="0"/>
        <w:jc w:val="both"/>
      </w:pPr>
      <w:r>
        <w:rPr>
          <w:rFonts w:ascii="Times New Roman"/>
          <w:b w:val="false"/>
          <w:i w:val="false"/>
          <w:color w:val="000000"/>
          <w:sz w:val="28"/>
        </w:rPr>
        <w:t>
      30. Кодекстің 96-бабының 4-тармағына сәйкес аукционға қатысуға арналған өтініш және оған қоса берілетін құжаттар қазақ және орыс тілдерінде жасалады.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38"/>
    <w:bookmarkStart w:name="z50" w:id="39"/>
    <w:p>
      <w:pPr>
        <w:spacing w:after="0"/>
        <w:ind w:left="0"/>
        <w:jc w:val="both"/>
      </w:pPr>
      <w:r>
        <w:rPr>
          <w:rFonts w:ascii="Times New Roman"/>
          <w:b w:val="false"/>
          <w:i w:val="false"/>
          <w:color w:val="000000"/>
          <w:sz w:val="28"/>
        </w:rPr>
        <w:t>
      Барлық қоса берілетін құжаттар құзыретті органның сайтында көмірсутектер бойынша жер қойнауын пайдалану құқығын беруге арналған аукционның өтуі туралы хабарламаның жариялану күнінен ерте емес күнмен белгіленеді.";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жаңа редакцияда жазылсын:</w:t>
      </w:r>
    </w:p>
    <w:bookmarkStart w:name="z52" w:id="40"/>
    <w:p>
      <w:pPr>
        <w:spacing w:after="0"/>
        <w:ind w:left="0"/>
        <w:jc w:val="both"/>
      </w:pPr>
      <w:r>
        <w:rPr>
          <w:rFonts w:ascii="Times New Roman"/>
          <w:b w:val="false"/>
          <w:i w:val="false"/>
          <w:color w:val="000000"/>
          <w:sz w:val="28"/>
        </w:rPr>
        <w:t>
      "32. Қатысушы осы Қағидалардың 7-тармағында көрсетілген талаптарды сақтамаған жағдайда, ақпараттандыру объектісі аукционға қатысуға арналған өтінішті тіркемейді.</w:t>
      </w:r>
    </w:p>
    <w:bookmarkEnd w:id="40"/>
    <w:bookmarkStart w:name="z53" w:id="41"/>
    <w:p>
      <w:pPr>
        <w:spacing w:after="0"/>
        <w:ind w:left="0"/>
        <w:jc w:val="both"/>
      </w:pPr>
      <w:r>
        <w:rPr>
          <w:rFonts w:ascii="Times New Roman"/>
          <w:b w:val="false"/>
          <w:i w:val="false"/>
          <w:color w:val="000000"/>
          <w:sz w:val="28"/>
        </w:rPr>
        <w:t xml:space="preserve">
      33. Ақпараттандыру объектісінің дерекқорында оператордың есеп айырысу шотына кепілдік жарнаның және аукционға қатысуға арналған жарнаның түскені туралы мәліметтер болған кезде ақпараттандыру объектісі аукционға қатысуға арналған өтінішті Кодекстің 96-бабында белгіленген талаптарға сәйкестігін құзыретті органның тексеруі үшін тіркеуді жүзеге асырады.";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жаңа редакцияда жазылсын:</w:t>
      </w:r>
    </w:p>
    <w:bookmarkStart w:name="z55" w:id="42"/>
    <w:p>
      <w:pPr>
        <w:spacing w:after="0"/>
        <w:ind w:left="0"/>
        <w:jc w:val="both"/>
      </w:pPr>
      <w:r>
        <w:rPr>
          <w:rFonts w:ascii="Times New Roman"/>
          <w:b w:val="false"/>
          <w:i w:val="false"/>
          <w:color w:val="000000"/>
          <w:sz w:val="28"/>
        </w:rPr>
        <w:t>
      "36. Аукционға қатысуға арналған өтініш құзыретті органға келіп түскен күннен бастап 10 (он) жұмыс күні ішінде қаралуға тиіс.</w:t>
      </w:r>
    </w:p>
    <w:bookmarkEnd w:id="42"/>
    <w:bookmarkStart w:name="z56" w:id="43"/>
    <w:p>
      <w:pPr>
        <w:spacing w:after="0"/>
        <w:ind w:left="0"/>
        <w:jc w:val="both"/>
      </w:pPr>
      <w:r>
        <w:rPr>
          <w:rFonts w:ascii="Times New Roman"/>
          <w:b w:val="false"/>
          <w:i w:val="false"/>
          <w:color w:val="000000"/>
          <w:sz w:val="28"/>
        </w:rPr>
        <w:t>
      Аукционға қатысуға арналған өтініштерді құзыретті орган қатысуға бірінші келіп түскен өтініштен бастап қатаң дәйекті тәртіппен және құзыретті органға қатысуға әрбір өтініш келіп түскен күннен бастап 10 (он) жұмыс күні ішінде қарайды.</w:t>
      </w:r>
    </w:p>
    <w:bookmarkEnd w:id="43"/>
    <w:bookmarkStart w:name="z57" w:id="44"/>
    <w:p>
      <w:pPr>
        <w:spacing w:after="0"/>
        <w:ind w:left="0"/>
        <w:jc w:val="both"/>
      </w:pPr>
      <w:r>
        <w:rPr>
          <w:rFonts w:ascii="Times New Roman"/>
          <w:b w:val="false"/>
          <w:i w:val="false"/>
          <w:color w:val="000000"/>
          <w:sz w:val="28"/>
        </w:rPr>
        <w:t>
      Құзыретті органға аукционға қатысуға арналған өтінішті бергеннен кейін ақпараттандыру объектісінде оны жіберген жеке немесе заңды тұлға үшін құзыретті органның өтінішті өңдеуінің ағымдағы мәртебесі көрінеді.</w:t>
      </w:r>
    </w:p>
    <w:bookmarkEnd w:id="44"/>
    <w:bookmarkStart w:name="z58" w:id="45"/>
    <w:p>
      <w:pPr>
        <w:spacing w:after="0"/>
        <w:ind w:left="0"/>
        <w:jc w:val="both"/>
      </w:pPr>
      <w:r>
        <w:rPr>
          <w:rFonts w:ascii="Times New Roman"/>
          <w:b w:val="false"/>
          <w:i w:val="false"/>
          <w:color w:val="000000"/>
          <w:sz w:val="28"/>
        </w:rPr>
        <w:t>
      37.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bookmarkEnd w:id="45"/>
    <w:bookmarkStart w:name="z59" w:id="46"/>
    <w:p>
      <w:pPr>
        <w:spacing w:after="0"/>
        <w:ind w:left="0"/>
        <w:jc w:val="both"/>
      </w:pPr>
      <w:r>
        <w:rPr>
          <w:rFonts w:ascii="Times New Roman"/>
          <w:b w:val="false"/>
          <w:i w:val="false"/>
          <w:color w:val="000000"/>
          <w:sz w:val="28"/>
        </w:rPr>
        <w:t>
      Қабылданған шешім туралы ақпараттандыру объектісі арқылы өтініш берушінің электрондық поштасына тиісті электрондық хабарлама жіберіледі.";</w:t>
      </w:r>
    </w:p>
    <w:bookmarkEnd w:id="46"/>
    <w:bookmarkStart w:name="z60" w:id="47"/>
    <w:p>
      <w:pPr>
        <w:spacing w:after="0"/>
        <w:ind w:left="0"/>
        <w:jc w:val="both"/>
      </w:pPr>
      <w:r>
        <w:rPr>
          <w:rFonts w:ascii="Times New Roman"/>
          <w:b w:val="false"/>
          <w:i w:val="false"/>
          <w:color w:val="000000"/>
          <w:sz w:val="28"/>
        </w:rPr>
        <w:t>
      мынадай мазмұндағы 37-1 және 37-2-тармақтарымен толықтырылсын:</w:t>
      </w:r>
    </w:p>
    <w:bookmarkEnd w:id="47"/>
    <w:bookmarkStart w:name="z61" w:id="48"/>
    <w:p>
      <w:pPr>
        <w:spacing w:after="0"/>
        <w:ind w:left="0"/>
        <w:jc w:val="both"/>
      </w:pPr>
      <w:r>
        <w:rPr>
          <w:rFonts w:ascii="Times New Roman"/>
          <w:b w:val="false"/>
          <w:i w:val="false"/>
          <w:color w:val="000000"/>
          <w:sz w:val="28"/>
        </w:rPr>
        <w:t>
      "37-1. Осы Қағидалардың 37-2 тармағының 1)-6) тармақшаларымен көзделген жағдайларды қоспағанда, егер белгіленген мерзімде берілген өтінішті қарау нәтижелері бойынша оның Кодекстің 96-бабының талаптарына сәйкес келмейтіні анықталса, құзыретті орган бұл жөнінде өтініш берушіні анықталған сәйкессіздіктерді көрсете отырып, хабардар етеді.</w:t>
      </w:r>
    </w:p>
    <w:bookmarkEnd w:id="48"/>
    <w:bookmarkStart w:name="z62" w:id="49"/>
    <w:p>
      <w:pPr>
        <w:spacing w:after="0"/>
        <w:ind w:left="0"/>
        <w:jc w:val="both"/>
      </w:pPr>
      <w:r>
        <w:rPr>
          <w:rFonts w:ascii="Times New Roman"/>
          <w:b w:val="false"/>
          <w:i w:val="false"/>
          <w:color w:val="000000"/>
          <w:sz w:val="28"/>
        </w:rPr>
        <w:t>
      Өтініш беруші құзыретті органның хабарламасында көрсетілген анықталған сәйкессіздіктерді құзыретті орган хабарлама жіберген күннен бастап 3 (үш) жұмыс күні ішінде, бірақ аукцион өткізілетін күнге дейін 15 (он бес) жұмыс күнінен кешіктірмей жоюға құқылы.</w:t>
      </w:r>
    </w:p>
    <w:bookmarkEnd w:id="49"/>
    <w:bookmarkStart w:name="z63" w:id="50"/>
    <w:p>
      <w:pPr>
        <w:spacing w:after="0"/>
        <w:ind w:left="0"/>
        <w:jc w:val="both"/>
      </w:pPr>
      <w:r>
        <w:rPr>
          <w:rFonts w:ascii="Times New Roman"/>
          <w:b w:val="false"/>
          <w:i w:val="false"/>
          <w:color w:val="000000"/>
          <w:sz w:val="28"/>
        </w:rPr>
        <w:t>
      Өтініш беруші анықталған сәйкессіздіктерді жойғаннан кейін құзыретті органға өтінішті қайта жібереді. Мұндай өтініш осы тармақтың екінші бөлігінде көрсетілген сәйкессіздіктерді жою үшін белгіленген мерзім өткенге дейін, бірақ аукцион өткізілетін күнге дейін 15 (он бес) жұмыс күнінен кешіктірілмей берілуге тиіс. Осы бөлікке сәйкес қайта берілген өтініш 5 (бес) жұмыс күні ішінде құзыретті органның қарауына жатады. Өтінішті қарау нәтижелері бойынша құзыретті орган өтініш берушіні аукционға қатысуға жібереді не жіберуден бас тартады.</w:t>
      </w:r>
    </w:p>
    <w:bookmarkEnd w:id="50"/>
    <w:bookmarkStart w:name="z64" w:id="51"/>
    <w:p>
      <w:pPr>
        <w:spacing w:after="0"/>
        <w:ind w:left="0"/>
        <w:jc w:val="both"/>
      </w:pPr>
      <w:r>
        <w:rPr>
          <w:rFonts w:ascii="Times New Roman"/>
          <w:b w:val="false"/>
          <w:i w:val="false"/>
          <w:color w:val="000000"/>
          <w:sz w:val="28"/>
        </w:rPr>
        <w:t>
      Аукционды өткізу туралы хабархатта көрсетілген аукционға қатысуға өтініштер беру мерзімінің аяқталуы, егер ол осы тармақтың екінші бөлігінде көрсетілген мерзім ішінде берілсе, осы тармаққа сәйкес қайта өтініш беруден және оны қараудан бас тартуға негіз болып табылмайды.</w:t>
      </w:r>
    </w:p>
    <w:bookmarkEnd w:id="51"/>
    <w:bookmarkStart w:name="z65" w:id="52"/>
    <w:p>
      <w:pPr>
        <w:spacing w:after="0"/>
        <w:ind w:left="0"/>
        <w:jc w:val="both"/>
      </w:pPr>
      <w:r>
        <w:rPr>
          <w:rFonts w:ascii="Times New Roman"/>
          <w:b w:val="false"/>
          <w:i w:val="false"/>
          <w:color w:val="000000"/>
          <w:sz w:val="28"/>
        </w:rPr>
        <w:t>
      37-2. Құзыретті орган аукционға қатысуға жіберуден мынадай бір немесе бірнеше негіздер бойынша бас тартады:</w:t>
      </w:r>
    </w:p>
    <w:bookmarkEnd w:id="52"/>
    <w:bookmarkStart w:name="z66" w:id="53"/>
    <w:p>
      <w:pPr>
        <w:spacing w:after="0"/>
        <w:ind w:left="0"/>
        <w:jc w:val="both"/>
      </w:pPr>
      <w:r>
        <w:rPr>
          <w:rFonts w:ascii="Times New Roman"/>
          <w:b w:val="false"/>
          <w:i w:val="false"/>
          <w:color w:val="000000"/>
          <w:sz w:val="28"/>
        </w:rPr>
        <w:t>
      1) өтініш беруші құзыретті орган көрсеткен аукционға қатысуға өтініштің анықталған сәйкессіздіктерін белгіленген мерзімде жоймаса;</w:t>
      </w:r>
    </w:p>
    <w:bookmarkEnd w:id="53"/>
    <w:bookmarkStart w:name="z67" w:id="54"/>
    <w:p>
      <w:pPr>
        <w:spacing w:after="0"/>
        <w:ind w:left="0"/>
        <w:jc w:val="both"/>
      </w:pPr>
      <w:r>
        <w:rPr>
          <w:rFonts w:ascii="Times New Roman"/>
          <w:b w:val="false"/>
          <w:i w:val="false"/>
          <w:color w:val="000000"/>
          <w:sz w:val="28"/>
        </w:rPr>
        <w:t>
      2) өтініш аукционға қатысуға өтініштер беру үшін берілген мерзімнен кеш берілсе;</w:t>
      </w:r>
    </w:p>
    <w:bookmarkEnd w:id="54"/>
    <w:bookmarkStart w:name="z68" w:id="55"/>
    <w:p>
      <w:pPr>
        <w:spacing w:after="0"/>
        <w:ind w:left="0"/>
        <w:jc w:val="both"/>
      </w:pPr>
      <w:r>
        <w:rPr>
          <w:rFonts w:ascii="Times New Roman"/>
          <w:b w:val="false"/>
          <w:i w:val="false"/>
          <w:color w:val="000000"/>
          <w:sz w:val="28"/>
        </w:rPr>
        <w:t>
      3) өтініш бергенге дейін құзыретті орган үш жыл ішінде өтініш иесімен немесе өтініш иесін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bookmarkEnd w:id="55"/>
    <w:bookmarkStart w:name="z69" w:id="56"/>
    <w:p>
      <w:pPr>
        <w:spacing w:after="0"/>
        <w:ind w:left="0"/>
        <w:jc w:val="both"/>
      </w:pPr>
      <w:r>
        <w:rPr>
          <w:rFonts w:ascii="Times New Roman"/>
          <w:b w:val="false"/>
          <w:i w:val="false"/>
          <w:color w:val="000000"/>
          <w:sz w:val="28"/>
        </w:rPr>
        <w:t>
      4) жер қойнауын пайдаланушы болып табылатын өтініш иесінің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bookmarkEnd w:id="56"/>
    <w:bookmarkStart w:name="z70" w:id="57"/>
    <w:p>
      <w:pPr>
        <w:spacing w:after="0"/>
        <w:ind w:left="0"/>
        <w:jc w:val="both"/>
      </w:pPr>
      <w:r>
        <w:rPr>
          <w:rFonts w:ascii="Times New Roman"/>
          <w:b w:val="false"/>
          <w:i w:val="false"/>
          <w:color w:val="000000"/>
          <w:sz w:val="28"/>
        </w:rPr>
        <w:t>
      5) бұрын өтініш иесі көмірсутектер бойынша жер қойнауын пайдалану құқығын беруге арналған аукционның жеңімпазы болып айқындалса, бірақ қол қою бонусын төлемеген болса;</w:t>
      </w:r>
    </w:p>
    <w:bookmarkEnd w:id="57"/>
    <w:bookmarkStart w:name="z71" w:id="58"/>
    <w:p>
      <w:pPr>
        <w:spacing w:after="0"/>
        <w:ind w:left="0"/>
        <w:jc w:val="both"/>
      </w:pPr>
      <w:r>
        <w:rPr>
          <w:rFonts w:ascii="Times New Roman"/>
          <w:b w:val="false"/>
          <w:i w:val="false"/>
          <w:color w:val="000000"/>
          <w:sz w:val="28"/>
        </w:rPr>
        <w:t>
      6)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 аукционға қатысуға жіберуден бас тартады.";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жаңа редакцияда жазылсын:</w:t>
      </w:r>
    </w:p>
    <w:bookmarkStart w:name="z74" w:id="59"/>
    <w:p>
      <w:pPr>
        <w:spacing w:after="0"/>
        <w:ind w:left="0"/>
        <w:jc w:val="both"/>
      </w:pPr>
      <w:r>
        <w:rPr>
          <w:rFonts w:ascii="Times New Roman"/>
          <w:b w:val="false"/>
          <w:i w:val="false"/>
          <w:color w:val="000000"/>
          <w:sz w:val="28"/>
        </w:rPr>
        <w:t>
      "40. Кодекстің 97-бабы 3-тармағының 4), 6) және 9) тармақшаларында көзделген негіздер бойынша аукционға қатысуға рұқсат беруден бас тарту өтініш берушіні ағымдағы аукцион шеңберінде қайта өтініш беру құқығынан айырады.</w:t>
      </w:r>
    </w:p>
    <w:bookmarkEnd w:id="59"/>
    <w:bookmarkStart w:name="z75" w:id="60"/>
    <w:p>
      <w:pPr>
        <w:spacing w:after="0"/>
        <w:ind w:left="0"/>
        <w:jc w:val="both"/>
      </w:pPr>
      <w:r>
        <w:rPr>
          <w:rFonts w:ascii="Times New Roman"/>
          <w:b w:val="false"/>
          <w:i w:val="false"/>
          <w:color w:val="000000"/>
          <w:sz w:val="28"/>
        </w:rPr>
        <w:t>
       41. Осы Қағидалардың 37-2-тармағының 6) тармақшасында көзделген жағдайды қоспағанда, құзыретті орган қатысуға өтінішті қабылдаудан бас тартуда Қазақстан Республикасы заңнамасының нормаларына сілтеме жасай отырып, бас тартудың себебін көрсетеді.";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жаңа редакцияда жазылсын:</w:t>
      </w:r>
    </w:p>
    <w:bookmarkStart w:name="z77" w:id="61"/>
    <w:p>
      <w:pPr>
        <w:spacing w:after="0"/>
        <w:ind w:left="0"/>
        <w:jc w:val="both"/>
      </w:pPr>
      <w:r>
        <w:rPr>
          <w:rFonts w:ascii="Times New Roman"/>
          <w:b w:val="false"/>
          <w:i w:val="false"/>
          <w:color w:val="000000"/>
          <w:sz w:val="28"/>
        </w:rPr>
        <w:t>
      "43. Ақпараттандыру объектісінің "Заңды тұлғалар", "Жеке тұлғалар", "Бірыңғай мемлекеттік жылжымайтын мүлік кадастры" ақпараттық жүйесімен, "Атқарушылық іс жүргізу органдарының автоматтандырылған ақпараттық жүйесі" ақпараттық жүйесімен, "Қазақстан Республикасының жер қойнауын пайдалануды басқарудың бірыңғай мемлекеттік жүйесі" интеграцияланған ақпараттық жүйесімен, "Орталықтандырылған біріздендірілген жеке шоттар" ақпараттық жүйесімен, "Қазақстан Республикасының минералдық ресурстарының ұлттық деректер банкі" ақпараттық жүйесімен және салық органдарының ақпараттық жүйелерімен ақпараттық өзара іс-қимылы болған кезде, аукционға қатысуға арналған өтініште қатысушы көрсететін деректер осындай ақпараттық өзара іс-қимыл арқылы растауға жатады.</w:t>
      </w:r>
    </w:p>
    <w:bookmarkEnd w:id="61"/>
    <w:bookmarkStart w:name="z78" w:id="62"/>
    <w:p>
      <w:pPr>
        <w:spacing w:after="0"/>
        <w:ind w:left="0"/>
        <w:jc w:val="both"/>
      </w:pPr>
      <w:r>
        <w:rPr>
          <w:rFonts w:ascii="Times New Roman"/>
          <w:b w:val="false"/>
          <w:i w:val="false"/>
          <w:color w:val="000000"/>
          <w:sz w:val="28"/>
        </w:rPr>
        <w:t>
      44. Деректер осы Қағидалардың 43-тармағында көрсетілген мемлекеттік деректер базасынан және ақпараттық жүйелерден автоматты режимде алынған кезде ақпараттандыру объекті форматты-логикалық бақылауды қолдана отырып, мәліметтерді тексереді. Тексеру нәтижесінде сәйкессіздіктер анықталған кезде ақпараттандыру объекті аукционға қатысуға арналған өтінішті тіркемейді.</w:t>
      </w:r>
    </w:p>
    <w:bookmarkEnd w:id="62"/>
    <w:bookmarkStart w:name="z79" w:id="63"/>
    <w:p>
      <w:pPr>
        <w:spacing w:after="0"/>
        <w:ind w:left="0"/>
        <w:jc w:val="both"/>
      </w:pPr>
      <w:r>
        <w:rPr>
          <w:rFonts w:ascii="Times New Roman"/>
          <w:b w:val="false"/>
          <w:i w:val="false"/>
          <w:color w:val="000000"/>
          <w:sz w:val="28"/>
        </w:rPr>
        <w:t>
      45. Деректер осы Қағидалардың 43-тармағында көрсетілген мемлекеттік деректер базасынан және ақпараттық жүйелерден автоматты режимде алынбаған кезде қатысушы деректерді дербес енгізеді, сондай-ақ аукционға қатысуға арналған өтінішке енгізілген растайтын деректерді тіркейді.";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жаңа редакцияда жазылсын:</w:t>
      </w:r>
    </w:p>
    <w:bookmarkStart w:name="z81" w:id="64"/>
    <w:p>
      <w:pPr>
        <w:spacing w:after="0"/>
        <w:ind w:left="0"/>
        <w:jc w:val="both"/>
      </w:pPr>
      <w:r>
        <w:rPr>
          <w:rFonts w:ascii="Times New Roman"/>
          <w:b w:val="false"/>
          <w:i w:val="false"/>
          <w:color w:val="000000"/>
          <w:sz w:val="28"/>
        </w:rPr>
        <w:t>
      "50. Аукционға қатысушылар аукцион басталғанға дейін 1 (бір) сағат ішінде ЭЦҚ және ақпараттандыру объекті беретін аукцион нөмірін пайдалана отырып, аукцион залына кіреді.</w:t>
      </w:r>
    </w:p>
    <w:bookmarkEnd w:id="64"/>
    <w:bookmarkStart w:name="z82" w:id="65"/>
    <w:p>
      <w:pPr>
        <w:spacing w:after="0"/>
        <w:ind w:left="0"/>
        <w:jc w:val="both"/>
      </w:pPr>
      <w:r>
        <w:rPr>
          <w:rFonts w:ascii="Times New Roman"/>
          <w:b w:val="false"/>
          <w:i w:val="false"/>
          <w:color w:val="000000"/>
          <w:sz w:val="28"/>
        </w:rPr>
        <w:t>
      51. Аукцион Астана қаласының уақыты бойынша сағат 10:00-ден 17:00-ге дейінгі кезеңде өткізіледі.";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жаңа редакцияда жазылсын:</w:t>
      </w:r>
    </w:p>
    <w:bookmarkStart w:name="z85" w:id="66"/>
    <w:p>
      <w:pPr>
        <w:spacing w:after="0"/>
        <w:ind w:left="0"/>
        <w:jc w:val="both"/>
      </w:pPr>
      <w:r>
        <w:rPr>
          <w:rFonts w:ascii="Times New Roman"/>
          <w:b w:val="false"/>
          <w:i w:val="false"/>
          <w:color w:val="000000"/>
          <w:sz w:val="28"/>
        </w:rPr>
        <w:t>
      "54. Аукцион мынадай тәртіппен өткізіледі:</w:t>
      </w:r>
    </w:p>
    <w:bookmarkEnd w:id="66"/>
    <w:bookmarkStart w:name="z86" w:id="67"/>
    <w:p>
      <w:pPr>
        <w:spacing w:after="0"/>
        <w:ind w:left="0"/>
        <w:jc w:val="both"/>
      </w:pPr>
      <w:r>
        <w:rPr>
          <w:rFonts w:ascii="Times New Roman"/>
          <w:b w:val="false"/>
          <w:i w:val="false"/>
          <w:color w:val="000000"/>
          <w:sz w:val="28"/>
        </w:rPr>
        <w:t>
      1) аукцион басталғанға дейін қатысушылар ұсыныс мөлшерін көрсетеді, ол аукцион басталған сәтте аукцион залында көрінетін болады. Жер қойнауы учаскесі үшін қол қою бонусының мөлшері бойынша қатысушылардың ұсыныс мөлшері шарттарды сақтай отырып жер қойнауы учаскесін сатып алуға келісімін білдіру нысаны болып табылады және олардың негізінде қол қою бонусының ағымдағы мөлшері қалыптастырылады.</w:t>
      </w:r>
    </w:p>
    <w:bookmarkEnd w:id="67"/>
    <w:bookmarkStart w:name="z87" w:id="68"/>
    <w:p>
      <w:pPr>
        <w:spacing w:after="0"/>
        <w:ind w:left="0"/>
        <w:jc w:val="both"/>
      </w:pPr>
      <w:r>
        <w:rPr>
          <w:rFonts w:ascii="Times New Roman"/>
          <w:b w:val="false"/>
          <w:i w:val="false"/>
          <w:color w:val="000000"/>
          <w:sz w:val="28"/>
        </w:rPr>
        <w:t>
      Ұсыныс мөлшері бір қадамға ұлғайтылған қол қою бонусының бастапқы мөлшерінен кем емес соманы және жер қойнауы учаскесі үшін қол қою бонусының бастапқы мөлшерінің 5 (бес) еселенген сомасын артық емес соманы құрайды.</w:t>
      </w:r>
    </w:p>
    <w:bookmarkEnd w:id="68"/>
    <w:bookmarkStart w:name="z88" w:id="69"/>
    <w:p>
      <w:pPr>
        <w:spacing w:after="0"/>
        <w:ind w:left="0"/>
        <w:jc w:val="both"/>
      </w:pPr>
      <w:r>
        <w:rPr>
          <w:rFonts w:ascii="Times New Roman"/>
          <w:b w:val="false"/>
          <w:i w:val="false"/>
          <w:color w:val="000000"/>
          <w:sz w:val="28"/>
        </w:rPr>
        <w:t>
      2) аукцион қол қою бонусының ең жоғары ұсынылған ағымдағы мөлшерінен басталады;</w:t>
      </w:r>
    </w:p>
    <w:bookmarkEnd w:id="69"/>
    <w:bookmarkStart w:name="z89" w:id="70"/>
    <w:p>
      <w:pPr>
        <w:spacing w:after="0"/>
        <w:ind w:left="0"/>
        <w:jc w:val="both"/>
      </w:pPr>
      <w:r>
        <w:rPr>
          <w:rFonts w:ascii="Times New Roman"/>
          <w:b w:val="false"/>
          <w:i w:val="false"/>
          <w:color w:val="000000"/>
          <w:sz w:val="28"/>
        </w:rPr>
        <w:t>
      3) аукцион басталған сәттен бастап қатысушыға осы Қағидалардың 53-тармағында белгіленген аукцион қадамына басқа қатысушының қол қою бонусының ағымдағы мөлшерін ұлғайту мүмкіндігі беріледі;</w:t>
      </w:r>
    </w:p>
    <w:bookmarkEnd w:id="70"/>
    <w:bookmarkStart w:name="z90" w:id="71"/>
    <w:p>
      <w:pPr>
        <w:spacing w:after="0"/>
        <w:ind w:left="0"/>
        <w:jc w:val="both"/>
      </w:pPr>
      <w:r>
        <w:rPr>
          <w:rFonts w:ascii="Times New Roman"/>
          <w:b w:val="false"/>
          <w:i w:val="false"/>
          <w:color w:val="000000"/>
          <w:sz w:val="28"/>
        </w:rPr>
        <w:t>
      4) егер аукцион басталған сәттен бастап 10 (он) минут ішінде қатысушылардың ешқайсысы қол қою бонусының осы тармақтың 2) тармақшасында көрсетілген ағымдағы мөлшерін ұлғайтпаса, онда бұл жер қойнауы учаскесі бойынша аукцион өткізілмеді деп танылады;</w:t>
      </w:r>
    </w:p>
    <w:bookmarkEnd w:id="71"/>
    <w:bookmarkStart w:name="z91" w:id="72"/>
    <w:p>
      <w:pPr>
        <w:spacing w:after="0"/>
        <w:ind w:left="0"/>
        <w:jc w:val="both"/>
      </w:pPr>
      <w:r>
        <w:rPr>
          <w:rFonts w:ascii="Times New Roman"/>
          <w:b w:val="false"/>
          <w:i w:val="false"/>
          <w:color w:val="000000"/>
          <w:sz w:val="28"/>
        </w:rPr>
        <w:t>
      5) егер қол қою бонусының ағымдағы мөлшері ұлғайғаннан кейін 10 (он) минут ішінде қатысушылардың ешқайсысы қол қою бонусының ағымдағы мөлшерін ұлғайту арқылы жер қойнауы учаскесін сатып алуға өзінің ниетін растамаса, онда жер қойнауы учаскесін сатып алуға өзінің ниетін соңғы растаған қатысушыны ақпараттандыру объектісі аукцион қорытындыларының тізілімінде тіркейді және осы жер қойнауы учаскесі бойынша аукцион өткізілді деп есептеледі.</w:t>
      </w:r>
    </w:p>
    <w:bookmarkEnd w:id="72"/>
    <w:bookmarkStart w:name="z92" w:id="73"/>
    <w:p>
      <w:pPr>
        <w:spacing w:after="0"/>
        <w:ind w:left="0"/>
        <w:jc w:val="both"/>
      </w:pPr>
      <w:r>
        <w:rPr>
          <w:rFonts w:ascii="Times New Roman"/>
          <w:b w:val="false"/>
          <w:i w:val="false"/>
          <w:color w:val="000000"/>
          <w:sz w:val="28"/>
        </w:rPr>
        <w:t>
      55. Жер қойнауы учаскесі бойынша аукцион қатысушылардың бірі қол қою бонусының неғұрлым жоғары мөлшеріне ұсынғанға дейін жүргізіледі.</w:t>
      </w:r>
    </w:p>
    <w:bookmarkEnd w:id="73"/>
    <w:bookmarkStart w:name="z93" w:id="74"/>
    <w:p>
      <w:pPr>
        <w:spacing w:after="0"/>
        <w:ind w:left="0"/>
        <w:jc w:val="both"/>
      </w:pPr>
      <w:r>
        <w:rPr>
          <w:rFonts w:ascii="Times New Roman"/>
          <w:b w:val="false"/>
          <w:i w:val="false"/>
          <w:color w:val="000000"/>
          <w:sz w:val="28"/>
        </w:rPr>
        <w:t>
      Егер аукцион аяқталған сәтте сағат 17:00-де аукцион жеңімпазы анықталмаса, онда объектіні сатып алуға өзінің ниетін растаған соңғы қатысушы жеңімпаз болып танылады және осы жер қойнауы учаскесі бойынша аукцион өтті деп танылады.";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w:t>
      </w:r>
    </w:p>
    <w:bookmarkStart w:name="z95" w:id="75"/>
    <w:p>
      <w:pPr>
        <w:spacing w:after="0"/>
        <w:ind w:left="0"/>
        <w:jc w:val="both"/>
      </w:pPr>
      <w:r>
        <w:rPr>
          <w:rFonts w:ascii="Times New Roman"/>
          <w:b w:val="false"/>
          <w:i w:val="false"/>
          <w:color w:val="000000"/>
          <w:sz w:val="28"/>
        </w:rPr>
        <w:t>
      "57. Аукцион қорытындыларының тізілімі негізінде қол қою бонусының ең көп мөлшерін ұсынған қатысушы аукцион жеңімпазы болып танылады.";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w:t>
      </w:r>
      <w:r>
        <w:rPr>
          <w:rFonts w:ascii="Times New Roman"/>
          <w:b w:val="false"/>
          <w:i w:val="false"/>
          <w:color w:val="000000"/>
          <w:sz w:val="28"/>
        </w:rPr>
        <w:t xml:space="preserve"> жаңа редакцияда жазылсын:</w:t>
      </w:r>
    </w:p>
    <w:bookmarkStart w:name="z97" w:id="76"/>
    <w:p>
      <w:pPr>
        <w:spacing w:after="0"/>
        <w:ind w:left="0"/>
        <w:jc w:val="both"/>
      </w:pPr>
      <w:r>
        <w:rPr>
          <w:rFonts w:ascii="Times New Roman"/>
          <w:b w:val="false"/>
          <w:i w:val="false"/>
          <w:color w:val="000000"/>
          <w:sz w:val="28"/>
        </w:rPr>
        <w:t>
      "66. Ақпараттандыру объектінде аукцион өткізуге немесе аукцион өткізу рәсіміне кедергі келтіретін техникалық іркіліс фактісі болған кезде оператор мұндай фактіні анықтағаннан кейін 60 (алпыс) минут ішінде бұл туралы құзыретті органды жазбаша хабардар етеді және құзыретті органның интернет-ресурсында ақпаратты орналастыру және қатысушының аукционға қатысуға арналған өтінішінде көрсетілген электрондық поштасына хабарлама жіберу арқылы осы аукцион жалғастырылатын күні мен уақыты туралы аукционға қатысушыларды міндетті түрде алдын ала хабардар ете отырып, техникалық іркіліс түзетілген күннен кейін аукционды келесі жұмыс күніне ауыстырады.</w:t>
      </w:r>
    </w:p>
    <w:bookmarkEnd w:id="76"/>
    <w:bookmarkStart w:name="z98" w:id="77"/>
    <w:p>
      <w:pPr>
        <w:spacing w:after="0"/>
        <w:ind w:left="0"/>
        <w:jc w:val="both"/>
      </w:pPr>
      <w:r>
        <w:rPr>
          <w:rFonts w:ascii="Times New Roman"/>
          <w:b w:val="false"/>
          <w:i w:val="false"/>
          <w:color w:val="000000"/>
          <w:sz w:val="28"/>
        </w:rPr>
        <w:t>
      67. Аукцион Кодекстің 101 және 102-баптарында көзделген негіздер бойынша және тәртіппен өткізілмеген немесе жарамсыз деп танылады.";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01" w:id="78"/>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78"/>
    <w:bookmarkStart w:name="z102" w:id="7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9"/>
    <w:bookmarkStart w:name="z103" w:id="8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80"/>
    <w:bookmarkStart w:name="z104" w:id="81"/>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81"/>
    <w:bookmarkStart w:name="z105" w:id="8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2"/>
    <w:bookmarkStart w:name="z106" w:id="8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наурыздағы</w:t>
            </w:r>
            <w:r>
              <w:br/>
            </w:r>
            <w:r>
              <w:rPr>
                <w:rFonts w:ascii="Times New Roman"/>
                <w:b w:val="false"/>
                <w:i w:val="false"/>
                <w:color w:val="000000"/>
                <w:sz w:val="20"/>
              </w:rPr>
              <w:t>№ 134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беруге арналған электрондық</w:t>
            </w:r>
            <w:r>
              <w:br/>
            </w:r>
            <w:r>
              <w:rPr>
                <w:rFonts w:ascii="Times New Roman"/>
                <w:b w:val="false"/>
                <w:i w:val="false"/>
                <w:color w:val="000000"/>
                <w:sz w:val="20"/>
              </w:rPr>
              <w:t>аукциондар операторының</w:t>
            </w:r>
            <w:r>
              <w:br/>
            </w:r>
            <w:r>
              <w:rPr>
                <w:rFonts w:ascii="Times New Roman"/>
                <w:b w:val="false"/>
                <w:i w:val="false"/>
                <w:color w:val="000000"/>
                <w:sz w:val="20"/>
              </w:rPr>
              <w:t>ақпараттандыру объектісін</w:t>
            </w:r>
            <w:r>
              <w:br/>
            </w:r>
            <w:r>
              <w:rPr>
                <w:rFonts w:ascii="Times New Roman"/>
                <w:b w:val="false"/>
                <w:i w:val="false"/>
                <w:color w:val="000000"/>
                <w:sz w:val="20"/>
              </w:rPr>
              <w:t>пайдалана отырып, электрондық</w:t>
            </w:r>
            <w:r>
              <w:br/>
            </w:r>
            <w:r>
              <w:rPr>
                <w:rFonts w:ascii="Times New Roman"/>
                <w:b w:val="false"/>
                <w:i w:val="false"/>
                <w:color w:val="000000"/>
                <w:sz w:val="20"/>
              </w:rPr>
              <w:t>нысанда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84"/>
    <w:p>
      <w:pPr>
        <w:spacing w:after="0"/>
        <w:ind w:left="0"/>
        <w:jc w:val="left"/>
      </w:pPr>
      <w:r>
        <w:rPr>
          <w:rFonts w:ascii="Times New Roman"/>
          <w:b/>
          <w:i w:val="false"/>
          <w:color w:val="000000"/>
        </w:rPr>
        <w:t xml:space="preserve"> Аукцион өткізуге арналған өтініш</w:t>
      </w:r>
    </w:p>
    <w:bookmarkEnd w:id="84"/>
    <w:bookmarkStart w:name="z115" w:id="85"/>
    <w:p>
      <w:pPr>
        <w:spacing w:after="0"/>
        <w:ind w:left="0"/>
        <w:jc w:val="both"/>
      </w:pPr>
      <w:r>
        <w:rPr>
          <w:rFonts w:ascii="Times New Roman"/>
          <w:b w:val="false"/>
          <w:i w:val="false"/>
          <w:color w:val="000000"/>
          <w:sz w:val="28"/>
        </w:rPr>
        <w:t xml:space="preserve">
      1. Жер қойнауының мемлекеттік қорын басқару бағдарламасын қарап, көмірсутектер бойынша жер қойнауын пайдалану құқығын беруге мынадай жер қойнауы учаскесі бойынша аукцион өткізуді сұраймын (-мыз): жер қойнауының мемлекеттік қорын басқару бағдарламасында көрсетілген учаскенің атауы </w:t>
      </w:r>
    </w:p>
    <w:bookmarkEnd w:id="85"/>
    <w:bookmarkStart w:name="z116" w:id="86"/>
    <w:p>
      <w:pPr>
        <w:spacing w:after="0"/>
        <w:ind w:left="0"/>
        <w:jc w:val="both"/>
      </w:pPr>
      <w:r>
        <w:rPr>
          <w:rFonts w:ascii="Times New Roman"/>
          <w:b w:val="false"/>
          <w:i w:val="false"/>
          <w:color w:val="000000"/>
          <w:sz w:val="28"/>
        </w:rPr>
        <w:t>
      _________________;</w:t>
      </w:r>
    </w:p>
    <w:bookmarkEnd w:id="86"/>
    <w:bookmarkStart w:name="z117" w:id="87"/>
    <w:p>
      <w:pPr>
        <w:spacing w:after="0"/>
        <w:ind w:left="0"/>
        <w:jc w:val="both"/>
      </w:pPr>
      <w:r>
        <w:rPr>
          <w:rFonts w:ascii="Times New Roman"/>
          <w:b w:val="false"/>
          <w:i w:val="false"/>
          <w:color w:val="000000"/>
          <w:sz w:val="28"/>
        </w:rPr>
        <w:t xml:space="preserve">
      аукцион негізінде көмірсутектерді барлау мен өндіру немесе өндіру үшін берілетін географиялық координаттар </w:t>
      </w:r>
    </w:p>
    <w:bookmarkEnd w:id="87"/>
    <w:bookmarkStart w:name="z118" w:id="88"/>
    <w:p>
      <w:pPr>
        <w:spacing w:after="0"/>
        <w:ind w:left="0"/>
        <w:jc w:val="both"/>
      </w:pPr>
      <w:r>
        <w:rPr>
          <w:rFonts w:ascii="Times New Roman"/>
          <w:b w:val="false"/>
          <w:i w:val="false"/>
          <w:color w:val="000000"/>
          <w:sz w:val="28"/>
        </w:rPr>
        <w:t>
      _________________.</w:t>
      </w:r>
    </w:p>
    <w:bookmarkEnd w:id="88"/>
    <w:bookmarkStart w:name="z119" w:id="89"/>
    <w:p>
      <w:pPr>
        <w:spacing w:after="0"/>
        <w:ind w:left="0"/>
        <w:jc w:val="both"/>
      </w:pPr>
      <w:r>
        <w:rPr>
          <w:rFonts w:ascii="Times New Roman"/>
          <w:b w:val="false"/>
          <w:i w:val="false"/>
          <w:color w:val="000000"/>
          <w:sz w:val="28"/>
        </w:rPr>
        <w:t>
      2.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bookmarkEnd w:id="89"/>
    <w:bookmarkStart w:name="z120" w:id="90"/>
    <w:p>
      <w:pPr>
        <w:spacing w:after="0"/>
        <w:ind w:left="0"/>
        <w:jc w:val="both"/>
      </w:pPr>
      <w:r>
        <w:rPr>
          <w:rFonts w:ascii="Times New Roman"/>
          <w:b w:val="false"/>
          <w:i w:val="false"/>
          <w:color w:val="000000"/>
          <w:sz w:val="28"/>
        </w:rPr>
        <w:t>
      3. Өзім (-міз) туралы мәліметтерді ұсынамын (-мыз):</w:t>
      </w:r>
    </w:p>
    <w:bookmarkEnd w:id="90"/>
    <w:bookmarkStart w:name="z121" w:id="91"/>
    <w:p>
      <w:pPr>
        <w:spacing w:after="0"/>
        <w:ind w:left="0"/>
        <w:jc w:val="both"/>
      </w:pPr>
      <w:r>
        <w:rPr>
          <w:rFonts w:ascii="Times New Roman"/>
          <w:b w:val="false"/>
          <w:i w:val="false"/>
          <w:color w:val="000000"/>
          <w:sz w:val="28"/>
        </w:rPr>
        <w:t>
      1) заңды тұлға үшін:</w:t>
      </w:r>
    </w:p>
    <w:bookmarkEnd w:id="91"/>
    <w:bookmarkStart w:name="z122" w:id="92"/>
    <w:p>
      <w:pPr>
        <w:spacing w:after="0"/>
        <w:ind w:left="0"/>
        <w:jc w:val="both"/>
      </w:pPr>
      <w:r>
        <w:rPr>
          <w:rFonts w:ascii="Times New Roman"/>
          <w:b w:val="false"/>
          <w:i w:val="false"/>
          <w:color w:val="000000"/>
          <w:sz w:val="28"/>
        </w:rPr>
        <w:t>
      атауы __________________________________________________________</w:t>
      </w:r>
    </w:p>
    <w:bookmarkEnd w:id="92"/>
    <w:bookmarkStart w:name="z123" w:id="93"/>
    <w:p>
      <w:pPr>
        <w:spacing w:after="0"/>
        <w:ind w:left="0"/>
        <w:jc w:val="both"/>
      </w:pPr>
      <w:r>
        <w:rPr>
          <w:rFonts w:ascii="Times New Roman"/>
          <w:b w:val="false"/>
          <w:i w:val="false"/>
          <w:color w:val="000000"/>
          <w:sz w:val="28"/>
        </w:rPr>
        <w:t>
      бизнес-сәйкестендіру нөмірі ______________________________________</w:t>
      </w:r>
    </w:p>
    <w:bookmarkEnd w:id="93"/>
    <w:bookmarkStart w:name="z124" w:id="94"/>
    <w:p>
      <w:pPr>
        <w:spacing w:after="0"/>
        <w:ind w:left="0"/>
        <w:jc w:val="both"/>
      </w:pPr>
      <w:r>
        <w:rPr>
          <w:rFonts w:ascii="Times New Roman"/>
          <w:b w:val="false"/>
          <w:i w:val="false"/>
          <w:color w:val="000000"/>
          <w:sz w:val="28"/>
        </w:rPr>
        <w:t>
      заңды тұлға ретінде мемлекеттік тіркелгені туралы мәліметтер _________</w:t>
      </w:r>
    </w:p>
    <w:bookmarkEnd w:id="94"/>
    <w:bookmarkStart w:name="z126" w:id="95"/>
    <w:p>
      <w:pPr>
        <w:spacing w:after="0"/>
        <w:ind w:left="0"/>
        <w:jc w:val="both"/>
      </w:pPr>
      <w:r>
        <w:rPr>
          <w:rFonts w:ascii="Times New Roman"/>
          <w:b w:val="false"/>
          <w:i w:val="false"/>
          <w:color w:val="000000"/>
          <w:sz w:val="28"/>
        </w:rPr>
        <w:t>
      2) жеке тұлға үшін:</w:t>
      </w:r>
    </w:p>
    <w:bookmarkEnd w:id="95"/>
    <w:bookmarkStart w:name="z127" w:id="96"/>
    <w:p>
      <w:pPr>
        <w:spacing w:after="0"/>
        <w:ind w:left="0"/>
        <w:jc w:val="both"/>
      </w:pPr>
      <w:r>
        <w:rPr>
          <w:rFonts w:ascii="Times New Roman"/>
          <w:b w:val="false"/>
          <w:i w:val="false"/>
          <w:color w:val="000000"/>
          <w:sz w:val="28"/>
        </w:rPr>
        <w:t>
      тегі, аты және әкесінің аты (ол болған жағдайда) _____________________</w:t>
      </w:r>
    </w:p>
    <w:bookmarkEnd w:id="96"/>
    <w:bookmarkStart w:name="z128" w:id="97"/>
    <w:p>
      <w:pPr>
        <w:spacing w:after="0"/>
        <w:ind w:left="0"/>
        <w:jc w:val="both"/>
      </w:pPr>
      <w:r>
        <w:rPr>
          <w:rFonts w:ascii="Times New Roman"/>
          <w:b w:val="false"/>
          <w:i w:val="false"/>
          <w:color w:val="000000"/>
          <w:sz w:val="28"/>
        </w:rPr>
        <w:t>
      жеке сәйкестендіру нөмірі ________________________________________</w:t>
      </w:r>
    </w:p>
    <w:bookmarkEnd w:id="97"/>
    <w:bookmarkStart w:name="z129" w:id="98"/>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bookmarkEnd w:id="98"/>
    <w:bookmarkStart w:name="z130" w:id="99"/>
    <w:p>
      <w:pPr>
        <w:spacing w:after="0"/>
        <w:ind w:left="0"/>
        <w:jc w:val="both"/>
      </w:pPr>
      <w:r>
        <w:rPr>
          <w:rFonts w:ascii="Times New Roman"/>
          <w:b w:val="false"/>
          <w:i w:val="false"/>
          <w:color w:val="000000"/>
          <w:sz w:val="28"/>
        </w:rPr>
        <w:t>
      20 _____ жылғы "___" ______ сағат_______ минут.</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наурыздағы</w:t>
            </w:r>
            <w:r>
              <w:br/>
            </w:r>
            <w:r>
              <w:rPr>
                <w:rFonts w:ascii="Times New Roman"/>
                <w:b w:val="false"/>
                <w:i w:val="false"/>
                <w:color w:val="000000"/>
                <w:sz w:val="20"/>
              </w:rPr>
              <w:t>№ 134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беруге арналған электрондық</w:t>
            </w:r>
            <w:r>
              <w:br/>
            </w:r>
            <w:r>
              <w:rPr>
                <w:rFonts w:ascii="Times New Roman"/>
                <w:b w:val="false"/>
                <w:i w:val="false"/>
                <w:color w:val="000000"/>
                <w:sz w:val="20"/>
              </w:rPr>
              <w:t>аукциондар операторының</w:t>
            </w:r>
            <w:r>
              <w:br/>
            </w:r>
            <w:r>
              <w:rPr>
                <w:rFonts w:ascii="Times New Roman"/>
                <w:b w:val="false"/>
                <w:i w:val="false"/>
                <w:color w:val="000000"/>
                <w:sz w:val="20"/>
              </w:rPr>
              <w:t>ақпараттандыру объектісін</w:t>
            </w:r>
            <w:r>
              <w:br/>
            </w:r>
            <w:r>
              <w:rPr>
                <w:rFonts w:ascii="Times New Roman"/>
                <w:b w:val="false"/>
                <w:i w:val="false"/>
                <w:color w:val="000000"/>
                <w:sz w:val="20"/>
              </w:rPr>
              <w:t>пайдалана отырып, электрондық</w:t>
            </w:r>
            <w:r>
              <w:br/>
            </w:r>
            <w:r>
              <w:rPr>
                <w:rFonts w:ascii="Times New Roman"/>
                <w:b w:val="false"/>
                <w:i w:val="false"/>
                <w:color w:val="000000"/>
                <w:sz w:val="20"/>
              </w:rPr>
              <w:t>нысанда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00"/>
    <w:p>
      <w:pPr>
        <w:spacing w:after="0"/>
        <w:ind w:left="0"/>
        <w:jc w:val="left"/>
      </w:pPr>
      <w:r>
        <w:rPr>
          <w:rFonts w:ascii="Times New Roman"/>
          <w:b/>
          <w:i w:val="false"/>
          <w:color w:val="000000"/>
        </w:rPr>
        <w:t xml:space="preserve"> Аукционға қатысуға арналған өтініш</w:t>
      </w:r>
    </w:p>
    <w:bookmarkEnd w:id="100"/>
    <w:bookmarkStart w:name="z135" w:id="101"/>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 өткізу туралы жарияланған хабарламаны қарап және Қазақстан Республикасы Энергетика министрінің міндетін атқарушының 2020 жылғы 30 шілдедегі № 269 бұйрығымен (Нормативтік құқықтық актілерді мемлекеттік тіркеу тізілімінде № 21038 тіркелген) бекітілген 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өткізу қағидаларымен танысып,</w:t>
      </w:r>
    </w:p>
    <w:bookmarkEnd w:id="101"/>
    <w:bookmarkStart w:name="z136" w:id="102"/>
    <w:p>
      <w:pPr>
        <w:spacing w:after="0"/>
        <w:ind w:left="0"/>
        <w:jc w:val="both"/>
      </w:pPr>
      <w:r>
        <w:rPr>
          <w:rFonts w:ascii="Times New Roman"/>
          <w:b w:val="false"/>
          <w:i w:val="false"/>
          <w:color w:val="000000"/>
          <w:sz w:val="28"/>
        </w:rPr>
        <w:t>
      _______________________________________________________________</w:t>
      </w:r>
    </w:p>
    <w:bookmarkEnd w:id="102"/>
    <w:bookmarkStart w:name="z137" w:id="103"/>
    <w:p>
      <w:pPr>
        <w:spacing w:after="0"/>
        <w:ind w:left="0"/>
        <w:jc w:val="both"/>
      </w:pPr>
      <w:r>
        <w:rPr>
          <w:rFonts w:ascii="Times New Roman"/>
          <w:b w:val="false"/>
          <w:i w:val="false"/>
          <w:color w:val="000000"/>
          <w:sz w:val="28"/>
        </w:rPr>
        <w:t>
      (жеке тұлғаның тегі, аты, әкесінің аты (ол болған жағдайда) немесе заңды тұлғаның атауы және басшының тегі, аты, әкесінің аты (ол болған жағдайда)</w:t>
      </w:r>
    </w:p>
    <w:bookmarkEnd w:id="103"/>
    <w:bookmarkStart w:name="z138" w:id="104"/>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операторының ақпараттандыру объектісінде 20___ жылғы "___" __________________ өткізілетін аукционға қатысуға ниет білдіреді.</w:t>
      </w:r>
    </w:p>
    <w:bookmarkEnd w:id="104"/>
    <w:bookmarkStart w:name="z139" w:id="105"/>
    <w:p>
      <w:pPr>
        <w:spacing w:after="0"/>
        <w:ind w:left="0"/>
        <w:jc w:val="both"/>
      </w:pPr>
      <w:r>
        <w:rPr>
          <w:rFonts w:ascii="Times New Roman"/>
          <w:b w:val="false"/>
          <w:i w:val="false"/>
          <w:color w:val="000000"/>
          <w:sz w:val="28"/>
        </w:rPr>
        <w:t xml:space="preserve">
      2. Мен (біз) аукционға қатысу үшін жарна және аукцион (объект) өткізу туралы хабарламада белгіленген жер қойнауы учаскесі бойынша кепілдік жарна енгіздім (-ік): </w:t>
      </w:r>
    </w:p>
    <w:bookmarkEnd w:id="105"/>
    <w:bookmarkStart w:name="z140" w:id="106"/>
    <w:p>
      <w:pPr>
        <w:spacing w:after="0"/>
        <w:ind w:left="0"/>
        <w:jc w:val="both"/>
      </w:pPr>
      <w:r>
        <w:rPr>
          <w:rFonts w:ascii="Times New Roman"/>
          <w:b w:val="false"/>
          <w:i w:val="false"/>
          <w:color w:val="000000"/>
          <w:sz w:val="28"/>
        </w:rPr>
        <w:t>
      объектінің атауы ________________________________________________</w:t>
      </w:r>
    </w:p>
    <w:bookmarkEnd w:id="106"/>
    <w:bookmarkStart w:name="z141" w:id="107"/>
    <w:p>
      <w:pPr>
        <w:spacing w:after="0"/>
        <w:ind w:left="0"/>
        <w:jc w:val="both"/>
      </w:pPr>
      <w:r>
        <w:rPr>
          <w:rFonts w:ascii="Times New Roman"/>
          <w:b w:val="false"/>
          <w:i w:val="false"/>
          <w:color w:val="000000"/>
          <w:sz w:val="28"/>
        </w:rPr>
        <w:t>
      қатысу жарнасының сомасы, теңге _________________________________</w:t>
      </w:r>
    </w:p>
    <w:bookmarkEnd w:id="107"/>
    <w:bookmarkStart w:name="z142" w:id="108"/>
    <w:p>
      <w:pPr>
        <w:spacing w:after="0"/>
        <w:ind w:left="0"/>
        <w:jc w:val="both"/>
      </w:pPr>
      <w:r>
        <w:rPr>
          <w:rFonts w:ascii="Times New Roman"/>
          <w:b w:val="false"/>
          <w:i w:val="false"/>
          <w:color w:val="000000"/>
          <w:sz w:val="28"/>
        </w:rPr>
        <w:t>
      кепілдік жарна, теңге _____________________________________________</w:t>
      </w:r>
    </w:p>
    <w:bookmarkEnd w:id="108"/>
    <w:bookmarkStart w:name="z143" w:id="109"/>
    <w:p>
      <w:pPr>
        <w:spacing w:after="0"/>
        <w:ind w:left="0"/>
        <w:jc w:val="both"/>
      </w:pPr>
      <w:r>
        <w:rPr>
          <w:rFonts w:ascii="Times New Roman"/>
          <w:b w:val="false"/>
          <w:i w:val="false"/>
          <w:color w:val="000000"/>
          <w:sz w:val="28"/>
        </w:rPr>
        <w:t>
      3. Барлау кезеңінде Кодексте көзделген жағдайларда жер қойнауы учаскесіндегі жұмыстардың көлемі мен түрлері бойынша ең төменгі талаптарды орындау үшін жеткілікті қаржы қаражатының болуын растау үшін мынадай құжаттар ұсынылады: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Шот нөмері,</w:t>
            </w:r>
          </w:p>
          <w:bookmarkEnd w:id="110"/>
          <w:p>
            <w:pPr>
              <w:spacing w:after="20"/>
              <w:ind w:left="20"/>
              <w:jc w:val="both"/>
            </w:pPr>
            <w:r>
              <w:rPr>
                <w:rFonts w:ascii="Times New Roman"/>
                <w:b w:val="false"/>
                <w:i w:val="false"/>
                <w:color w:val="000000"/>
                <w:sz w:val="20"/>
              </w:rPr>
              <w:t>
IBAN, 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бар-жоғы және нөмірі туралы анықтама және барлау кезеңінде жер қойнауы учаскесіндегі жұмыстардың көлемі мен түрлері бойынша ең төменгі талаптарды орындау үшін жеткілікті мөлшерде банк шотындағы қалдық туралы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нысаналы мақсаты ретінде көмірсутектер бойынша жер қойнауын пайдалану құқығын алуға үміткер тұлғаның қызметін барлау кезеңінде жер қойнауы учаскесіндегі жұмыстардың көлемі мен түрлері бойынша ең төмен талаптарды орындау үшін жеткілікті мөлшерде қаржыландыруды көздейтін ақша қарызы туралы немесе көмірсутектерді барлау жөніндегі қызметті қаржыландыру туралы шарттың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11"/>
    <w:p>
      <w:pPr>
        <w:spacing w:after="0"/>
        <w:ind w:left="0"/>
        <w:jc w:val="both"/>
      </w:pPr>
      <w:r>
        <w:rPr>
          <w:rFonts w:ascii="Times New Roman"/>
          <w:b w:val="false"/>
          <w:i w:val="false"/>
          <w:color w:val="000000"/>
          <w:sz w:val="28"/>
        </w:rPr>
        <w:t>
      4. Мені (бізді) тікелей немесе жанама бақылайтын заңды тұлғалар, жеке тұлғалар, мемлекеттер және халықаралық ұйымдар туралы, сондай-ақ қатысу үлестері, акциялары бар бақылаушы тұлғалар болып табылмайтын тұлғалар, мемлекеттер, халықаралық ұйымдар туралы мәліметтер:</w:t>
      </w:r>
    </w:p>
    <w:bookmarkEnd w:id="111"/>
    <w:bookmarkStart w:name="z146" w:id="112"/>
    <w:p>
      <w:pPr>
        <w:spacing w:after="0"/>
        <w:ind w:left="0"/>
        <w:jc w:val="both"/>
      </w:pPr>
      <w:r>
        <w:rPr>
          <w:rFonts w:ascii="Times New Roman"/>
          <w:b w:val="false"/>
          <w:i w:val="false"/>
          <w:color w:val="000000"/>
          <w:sz w:val="28"/>
        </w:rPr>
        <w:t>
      мемлекеттің атауы ___________________________</w:t>
      </w:r>
    </w:p>
    <w:bookmarkEnd w:id="112"/>
    <w:bookmarkStart w:name="z147" w:id="113"/>
    <w:p>
      <w:pPr>
        <w:spacing w:after="0"/>
        <w:ind w:left="0"/>
        <w:jc w:val="both"/>
      </w:pPr>
      <w:r>
        <w:rPr>
          <w:rFonts w:ascii="Times New Roman"/>
          <w:b w:val="false"/>
          <w:i w:val="false"/>
          <w:color w:val="000000"/>
          <w:sz w:val="28"/>
        </w:rPr>
        <w:t>
      тұлғаның, ұйымның атауы __________________</w:t>
      </w:r>
    </w:p>
    <w:bookmarkEnd w:id="113"/>
    <w:bookmarkStart w:name="z148" w:id="114"/>
    <w:p>
      <w:pPr>
        <w:spacing w:after="0"/>
        <w:ind w:left="0"/>
        <w:jc w:val="both"/>
      </w:pPr>
      <w:r>
        <w:rPr>
          <w:rFonts w:ascii="Times New Roman"/>
          <w:b w:val="false"/>
          <w:i w:val="false"/>
          <w:color w:val="000000"/>
          <w:sz w:val="28"/>
        </w:rPr>
        <w:t xml:space="preserve">
      Осы тармақтың қатысу үлестерін, өтініш берушінің акцияларын иеленетін, бақылаушы тұлғалар болып табылмайтын тұлғалар, мемлекеттер, осындай қатысу үлестерін, акцияларды ұйымдастырылған бағалы қағаздар нарығында айналысқа түсетін акциялар және (немесе) бағалы қағаздар арқылы иеленетін халықаралық ұйымдар туралы мәліметтерді беру туралы талабы көрсетілген тұлғаларға, мемлекеттерге, халықаралық ұйымдарға қолданылмайды. </w:t>
      </w:r>
    </w:p>
    <w:bookmarkEnd w:id="114"/>
    <w:bookmarkStart w:name="z149" w:id="115"/>
    <w:p>
      <w:pPr>
        <w:spacing w:after="0"/>
        <w:ind w:left="0"/>
        <w:jc w:val="both"/>
      </w:pPr>
      <w:r>
        <w:rPr>
          <w:rFonts w:ascii="Times New Roman"/>
          <w:b w:val="false"/>
          <w:i w:val="false"/>
          <w:color w:val="000000"/>
          <w:sz w:val="28"/>
        </w:rPr>
        <w:t>
      5. Ұсынылған ақпараттың дұрыстығын растаймын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bookmarkEnd w:id="115"/>
    <w:bookmarkStart w:name="z150" w:id="116"/>
    <w:p>
      <w:pPr>
        <w:spacing w:after="0"/>
        <w:ind w:left="0"/>
        <w:jc w:val="both"/>
      </w:pPr>
      <w:r>
        <w:rPr>
          <w:rFonts w:ascii="Times New Roman"/>
          <w:b w:val="false"/>
          <w:i w:val="false"/>
          <w:color w:val="000000"/>
          <w:sz w:val="28"/>
        </w:rPr>
        <w:t>
      6. Мен (біз) құзыретті органға қатысуға, аукционға қатысуға рұқсат беру және (немесе) аукцион жеңімпазы деп тану жөніндегі құзыретті органның шешімдеріне әсер еткен көрінеу анық емес мәліметтерді ұсыну фактісі анықталған жағдайда, мен (біз) аукцион нәтижелері туралы қол қойған хаттама және көмірсутектерді барлауға мен өндіруге және барлауға арналған келісімшарт Кодекстің 102-бабына сәйкес жарамсыз деп танылатынымен келісемін (міз).</w:t>
      </w:r>
    </w:p>
    <w:bookmarkEnd w:id="116"/>
    <w:bookmarkStart w:name="z151" w:id="117"/>
    <w:p>
      <w:pPr>
        <w:spacing w:after="0"/>
        <w:ind w:left="0"/>
        <w:jc w:val="both"/>
      </w:pPr>
      <w:r>
        <w:rPr>
          <w:rFonts w:ascii="Times New Roman"/>
          <w:b w:val="false"/>
          <w:i w:val="false"/>
          <w:color w:val="000000"/>
          <w:sz w:val="28"/>
        </w:rPr>
        <w:t>
      7. Егер мен (біз) аукцион жеңімпазы(-дары) деп анықталған жағдайда, аукцион қорытындылары туралы хабарлама жарияланған күннен бастап 20 (жиырма) жұмыс күні ішінде қол қою бонусының түпкілікті мөлшерін төлеу туралы міндеттемені аламын (мыз) және "Жер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_________________ үлгілік келісімшартқа сәйкес әзірленген _________________, өз тарапымнан ЭЦҚ-мен қол қойылған келісімшартты жолдау, сондай-ақ Кодекстің 100-бабы 3-тармағының 2) тармақшасында көзделген өзге де міндеттемелерді өзіме (-мізге) аламын (-мыз).</w:t>
      </w:r>
    </w:p>
    <w:bookmarkEnd w:id="117"/>
    <w:bookmarkStart w:name="z152" w:id="118"/>
    <w:p>
      <w:pPr>
        <w:spacing w:after="0"/>
        <w:ind w:left="0"/>
        <w:jc w:val="both"/>
      </w:pPr>
      <w:r>
        <w:rPr>
          <w:rFonts w:ascii="Times New Roman"/>
          <w:b w:val="false"/>
          <w:i w:val="false"/>
          <w:color w:val="000000"/>
          <w:sz w:val="28"/>
        </w:rPr>
        <w:t>
      8. Мен (біз) аукцион жеңімпазы немесе аукцион жеңімпазынан кейінгі қол қою бонусының ең көп мөлшерін ұсынған аукционға қатысушы ретінде қол қою бонусын және аукционға қатысқаны үшін жарнаны төлемеген жағдайда, мен (біз) енгізген кепілдік жарнаның сомасы қайтарылмайтынымен және оператор мемлекет кірісіне жіберетінімен келісемін.</w:t>
      </w:r>
    </w:p>
    <w:bookmarkEnd w:id="118"/>
    <w:bookmarkStart w:name="z153" w:id="119"/>
    <w:p>
      <w:pPr>
        <w:spacing w:after="0"/>
        <w:ind w:left="0"/>
        <w:jc w:val="both"/>
      </w:pPr>
      <w:r>
        <w:rPr>
          <w:rFonts w:ascii="Times New Roman"/>
          <w:b w:val="false"/>
          <w:i w:val="false"/>
          <w:color w:val="000000"/>
          <w:sz w:val="28"/>
        </w:rPr>
        <w:t>
      9. Тарату, қайта ұйымдастыру немесе банкроттық сатысында тұрмайтынымызды растаймыз (заңды тұлғалар үшін).</w:t>
      </w:r>
    </w:p>
    <w:bookmarkEnd w:id="119"/>
    <w:bookmarkStart w:name="z154" w:id="120"/>
    <w:p>
      <w:pPr>
        <w:spacing w:after="0"/>
        <w:ind w:left="0"/>
        <w:jc w:val="both"/>
      </w:pPr>
      <w:r>
        <w:rPr>
          <w:rFonts w:ascii="Times New Roman"/>
          <w:b w:val="false"/>
          <w:i w:val="false"/>
          <w:color w:val="000000"/>
          <w:sz w:val="28"/>
        </w:rPr>
        <w:t>
      10. Салық және бюджетке төленетін басқа да міндетті төлемдерді төлеу бойынша өтелмеген қарызым жоқ екенін растаймын (-мыз).</w:t>
      </w:r>
    </w:p>
    <w:bookmarkEnd w:id="120"/>
    <w:bookmarkStart w:name="z155" w:id="121"/>
    <w:p>
      <w:pPr>
        <w:spacing w:after="0"/>
        <w:ind w:left="0"/>
        <w:jc w:val="both"/>
      </w:pPr>
      <w:r>
        <w:rPr>
          <w:rFonts w:ascii="Times New Roman"/>
          <w:b w:val="false"/>
          <w:i w:val="false"/>
          <w:color w:val="000000"/>
          <w:sz w:val="28"/>
        </w:rPr>
        <w:t>
      11. Көмірсутектерді барлау мен өндіруге жер қойнауын пайдалану құқығын алған жағдайда, барлау кезеңінде жер қойнауы учаскесіндегі жұмыстардың көлемдері мен түрлері бойынша ең төмен талаптарды орындау үшін жеткілікті қаржы қаражатымның бар екенін растаймын (-мыз).</w:t>
      </w:r>
    </w:p>
    <w:bookmarkEnd w:id="121"/>
    <w:bookmarkStart w:name="z156" w:id="122"/>
    <w:p>
      <w:pPr>
        <w:spacing w:after="0"/>
        <w:ind w:left="0"/>
        <w:jc w:val="both"/>
      </w:pPr>
      <w:r>
        <w:rPr>
          <w:rFonts w:ascii="Times New Roman"/>
          <w:b w:val="false"/>
          <w:i w:val="false"/>
          <w:color w:val="000000"/>
          <w:sz w:val="28"/>
        </w:rPr>
        <w:t>
      12. Өзім (-іміз) туралы мәліметтерді ұсынамын:</w:t>
      </w:r>
    </w:p>
    <w:bookmarkEnd w:id="122"/>
    <w:bookmarkStart w:name="z157" w:id="123"/>
    <w:p>
      <w:pPr>
        <w:spacing w:after="0"/>
        <w:ind w:left="0"/>
        <w:jc w:val="both"/>
      </w:pPr>
      <w:r>
        <w:rPr>
          <w:rFonts w:ascii="Times New Roman"/>
          <w:b w:val="false"/>
          <w:i w:val="false"/>
          <w:color w:val="000000"/>
          <w:sz w:val="28"/>
        </w:rPr>
        <w:t>
      заңды тұлға үшін:</w:t>
      </w:r>
    </w:p>
    <w:bookmarkEnd w:id="123"/>
    <w:bookmarkStart w:name="z158" w:id="124"/>
    <w:p>
      <w:pPr>
        <w:spacing w:after="0"/>
        <w:ind w:left="0"/>
        <w:jc w:val="both"/>
      </w:pPr>
      <w:r>
        <w:rPr>
          <w:rFonts w:ascii="Times New Roman"/>
          <w:b w:val="false"/>
          <w:i w:val="false"/>
          <w:color w:val="000000"/>
          <w:sz w:val="28"/>
        </w:rPr>
        <w:t>
      атауы _________________________________________________________</w:t>
      </w:r>
    </w:p>
    <w:bookmarkEnd w:id="124"/>
    <w:bookmarkStart w:name="z159" w:id="125"/>
    <w:p>
      <w:pPr>
        <w:spacing w:after="0"/>
        <w:ind w:left="0"/>
        <w:jc w:val="both"/>
      </w:pPr>
      <w:r>
        <w:rPr>
          <w:rFonts w:ascii="Times New Roman"/>
          <w:b w:val="false"/>
          <w:i w:val="false"/>
          <w:color w:val="000000"/>
          <w:sz w:val="28"/>
        </w:rPr>
        <w:t>
      бизнес-сәйкестендіру нөмірі _____________________________________</w:t>
      </w:r>
    </w:p>
    <w:bookmarkEnd w:id="125"/>
    <w:bookmarkStart w:name="z160" w:id="126"/>
    <w:p>
      <w:pPr>
        <w:spacing w:after="0"/>
        <w:ind w:left="0"/>
        <w:jc w:val="both"/>
      </w:pPr>
      <w:r>
        <w:rPr>
          <w:rFonts w:ascii="Times New Roman"/>
          <w:b w:val="false"/>
          <w:i w:val="false"/>
          <w:color w:val="000000"/>
          <w:sz w:val="28"/>
        </w:rPr>
        <w:t>
      заңды тұлға ретінде мемлекеттік тіркелгені туралы мәліметтер (сауда тізілімінен үзінді көшірме немесе өтініш беруші шет мемлекеттің заңнамасы бойынша заңды тұлға болып табылатынын куәландыратын басқа да заңдастырылған құжат)</w:t>
      </w:r>
    </w:p>
    <w:bookmarkEnd w:id="126"/>
    <w:bookmarkStart w:name="z161" w:id="127"/>
    <w:p>
      <w:pPr>
        <w:spacing w:after="0"/>
        <w:ind w:left="0"/>
        <w:jc w:val="both"/>
      </w:pPr>
      <w:r>
        <w:rPr>
          <w:rFonts w:ascii="Times New Roman"/>
          <w:b w:val="false"/>
          <w:i w:val="false"/>
          <w:color w:val="000000"/>
          <w:sz w:val="28"/>
        </w:rPr>
        <w:t>
      ______________________________________________</w:t>
      </w:r>
    </w:p>
    <w:bookmarkEnd w:id="127"/>
    <w:bookmarkStart w:name="z162" w:id="128"/>
    <w:p>
      <w:pPr>
        <w:spacing w:after="0"/>
        <w:ind w:left="0"/>
        <w:jc w:val="both"/>
      </w:pPr>
      <w:r>
        <w:rPr>
          <w:rFonts w:ascii="Times New Roman"/>
          <w:b w:val="false"/>
          <w:i w:val="false"/>
          <w:color w:val="000000"/>
          <w:sz w:val="28"/>
        </w:rPr>
        <w:t>
      басшының тегі, аты және әкесінің аты (ол болған жағдайда)</w:t>
      </w:r>
    </w:p>
    <w:bookmarkEnd w:id="128"/>
    <w:bookmarkStart w:name="z163" w:id="129"/>
    <w:p>
      <w:pPr>
        <w:spacing w:after="0"/>
        <w:ind w:left="0"/>
        <w:jc w:val="both"/>
      </w:pPr>
      <w:r>
        <w:rPr>
          <w:rFonts w:ascii="Times New Roman"/>
          <w:b w:val="false"/>
          <w:i w:val="false"/>
          <w:color w:val="000000"/>
          <w:sz w:val="28"/>
        </w:rPr>
        <w:t>
      ______________________________________________________________</w:t>
      </w:r>
    </w:p>
    <w:bookmarkEnd w:id="129"/>
    <w:bookmarkStart w:name="z164" w:id="130"/>
    <w:p>
      <w:pPr>
        <w:spacing w:after="0"/>
        <w:ind w:left="0"/>
        <w:jc w:val="both"/>
      </w:pPr>
      <w:r>
        <w:rPr>
          <w:rFonts w:ascii="Times New Roman"/>
          <w:b w:val="false"/>
          <w:i w:val="false"/>
          <w:color w:val="000000"/>
          <w:sz w:val="28"/>
        </w:rPr>
        <w:t>
      телефон нөмірі (факс): __________________________________________</w:t>
      </w:r>
    </w:p>
    <w:bookmarkEnd w:id="130"/>
    <w:bookmarkStart w:name="z165" w:id="131"/>
    <w:p>
      <w:pPr>
        <w:spacing w:after="0"/>
        <w:ind w:left="0"/>
        <w:jc w:val="both"/>
      </w:pPr>
      <w:r>
        <w:rPr>
          <w:rFonts w:ascii="Times New Roman"/>
          <w:b w:val="false"/>
          <w:i w:val="false"/>
          <w:color w:val="000000"/>
          <w:sz w:val="28"/>
        </w:rPr>
        <w:t>
      ұялы телефон нөмірі: _____________________</w:t>
      </w:r>
    </w:p>
    <w:bookmarkEnd w:id="131"/>
    <w:bookmarkStart w:name="z166" w:id="132"/>
    <w:p>
      <w:pPr>
        <w:spacing w:after="0"/>
        <w:ind w:left="0"/>
        <w:jc w:val="both"/>
      </w:pPr>
      <w:r>
        <w:rPr>
          <w:rFonts w:ascii="Times New Roman"/>
          <w:b w:val="false"/>
          <w:i w:val="false"/>
          <w:color w:val="000000"/>
          <w:sz w:val="28"/>
        </w:rPr>
        <w:t>
      e-mail: ___________________</w:t>
      </w:r>
    </w:p>
    <w:bookmarkEnd w:id="132"/>
    <w:bookmarkStart w:name="z167" w:id="133"/>
    <w:p>
      <w:pPr>
        <w:spacing w:after="0"/>
        <w:ind w:left="0"/>
        <w:jc w:val="both"/>
      </w:pPr>
      <w:r>
        <w:rPr>
          <w:rFonts w:ascii="Times New Roman"/>
          <w:b w:val="false"/>
          <w:i w:val="false"/>
          <w:color w:val="000000"/>
          <w:sz w:val="28"/>
        </w:rPr>
        <w:t>
      банк деректемелері: ____________________________________________</w:t>
      </w:r>
    </w:p>
    <w:bookmarkEnd w:id="133"/>
    <w:bookmarkStart w:name="z168" w:id="134"/>
    <w:p>
      <w:pPr>
        <w:spacing w:after="0"/>
        <w:ind w:left="0"/>
        <w:jc w:val="both"/>
      </w:pPr>
      <w:r>
        <w:rPr>
          <w:rFonts w:ascii="Times New Roman"/>
          <w:b w:val="false"/>
          <w:i w:val="false"/>
          <w:color w:val="000000"/>
          <w:sz w:val="28"/>
        </w:rPr>
        <w:t>
      жеке сәйкестендіру коды ________________________________________</w:t>
      </w:r>
    </w:p>
    <w:bookmarkEnd w:id="134"/>
    <w:bookmarkStart w:name="z169" w:id="135"/>
    <w:p>
      <w:pPr>
        <w:spacing w:after="0"/>
        <w:ind w:left="0"/>
        <w:jc w:val="both"/>
      </w:pPr>
      <w:r>
        <w:rPr>
          <w:rFonts w:ascii="Times New Roman"/>
          <w:b w:val="false"/>
          <w:i w:val="false"/>
          <w:color w:val="000000"/>
          <w:sz w:val="28"/>
        </w:rPr>
        <w:t>
      банк сәйкестендіру коды ________________________________________</w:t>
      </w:r>
    </w:p>
    <w:bookmarkEnd w:id="135"/>
    <w:bookmarkStart w:name="z170" w:id="136"/>
    <w:p>
      <w:pPr>
        <w:spacing w:after="0"/>
        <w:ind w:left="0"/>
        <w:jc w:val="both"/>
      </w:pPr>
      <w:r>
        <w:rPr>
          <w:rFonts w:ascii="Times New Roman"/>
          <w:b w:val="false"/>
          <w:i w:val="false"/>
          <w:color w:val="000000"/>
          <w:sz w:val="28"/>
        </w:rPr>
        <w:t>
      банктің атауы __________________________________________________</w:t>
      </w:r>
    </w:p>
    <w:bookmarkEnd w:id="136"/>
    <w:bookmarkStart w:name="z171" w:id="137"/>
    <w:p>
      <w:pPr>
        <w:spacing w:after="0"/>
        <w:ind w:left="0"/>
        <w:jc w:val="both"/>
      </w:pPr>
      <w:r>
        <w:rPr>
          <w:rFonts w:ascii="Times New Roman"/>
          <w:b w:val="false"/>
          <w:i w:val="false"/>
          <w:color w:val="000000"/>
          <w:sz w:val="28"/>
        </w:rPr>
        <w:t>
      бенефициар коды ______________________________________________</w:t>
      </w:r>
    </w:p>
    <w:bookmarkEnd w:id="137"/>
    <w:bookmarkStart w:name="z172" w:id="138"/>
    <w:p>
      <w:pPr>
        <w:spacing w:after="0"/>
        <w:ind w:left="0"/>
        <w:jc w:val="both"/>
      </w:pPr>
      <w:r>
        <w:rPr>
          <w:rFonts w:ascii="Times New Roman"/>
          <w:b w:val="false"/>
          <w:i w:val="false"/>
          <w:color w:val="000000"/>
          <w:sz w:val="28"/>
        </w:rPr>
        <w:t>
      қатысу үшін жарна төлеген адамның жеке сәйкестендіру нөмірі/бизнес-сәйкестендіру нөмірі</w:t>
      </w:r>
    </w:p>
    <w:bookmarkEnd w:id="138"/>
    <w:bookmarkStart w:name="z173" w:id="139"/>
    <w:p>
      <w:pPr>
        <w:spacing w:after="0"/>
        <w:ind w:left="0"/>
        <w:jc w:val="both"/>
      </w:pPr>
      <w:r>
        <w:rPr>
          <w:rFonts w:ascii="Times New Roman"/>
          <w:b w:val="false"/>
          <w:i w:val="false"/>
          <w:color w:val="000000"/>
          <w:sz w:val="28"/>
        </w:rPr>
        <w:t>
      ____________________________________________</w:t>
      </w:r>
    </w:p>
    <w:bookmarkEnd w:id="139"/>
    <w:bookmarkStart w:name="z174" w:id="140"/>
    <w:p>
      <w:pPr>
        <w:spacing w:after="0"/>
        <w:ind w:left="0"/>
        <w:jc w:val="both"/>
      </w:pPr>
      <w:r>
        <w:rPr>
          <w:rFonts w:ascii="Times New Roman"/>
          <w:b w:val="false"/>
          <w:i w:val="false"/>
          <w:color w:val="000000"/>
          <w:sz w:val="28"/>
        </w:rPr>
        <w:t>
      Өтінішке қоса беріледі:</w:t>
      </w:r>
    </w:p>
    <w:bookmarkEnd w:id="140"/>
    <w:bookmarkStart w:name="z175" w:id="141"/>
    <w:p>
      <w:pPr>
        <w:spacing w:after="0"/>
        <w:ind w:left="0"/>
        <w:jc w:val="both"/>
      </w:pPr>
      <w:r>
        <w:rPr>
          <w:rFonts w:ascii="Times New Roman"/>
          <w:b w:val="false"/>
          <w:i w:val="false"/>
          <w:color w:val="000000"/>
          <w:sz w:val="28"/>
        </w:rPr>
        <w:t>
      1) ____________________________________________________________</w:t>
      </w:r>
    </w:p>
    <w:bookmarkEnd w:id="141"/>
    <w:bookmarkStart w:name="z176" w:id="142"/>
    <w:p>
      <w:pPr>
        <w:spacing w:after="0"/>
        <w:ind w:left="0"/>
        <w:jc w:val="both"/>
      </w:pPr>
      <w:r>
        <w:rPr>
          <w:rFonts w:ascii="Times New Roman"/>
          <w:b w:val="false"/>
          <w:i w:val="false"/>
          <w:color w:val="000000"/>
          <w:sz w:val="28"/>
        </w:rPr>
        <w:t>
      2) ____________________________________________________________</w:t>
      </w:r>
    </w:p>
    <w:bookmarkEnd w:id="142"/>
    <w:bookmarkStart w:name="z177" w:id="143"/>
    <w:p>
      <w:pPr>
        <w:spacing w:after="0"/>
        <w:ind w:left="0"/>
        <w:jc w:val="both"/>
      </w:pPr>
      <w:r>
        <w:rPr>
          <w:rFonts w:ascii="Times New Roman"/>
          <w:b w:val="false"/>
          <w:i w:val="false"/>
          <w:color w:val="000000"/>
          <w:sz w:val="28"/>
        </w:rPr>
        <w:t>
      жеке тұлға үшін:</w:t>
      </w:r>
    </w:p>
    <w:bookmarkEnd w:id="143"/>
    <w:bookmarkStart w:name="z178" w:id="144"/>
    <w:p>
      <w:pPr>
        <w:spacing w:after="0"/>
        <w:ind w:left="0"/>
        <w:jc w:val="both"/>
      </w:pPr>
      <w:r>
        <w:rPr>
          <w:rFonts w:ascii="Times New Roman"/>
          <w:b w:val="false"/>
          <w:i w:val="false"/>
          <w:color w:val="000000"/>
          <w:sz w:val="28"/>
        </w:rPr>
        <w:t>
      тегі, аты және әкесінің аты. (ол болған жағдайда) ____________________</w:t>
      </w:r>
    </w:p>
    <w:bookmarkEnd w:id="144"/>
    <w:bookmarkStart w:name="z179" w:id="145"/>
    <w:p>
      <w:pPr>
        <w:spacing w:after="0"/>
        <w:ind w:left="0"/>
        <w:jc w:val="both"/>
      </w:pPr>
      <w:r>
        <w:rPr>
          <w:rFonts w:ascii="Times New Roman"/>
          <w:b w:val="false"/>
          <w:i w:val="false"/>
          <w:color w:val="000000"/>
          <w:sz w:val="28"/>
        </w:rPr>
        <w:t>
      жеке сәйкестендіру нөмірі _______________________________________</w:t>
      </w:r>
    </w:p>
    <w:bookmarkEnd w:id="145"/>
    <w:bookmarkStart w:name="z180" w:id="146"/>
    <w:p>
      <w:pPr>
        <w:spacing w:after="0"/>
        <w:ind w:left="0"/>
        <w:jc w:val="both"/>
      </w:pPr>
      <w:r>
        <w:rPr>
          <w:rFonts w:ascii="Times New Roman"/>
          <w:b w:val="false"/>
          <w:i w:val="false"/>
          <w:color w:val="000000"/>
          <w:sz w:val="28"/>
        </w:rPr>
        <w:t>
      паспорттық деректер ____________________________________________</w:t>
      </w:r>
    </w:p>
    <w:bookmarkEnd w:id="146"/>
    <w:bookmarkStart w:name="z181" w:id="147"/>
    <w:p>
      <w:pPr>
        <w:spacing w:after="0"/>
        <w:ind w:left="0"/>
        <w:jc w:val="both"/>
      </w:pPr>
      <w:r>
        <w:rPr>
          <w:rFonts w:ascii="Times New Roman"/>
          <w:b w:val="false"/>
          <w:i w:val="false"/>
          <w:color w:val="000000"/>
          <w:sz w:val="28"/>
        </w:rPr>
        <w:t>
      азаматтығы ____________________________________________________</w:t>
      </w:r>
    </w:p>
    <w:bookmarkEnd w:id="147"/>
    <w:bookmarkStart w:name="z182" w:id="148"/>
    <w:p>
      <w:pPr>
        <w:spacing w:after="0"/>
        <w:ind w:left="0"/>
        <w:jc w:val="both"/>
      </w:pPr>
      <w:r>
        <w:rPr>
          <w:rFonts w:ascii="Times New Roman"/>
          <w:b w:val="false"/>
          <w:i w:val="false"/>
          <w:color w:val="000000"/>
          <w:sz w:val="28"/>
        </w:rPr>
        <w:t>
      телефон нөмірі (факс): __________________________________________</w:t>
      </w:r>
    </w:p>
    <w:bookmarkEnd w:id="148"/>
    <w:bookmarkStart w:name="z183" w:id="149"/>
    <w:p>
      <w:pPr>
        <w:spacing w:after="0"/>
        <w:ind w:left="0"/>
        <w:jc w:val="both"/>
      </w:pPr>
      <w:r>
        <w:rPr>
          <w:rFonts w:ascii="Times New Roman"/>
          <w:b w:val="false"/>
          <w:i w:val="false"/>
          <w:color w:val="000000"/>
          <w:sz w:val="28"/>
        </w:rPr>
        <w:t>
      ұялы телефон нөмері: __________________ e-mail: __________________</w:t>
      </w:r>
    </w:p>
    <w:bookmarkEnd w:id="149"/>
    <w:bookmarkStart w:name="z184" w:id="150"/>
    <w:p>
      <w:pPr>
        <w:spacing w:after="0"/>
        <w:ind w:left="0"/>
        <w:jc w:val="both"/>
      </w:pPr>
      <w:r>
        <w:rPr>
          <w:rFonts w:ascii="Times New Roman"/>
          <w:b w:val="false"/>
          <w:i w:val="false"/>
          <w:color w:val="000000"/>
          <w:sz w:val="28"/>
        </w:rPr>
        <w:t>
      банк деректемелері: ____________________________________________</w:t>
      </w:r>
    </w:p>
    <w:bookmarkEnd w:id="150"/>
    <w:bookmarkStart w:name="z185" w:id="151"/>
    <w:p>
      <w:pPr>
        <w:spacing w:after="0"/>
        <w:ind w:left="0"/>
        <w:jc w:val="both"/>
      </w:pPr>
      <w:r>
        <w:rPr>
          <w:rFonts w:ascii="Times New Roman"/>
          <w:b w:val="false"/>
          <w:i w:val="false"/>
          <w:color w:val="000000"/>
          <w:sz w:val="28"/>
        </w:rPr>
        <w:t>
      жеке сәйкестендіру коды ________________________________________</w:t>
      </w:r>
    </w:p>
    <w:bookmarkEnd w:id="151"/>
    <w:bookmarkStart w:name="z186" w:id="152"/>
    <w:p>
      <w:pPr>
        <w:spacing w:after="0"/>
        <w:ind w:left="0"/>
        <w:jc w:val="both"/>
      </w:pPr>
      <w:r>
        <w:rPr>
          <w:rFonts w:ascii="Times New Roman"/>
          <w:b w:val="false"/>
          <w:i w:val="false"/>
          <w:color w:val="000000"/>
          <w:sz w:val="28"/>
        </w:rPr>
        <w:t>
      банк сәйкестендіру коды ________________________________________</w:t>
      </w:r>
    </w:p>
    <w:bookmarkEnd w:id="152"/>
    <w:bookmarkStart w:name="z187" w:id="153"/>
    <w:p>
      <w:pPr>
        <w:spacing w:after="0"/>
        <w:ind w:left="0"/>
        <w:jc w:val="both"/>
      </w:pPr>
      <w:r>
        <w:rPr>
          <w:rFonts w:ascii="Times New Roman"/>
          <w:b w:val="false"/>
          <w:i w:val="false"/>
          <w:color w:val="000000"/>
          <w:sz w:val="28"/>
        </w:rPr>
        <w:t>
      банктің атауы _________________________________________________</w:t>
      </w:r>
    </w:p>
    <w:bookmarkEnd w:id="153"/>
    <w:bookmarkStart w:name="z188" w:id="154"/>
    <w:p>
      <w:pPr>
        <w:spacing w:after="0"/>
        <w:ind w:left="0"/>
        <w:jc w:val="both"/>
      </w:pPr>
      <w:r>
        <w:rPr>
          <w:rFonts w:ascii="Times New Roman"/>
          <w:b w:val="false"/>
          <w:i w:val="false"/>
          <w:color w:val="000000"/>
          <w:sz w:val="28"/>
        </w:rPr>
        <w:t>
      бенефициар коды ______________________________________________</w:t>
      </w:r>
    </w:p>
    <w:bookmarkEnd w:id="154"/>
    <w:bookmarkStart w:name="z189" w:id="155"/>
    <w:p>
      <w:pPr>
        <w:spacing w:after="0"/>
        <w:ind w:left="0"/>
        <w:jc w:val="both"/>
      </w:pPr>
      <w:r>
        <w:rPr>
          <w:rFonts w:ascii="Times New Roman"/>
          <w:b w:val="false"/>
          <w:i w:val="false"/>
          <w:color w:val="000000"/>
          <w:sz w:val="28"/>
        </w:rPr>
        <w:t>
      қатысу үшін жарна төлеген адамның жеке сәйкестендіру нөмірі/бизнес-сәйкестендіру нөмірі</w:t>
      </w:r>
    </w:p>
    <w:bookmarkEnd w:id="155"/>
    <w:bookmarkStart w:name="z190" w:id="156"/>
    <w:p>
      <w:pPr>
        <w:spacing w:after="0"/>
        <w:ind w:left="0"/>
        <w:jc w:val="both"/>
      </w:pPr>
      <w:r>
        <w:rPr>
          <w:rFonts w:ascii="Times New Roman"/>
          <w:b w:val="false"/>
          <w:i w:val="false"/>
          <w:color w:val="000000"/>
          <w:sz w:val="28"/>
        </w:rPr>
        <w:t>
      _____________________________________</w:t>
      </w:r>
    </w:p>
    <w:bookmarkEnd w:id="156"/>
    <w:bookmarkStart w:name="z191" w:id="157"/>
    <w:p>
      <w:pPr>
        <w:spacing w:after="0"/>
        <w:ind w:left="0"/>
        <w:jc w:val="both"/>
      </w:pPr>
      <w:r>
        <w:rPr>
          <w:rFonts w:ascii="Times New Roman"/>
          <w:b w:val="false"/>
          <w:i w:val="false"/>
          <w:color w:val="000000"/>
          <w:sz w:val="28"/>
        </w:rPr>
        <w:t>
      Өтінішке қоса беріледі:</w:t>
      </w:r>
    </w:p>
    <w:bookmarkEnd w:id="157"/>
    <w:bookmarkStart w:name="z192" w:id="158"/>
    <w:p>
      <w:pPr>
        <w:spacing w:after="0"/>
        <w:ind w:left="0"/>
        <w:jc w:val="both"/>
      </w:pPr>
      <w:r>
        <w:rPr>
          <w:rFonts w:ascii="Times New Roman"/>
          <w:b w:val="false"/>
          <w:i w:val="false"/>
          <w:color w:val="000000"/>
          <w:sz w:val="28"/>
        </w:rPr>
        <w:t>
      1) __________________________________________________________</w:t>
      </w:r>
    </w:p>
    <w:bookmarkEnd w:id="158"/>
    <w:bookmarkStart w:name="z193" w:id="159"/>
    <w:p>
      <w:pPr>
        <w:spacing w:after="0"/>
        <w:ind w:left="0"/>
        <w:jc w:val="both"/>
      </w:pPr>
      <w:r>
        <w:rPr>
          <w:rFonts w:ascii="Times New Roman"/>
          <w:b w:val="false"/>
          <w:i w:val="false"/>
          <w:color w:val="000000"/>
          <w:sz w:val="28"/>
        </w:rPr>
        <w:t>
      2) __________________________________________________________</w:t>
      </w:r>
    </w:p>
    <w:bookmarkEnd w:id="159"/>
    <w:bookmarkStart w:name="z194" w:id="160"/>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bookmarkEnd w:id="160"/>
    <w:bookmarkStart w:name="z195" w:id="161"/>
    <w:p>
      <w:pPr>
        <w:spacing w:after="0"/>
        <w:ind w:left="0"/>
        <w:jc w:val="both"/>
      </w:pPr>
      <w:r>
        <w:rPr>
          <w:rFonts w:ascii="Times New Roman"/>
          <w:b w:val="false"/>
          <w:i w:val="false"/>
          <w:color w:val="000000"/>
          <w:sz w:val="28"/>
        </w:rPr>
        <w:t>
      20 __ жылғы "___" __________ _______ сағат__________минут.</w:t>
      </w:r>
    </w:p>
    <w:bookmarkEnd w:id="161"/>
    <w:bookmarkStart w:name="z196" w:id="162"/>
    <w:p>
      <w:pPr>
        <w:spacing w:after="0"/>
        <w:ind w:left="0"/>
        <w:jc w:val="both"/>
      </w:pPr>
      <w:r>
        <w:rPr>
          <w:rFonts w:ascii="Times New Roman"/>
          <w:b w:val="false"/>
          <w:i w:val="false"/>
          <w:color w:val="000000"/>
          <w:sz w:val="28"/>
        </w:rPr>
        <w:t>
      Қатысушының аукциондық нөмірі_______________</w:t>
      </w:r>
    </w:p>
    <w:bookmarkEnd w:id="162"/>
    <w:bookmarkStart w:name="z197" w:id="163"/>
    <w:p>
      <w:pPr>
        <w:spacing w:after="0"/>
        <w:ind w:left="0"/>
        <w:jc w:val="both"/>
      </w:pPr>
      <w:r>
        <w:rPr>
          <w:rFonts w:ascii="Times New Roman"/>
          <w:b w:val="false"/>
          <w:i w:val="false"/>
          <w:color w:val="000000"/>
          <w:sz w:val="28"/>
        </w:rPr>
        <w:t>
      (аукцион аяқталғаннан кейін өтінімде көрсетіледі).</w:t>
      </w:r>
    </w:p>
    <w:bookmarkEnd w:id="163"/>
    <w:bookmarkStart w:name="z198" w:id="164"/>
    <w:p>
      <w:pPr>
        <w:spacing w:after="0"/>
        <w:ind w:left="0"/>
        <w:jc w:val="both"/>
      </w:pPr>
      <w:r>
        <w:rPr>
          <w:rFonts w:ascii="Times New Roman"/>
          <w:b w:val="false"/>
          <w:i w:val="false"/>
          <w:color w:val="000000"/>
          <w:sz w:val="28"/>
        </w:rPr>
        <w:t>
      Өтініш берушінің техникалық тексеру қорытындылары бойынша мәліметтері:</w:t>
      </w:r>
    </w:p>
    <w:bookmarkEnd w:id="164"/>
    <w:bookmarkStart w:name="z199" w:id="165"/>
    <w:p>
      <w:pPr>
        <w:spacing w:after="0"/>
        <w:ind w:left="0"/>
        <w:jc w:val="both"/>
      </w:pPr>
      <w:r>
        <w:rPr>
          <w:rFonts w:ascii="Times New Roman"/>
          <w:b w:val="false"/>
          <w:i w:val="false"/>
          <w:color w:val="000000"/>
          <w:sz w:val="28"/>
        </w:rPr>
        <w:t>
      күн/ай/жыл, сағат/минут/секунд жағдай бойынша қатысушының жеке сәйкестендіру нөмірі немесе бизнес-сәйкестендіру нөмірі бойынша салықтарды және бюджетке төленетін өзге де міндетті төлемдерді төлеу бойынша өтелмеген берешегінің болуы туралы ақпарат табылмады.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