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b95f" w14:textId="c96b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аудиті" рәсімдік стандартын бекіту туралы" Қазақстан Республикасы Қаржы министрінің 2017 жылғы 24 сәуірдегі № 272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19 наурыздағы № 161 бұйрығы. Қазақстан Республикасының Әділет министрлігінде 2024 жылғы 20 наурызда № 34169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"Қаржылық есептілік аудиті" рәсімдік стандартын бекіту туралы" Қазақстан Республикасы Қаржы министрінің 2017 жылғы 24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"Қаржылық есептілік аудиті" рәсімдік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"Қаржылық есептілік аудитіне республикалық және жергілікті бюджеттер есебінен ұсталатын мемлекеттік мекемелердің қаржылық есептілігі Қазақстан Республикасы Қаржы министрінің 2017 жылғы 1 тамыздағы № 468 (Нормативтік құқықтық актілерді мемлекеттік тіркеу тізілімінде № 15594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сондай-ақ нысандары және Қаржылық есептілікті жасау мен ұсыну бойынша (бұдан әрі – Қаржылық есептілік нысандары және оны жасау мен ұсыну қағидалары) және республикалық және жергілікті бюджет есебінен ұсталатын бюджеттiк бағдарламалар әкiмшiлерiнің Қазақстан Республикасы Қаржы министрінің 2016 жылғы 6 желтоқсандағы № 640 (Нормативтік құқықтық актілерді мемлекеттік тіркеу тізілімінде 14624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қағидаларында белгіленген көлемде және нысандар бойынша шоғырландырылған қаржылық есептiлiктері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бірінші бөлігінің үшінші абзацы мынадай редакцияда жазылсын:</w:t>
      </w:r>
    </w:p>
    <w:bookmarkStart w:name="z7" w:id="1"/>
    <w:p>
      <w:pPr>
        <w:spacing w:after="0"/>
        <w:ind w:left="0"/>
        <w:jc w:val="both"/>
      </w:pPr>
      <w:r>
        <w:rPr>
          <w:rFonts w:ascii="Times New Roman"/>
          <w:b w:val="false"/>
          <w:i w:val="false"/>
          <w:color w:val="000000"/>
          <w:sz w:val="28"/>
        </w:rPr>
        <w:t>
      "Қаржылық есептілік нысандарын және оларды жасау мен ұсыну қағидаларын;";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160-тармақтың</w:t>
      </w:r>
      <w:r>
        <w:rPr>
          <w:rFonts w:ascii="Times New Roman"/>
          <w:b w:val="false"/>
          <w:i w:val="false"/>
          <w:color w:val="000000"/>
          <w:sz w:val="28"/>
        </w:rPr>
        <w:t xml:space="preserve"> бірінші бөлігінің он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32881 болып тіркелген)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"175. Мемлекеттік аудитор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зейнетақы төлемдерін, біржолғы және өзге де төлемдерді, Қазақстан Республикасының Мемлекеттік әлеуметтік сақтандыру қорының қаражатынан әлеуметтік төлемдерді ұйымдастыруды және жүзеге асыруды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"178. Мемлекеттік аудитор жеке табыс салығы мен міндетті зейнетақы жарналары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есептелетініне және басқа да ұстап қалулар (мысалы, алименттер) негізделген болып табылатынына (атқару құжаттарының немесе басқа да растайтын құжаттардың болуы немесе) көз жеткізу үшін қызметкерлердің жалақыларынан жүргізілген ұстап қалуларды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268-тармақтың</w:t>
      </w:r>
      <w:r>
        <w:rPr>
          <w:rFonts w:ascii="Times New Roman"/>
          <w:b w:val="false"/>
          <w:i w:val="false"/>
          <w:color w:val="000000"/>
          <w:sz w:val="28"/>
        </w:rPr>
        <w:t xml:space="preserve"> он бесінші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"Қаржылық есептілік нысандарын және оларды жасау мен ұсыну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ҚЕ-4-нысаны бойынша қаржылық есептілік;".</w:t>
      </w:r>
    </w:p>
    <w:bookmarkStart w:name="z1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bookmarkStart w:name="z17"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1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20"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