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8115" w14:textId="ec78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Тізілімді қалыптастыру және жүргізу, сондай-ақ мемлекеттік органдардың халықпен коммуникациялар арналарын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11 наурыздағы № 93-НҚ бұйрығы. Қазақстан Республикасының Әділет министрлігінде 2024 жылғы 13 наурызда № 34142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205)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органдардың халықпен коммуникациялар арналарының тізілімін қалыптастыру және жүргізу, сондай-ақ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қоғамды коммуникацияларын дамыту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Орталық сайлау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2024 жылғы 11 наурыздағы</w:t>
            </w:r>
            <w:r>
              <w:br/>
            </w:r>
            <w:r>
              <w:rPr>
                <w:rFonts w:ascii="Times New Roman"/>
                <w:b w:val="false"/>
                <w:i w:val="false"/>
                <w:color w:val="000000"/>
                <w:sz w:val="20"/>
              </w:rPr>
              <w:t>№ 93-НҚ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Тізілімді қалыптастыру және жүргізу, сондай-ақ мемлекеттік органдардың халықпен коммуникациялар арналарын аккредиттеу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Тізілімді қалыптастыру және жүргізу, сондай-ақ мемлекеттік органдардың халықпен коммуникациялар арналарын аккредиттеу қағидалары (бұдан әрі – Қағидалар)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205) тармақшасына</w:t>
      </w:r>
      <w:r>
        <w:rPr>
          <w:rFonts w:ascii="Times New Roman"/>
          <w:b w:val="false"/>
          <w:i w:val="false"/>
          <w:color w:val="000000"/>
          <w:sz w:val="28"/>
        </w:rPr>
        <w:t xml:space="preserve"> сәйкес әзірленді және тізілімді қалыптастыру және жүргізу, сондай-ақ мемлекеттік органдардың халықпен коммуникация арналарын аккредиттеу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3" w:id="12"/>
    <w:p>
      <w:pPr>
        <w:spacing w:after="0"/>
        <w:ind w:left="0"/>
        <w:jc w:val="both"/>
      </w:pPr>
      <w:r>
        <w:rPr>
          <w:rFonts w:ascii="Times New Roman"/>
          <w:b w:val="false"/>
          <w:i w:val="false"/>
          <w:color w:val="000000"/>
          <w:sz w:val="28"/>
        </w:rPr>
        <w:t>
      1) азаматтар мен заңды тұлғалардың коммуникацияларын дамыту саласындағы уәкілетті орган (бұдан әрі – уәкілетті орган) – азаматтар мен заңды тұлғалардың коммуникацияларын дамыту саласында басшылықты және ведомствоаралық үйлестіруді жүзеге асыратын орталық атқарушы орган;</w:t>
      </w:r>
    </w:p>
    <w:bookmarkEnd w:id="12"/>
    <w:bookmarkStart w:name="z14" w:id="13"/>
    <w:p>
      <w:pPr>
        <w:spacing w:after="0"/>
        <w:ind w:left="0"/>
        <w:jc w:val="both"/>
      </w:pPr>
      <w:r>
        <w:rPr>
          <w:rFonts w:ascii="Times New Roman"/>
          <w:b w:val="false"/>
          <w:i w:val="false"/>
          <w:color w:val="000000"/>
          <w:sz w:val="28"/>
        </w:rPr>
        <w:t>
      2) аккредиттеу – уәкілетті органның коммуникациялар арнасын осы Қағидаларда көзделген тәртіппен халықпен мемлекеттік органдардың коммуникациялар арналарының тізіліміне енгізу рәсімі;</w:t>
      </w:r>
    </w:p>
    <w:bookmarkEnd w:id="13"/>
    <w:bookmarkStart w:name="z15" w:id="14"/>
    <w:p>
      <w:pPr>
        <w:spacing w:after="0"/>
        <w:ind w:left="0"/>
        <w:jc w:val="both"/>
      </w:pPr>
      <w:r>
        <w:rPr>
          <w:rFonts w:ascii="Times New Roman"/>
          <w:b w:val="false"/>
          <w:i w:val="false"/>
          <w:color w:val="000000"/>
          <w:sz w:val="28"/>
        </w:rPr>
        <w:t>
      3) мемлекеттік органдардың халықпен коммуникациялар арнасы (бұдан әрі - коммуникациялар арнасы) – мемлекеттік орган халықпен екіжақты тәртіпте өзара іс қимыл жасайтын тәсіл, құрал немесе цифрлық ресурс;</w:t>
      </w:r>
    </w:p>
    <w:bookmarkEnd w:id="14"/>
    <w:bookmarkStart w:name="z16" w:id="15"/>
    <w:p>
      <w:pPr>
        <w:spacing w:after="0"/>
        <w:ind w:left="0"/>
        <w:jc w:val="both"/>
      </w:pPr>
      <w:r>
        <w:rPr>
          <w:rFonts w:ascii="Times New Roman"/>
          <w:b w:val="false"/>
          <w:i w:val="false"/>
          <w:color w:val="000000"/>
          <w:sz w:val="28"/>
        </w:rPr>
        <w:t>
      4) Мемлекеттік органдардың халықпен коммуникациялар арналарының тізілімі (бұдан әрі – Тізілім) – осы Қағидаларда белгіленген тәртіппен аккредиттелген коммуникациялар арналары туралы мәліметтерді қамтитын деректер тізілімі;</w:t>
      </w:r>
    </w:p>
    <w:bookmarkEnd w:id="15"/>
    <w:bookmarkStart w:name="z17" w:id="16"/>
    <w:p>
      <w:pPr>
        <w:spacing w:after="0"/>
        <w:ind w:left="0"/>
        <w:jc w:val="both"/>
      </w:pPr>
      <w:r>
        <w:rPr>
          <w:rFonts w:ascii="Times New Roman"/>
          <w:b w:val="false"/>
          <w:i w:val="false"/>
          <w:color w:val="000000"/>
          <w:sz w:val="28"/>
        </w:rPr>
        <w:t>
      5) өтініш беруші – коммуникациялар арнасының жұмыс істеуіне жауапты орталық мемлекеттік немесе жергілікті атқарушы орган (астананың, облыстың, республикалық маңызы бар қаланың, және астананың, ауданның, облыстық маңызы бар қаланың);</w:t>
      </w:r>
    </w:p>
    <w:bookmarkEnd w:id="16"/>
    <w:bookmarkStart w:name="z18" w:id="17"/>
    <w:p>
      <w:pPr>
        <w:spacing w:after="0"/>
        <w:ind w:left="0"/>
        <w:jc w:val="both"/>
      </w:pPr>
      <w:r>
        <w:rPr>
          <w:rFonts w:ascii="Times New Roman"/>
          <w:b w:val="false"/>
          <w:i w:val="false"/>
          <w:color w:val="000000"/>
          <w:sz w:val="28"/>
        </w:rPr>
        <w:t>
      6) электрондық құжат айналымы жүйесі (бұдан әрі – ЭҚЖ) - қатысушылар арасындағы қатынастар Қазақстан Республикасының Цифрлық кодексімен реттелетін электрондық құжаттармен алмасу жүйесі.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Мәдениет және ақпарат министрінің 09.06.2026 </w:t>
      </w:r>
      <w:r>
        <w:rPr>
          <w:rFonts w:ascii="Times New Roman"/>
          <w:b w:val="false"/>
          <w:i w:val="false"/>
          <w:color w:val="000000"/>
          <w:sz w:val="28"/>
        </w:rPr>
        <w:t>№ 280-НҚ</w:t>
      </w:r>
      <w:r>
        <w:rPr>
          <w:rFonts w:ascii="Times New Roman"/>
          <w:b w:val="false"/>
          <w:i w:val="false"/>
          <w:color w:val="ff0000"/>
          <w:sz w:val="28"/>
        </w:rPr>
        <w:t xml:space="preserve"> (12.07.2026 бастап қолданысқа енгізіледі); 23.07.2026 </w:t>
      </w:r>
      <w:r>
        <w:rPr>
          <w:rFonts w:ascii="Times New Roman"/>
          <w:b w:val="false"/>
          <w:i w:val="false"/>
          <w:color w:val="000000"/>
          <w:sz w:val="28"/>
        </w:rPr>
        <w:t>№ 358-НҚ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2-тарау. Коммуникация арналарын аккредиттеу тәртібі</w:t>
      </w:r>
    </w:p>
    <w:bookmarkEnd w:id="18"/>
    <w:bookmarkStart w:name="z20" w:id="19"/>
    <w:p>
      <w:pPr>
        <w:spacing w:after="0"/>
        <w:ind w:left="0"/>
        <w:jc w:val="both"/>
      </w:pPr>
      <w:r>
        <w:rPr>
          <w:rFonts w:ascii="Times New Roman"/>
          <w:b w:val="false"/>
          <w:i w:val="false"/>
          <w:color w:val="000000"/>
          <w:sz w:val="28"/>
        </w:rPr>
        <w:t>
      3. Өтініш беруші осы Қағидалардың 1-қосымшасына сәйкес нысан бойынша коммуникациялар арнасын аккредиттеу үшін өтінімді уәкілетті органға ЭҚЖ арқылы жолдайды.</w:t>
      </w:r>
    </w:p>
    <w:bookmarkEnd w:id="19"/>
    <w:p>
      <w:pPr>
        <w:spacing w:after="0"/>
        <w:ind w:left="0"/>
        <w:jc w:val="both"/>
      </w:pPr>
      <w:r>
        <w:rPr>
          <w:rFonts w:ascii="Times New Roman"/>
          <w:b w:val="false"/>
          <w:i w:val="false"/>
          <w:color w:val="000000"/>
          <w:sz w:val="28"/>
        </w:rPr>
        <w:t>
      Мемлекеттік органның байланыс орталығы ұйымдастырылған жағдайда, телекоммуникациялар саласындағы уәкілетті орган мемлекеттік органның аккредиттеу жүргізу үшін өтініші мен тиісті құжаттарын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Мәдениет және ақпарат министрінің 09.06.2026 </w:t>
      </w:r>
      <w:r>
        <w:rPr>
          <w:rFonts w:ascii="Times New Roman"/>
          <w:b w:val="false"/>
          <w:i w:val="false"/>
          <w:color w:val="000000"/>
          <w:sz w:val="28"/>
        </w:rPr>
        <w:t>№ 280-НҚ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4. Уәкілетті орган өтінімді қарау кезінде жиынтығында мынадай өлшемшарттарды басшылыққа алады:</w:t>
      </w:r>
    </w:p>
    <w:bookmarkEnd w:id="20"/>
    <w:bookmarkStart w:name="z22" w:id="21"/>
    <w:p>
      <w:pPr>
        <w:spacing w:after="0"/>
        <w:ind w:left="0"/>
        <w:jc w:val="both"/>
      </w:pPr>
      <w:r>
        <w:rPr>
          <w:rFonts w:ascii="Times New Roman"/>
          <w:b w:val="false"/>
          <w:i w:val="false"/>
          <w:color w:val="000000"/>
          <w:sz w:val="28"/>
        </w:rPr>
        <w:t>
      1) қолданыстағы коммуникация арналарының функционалымен қайталанудың болмауы;</w:t>
      </w:r>
    </w:p>
    <w:bookmarkEnd w:id="21"/>
    <w:bookmarkStart w:name="z23" w:id="22"/>
    <w:p>
      <w:pPr>
        <w:spacing w:after="0"/>
        <w:ind w:left="0"/>
        <w:jc w:val="both"/>
      </w:pPr>
      <w:r>
        <w:rPr>
          <w:rFonts w:ascii="Times New Roman"/>
          <w:b w:val="false"/>
          <w:i w:val="false"/>
          <w:color w:val="000000"/>
          <w:sz w:val="28"/>
        </w:rPr>
        <w:t>
      2) коммуникациялар арнасының жұмыс тәртібінің регламенттелуі;</w:t>
      </w:r>
    </w:p>
    <w:bookmarkEnd w:id="22"/>
    <w:bookmarkStart w:name="z24" w:id="23"/>
    <w:p>
      <w:pPr>
        <w:spacing w:after="0"/>
        <w:ind w:left="0"/>
        <w:jc w:val="both"/>
      </w:pPr>
      <w:r>
        <w:rPr>
          <w:rFonts w:ascii="Times New Roman"/>
          <w:b w:val="false"/>
          <w:i w:val="false"/>
          <w:color w:val="000000"/>
          <w:sz w:val="28"/>
        </w:rPr>
        <w:t>
      3) коммуникациялар арнасының жұмысынан күтілетін нәтижелер мен тиімділігі.</w:t>
      </w:r>
    </w:p>
    <w:bookmarkEnd w:id="23"/>
    <w:bookmarkStart w:name="z25" w:id="24"/>
    <w:p>
      <w:pPr>
        <w:spacing w:after="0"/>
        <w:ind w:left="0"/>
        <w:jc w:val="both"/>
      </w:pPr>
      <w:r>
        <w:rPr>
          <w:rFonts w:ascii="Times New Roman"/>
          <w:b w:val="false"/>
          <w:i w:val="false"/>
          <w:color w:val="000000"/>
          <w:sz w:val="28"/>
        </w:rPr>
        <w:t>
      5. Коммуникациялар арнасын аккредиттеуге арналған өтінім осы Қағидалардың 3-тармағында белгіленген талаптарға сәйкес келген жағдайда және осы Қағидалардың 4-тармағында көзделген өлшемшарттар негізінде уәкілетті орган өтінім келіп түскен күннен бастап 8 (сегіз) жұмыс күні ішінде мынадай шешімдердің бірін қабылдайды:</w:t>
      </w:r>
    </w:p>
    <w:bookmarkEnd w:id="24"/>
    <w:bookmarkStart w:name="z26" w:id="25"/>
    <w:p>
      <w:pPr>
        <w:spacing w:after="0"/>
        <w:ind w:left="0"/>
        <w:jc w:val="both"/>
      </w:pPr>
      <w:r>
        <w:rPr>
          <w:rFonts w:ascii="Times New Roman"/>
          <w:b w:val="false"/>
          <w:i w:val="false"/>
          <w:color w:val="000000"/>
          <w:sz w:val="28"/>
        </w:rPr>
        <w:t>
      1) Тізілімге енгізе отырып, коммуникациялар арнасын аккредиттеу;</w:t>
      </w:r>
    </w:p>
    <w:bookmarkEnd w:id="25"/>
    <w:bookmarkStart w:name="z27" w:id="26"/>
    <w:p>
      <w:pPr>
        <w:spacing w:after="0"/>
        <w:ind w:left="0"/>
        <w:jc w:val="both"/>
      </w:pPr>
      <w:r>
        <w:rPr>
          <w:rFonts w:ascii="Times New Roman"/>
          <w:b w:val="false"/>
          <w:i w:val="false"/>
          <w:color w:val="000000"/>
          <w:sz w:val="28"/>
        </w:rPr>
        <w:t>
      2) коммуникациялар арнасын аккредиттеуден бас тарту.</w:t>
      </w:r>
    </w:p>
    <w:bookmarkEnd w:id="26"/>
    <w:bookmarkStart w:name="z28" w:id="27"/>
    <w:p>
      <w:pPr>
        <w:spacing w:after="0"/>
        <w:ind w:left="0"/>
        <w:jc w:val="both"/>
      </w:pPr>
      <w:r>
        <w:rPr>
          <w:rFonts w:ascii="Times New Roman"/>
          <w:b w:val="false"/>
          <w:i w:val="false"/>
          <w:color w:val="000000"/>
          <w:sz w:val="28"/>
        </w:rPr>
        <w:t>
      6. Өтінімді қарау нәтижелері бойынша шешім қабылданған күннен бастап 2 (екі) жұмыс күні ішінде уәкілетті орган ЭҚЖ арқылы өтініш берушіні немесе (мемлекеттік органның байланыс орталығы ұйымдастырылған жағдайда) телекоммуникациялар саласындағы уәкілетті органды аккредиттеуден өткені және коммуникация арнасының Тізілімге енгізілгені туралы не аккредиттеуден бас тартылғаны туралы хабардар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Мәдениет және ақпарат министрінің 09.06.2026 </w:t>
      </w:r>
      <w:r>
        <w:rPr>
          <w:rFonts w:ascii="Times New Roman"/>
          <w:b w:val="false"/>
          <w:i w:val="false"/>
          <w:color w:val="000000"/>
          <w:sz w:val="28"/>
        </w:rPr>
        <w:t>№ 280-НҚ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8"/>
    <w:p>
      <w:pPr>
        <w:spacing w:after="0"/>
        <w:ind w:left="0"/>
        <w:jc w:val="both"/>
      </w:pPr>
      <w:r>
        <w:rPr>
          <w:rFonts w:ascii="Times New Roman"/>
          <w:b w:val="false"/>
          <w:i w:val="false"/>
          <w:color w:val="000000"/>
          <w:sz w:val="28"/>
        </w:rPr>
        <w:t>
      6-1. Уәкілетті орган мемлекеттік органдардың байланыс орталықтарына кемінде екі жылда бір рет мерзімді аттестаттауды жүзеге асырады.</w:t>
      </w:r>
    </w:p>
    <w:bookmarkEnd w:id="28"/>
    <w:p>
      <w:pPr>
        <w:spacing w:after="0"/>
        <w:ind w:left="0"/>
        <w:jc w:val="both"/>
      </w:pPr>
      <w:r>
        <w:rPr>
          <w:rFonts w:ascii="Times New Roman"/>
          <w:b w:val="false"/>
          <w:i w:val="false"/>
          <w:color w:val="000000"/>
          <w:sz w:val="28"/>
        </w:rPr>
        <w:t>
      Байланыс орталығына қатысты аттестаттау жүргізу жоспарланған мемлекеттік орган бұл туралы екі жылдық мерзімнің аяқталуына 3 ай қалғанда хабардар етіледі.</w:t>
      </w:r>
    </w:p>
    <w:p>
      <w:pPr>
        <w:spacing w:after="0"/>
        <w:ind w:left="0"/>
        <w:jc w:val="both"/>
      </w:pPr>
      <w:r>
        <w:rPr>
          <w:rFonts w:ascii="Times New Roman"/>
          <w:b w:val="false"/>
          <w:i w:val="false"/>
          <w:color w:val="000000"/>
          <w:sz w:val="28"/>
        </w:rPr>
        <w:t>
      Мерзімді аттестаттау осы Қағидалардың 5-тармағында белгіленген мерзімдерде жүргізіледі.</w:t>
      </w:r>
    </w:p>
    <w:p>
      <w:pPr>
        <w:spacing w:after="0"/>
        <w:ind w:left="0"/>
        <w:jc w:val="both"/>
      </w:pPr>
      <w:r>
        <w:rPr>
          <w:rFonts w:ascii="Times New Roman"/>
          <w:b w:val="false"/>
          <w:i w:val="false"/>
          <w:color w:val="000000"/>
          <w:sz w:val="28"/>
        </w:rPr>
        <w:t>
      Жүргізілген мерзімді аттестаттау нәтижелері бойынша мынадай шешімдердің бірі қабылданады:</w:t>
      </w:r>
    </w:p>
    <w:p>
      <w:pPr>
        <w:spacing w:after="0"/>
        <w:ind w:left="0"/>
        <w:jc w:val="both"/>
      </w:pPr>
      <w:r>
        <w:rPr>
          <w:rFonts w:ascii="Times New Roman"/>
          <w:b w:val="false"/>
          <w:i w:val="false"/>
          <w:color w:val="000000"/>
          <w:sz w:val="28"/>
        </w:rPr>
        <w:t>
      1) аккредиттеу;</w:t>
      </w:r>
    </w:p>
    <w:p>
      <w:pPr>
        <w:spacing w:after="0"/>
        <w:ind w:left="0"/>
        <w:jc w:val="both"/>
      </w:pPr>
      <w:r>
        <w:rPr>
          <w:rFonts w:ascii="Times New Roman"/>
          <w:b w:val="false"/>
          <w:i w:val="false"/>
          <w:color w:val="000000"/>
          <w:sz w:val="28"/>
        </w:rPr>
        <w:t>
      2) аккредиттеуден бас тарту.</w:t>
      </w:r>
    </w:p>
    <w:p>
      <w:pPr>
        <w:spacing w:after="0"/>
        <w:ind w:left="0"/>
        <w:jc w:val="both"/>
      </w:pPr>
      <w:r>
        <w:rPr>
          <w:rFonts w:ascii="Times New Roman"/>
          <w:b w:val="false"/>
          <w:i w:val="false"/>
          <w:color w:val="000000"/>
          <w:sz w:val="28"/>
        </w:rPr>
        <w:t>
      Қабылданған шешім туралы екі жұмыс күні ішінде телекоммуникациялар саласындағы уәкілетті органға, аттестаттау жүргізілген байланыс орталығына қатысты мемлекеттік органға хабарланады, сондай-ақ мемлекеттік органдардың халықпен коммуникация арналарының тізіліміне тиісті өзгерістер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Премьер-Министрінің орынбасары - Мәдениет және ақпарат министрінің 09.06.2026 </w:t>
      </w:r>
      <w:r>
        <w:rPr>
          <w:rFonts w:ascii="Times New Roman"/>
          <w:b w:val="false"/>
          <w:i w:val="false"/>
          <w:color w:val="000000"/>
          <w:sz w:val="28"/>
        </w:rPr>
        <w:t>№ 280-НҚ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3-тарау. Тізілімді қалыптастыру және жүргізу тәртібі</w:t>
      </w:r>
    </w:p>
    <w:bookmarkEnd w:id="29"/>
    <w:bookmarkStart w:name="z30" w:id="30"/>
    <w:p>
      <w:pPr>
        <w:spacing w:after="0"/>
        <w:ind w:left="0"/>
        <w:jc w:val="both"/>
      </w:pPr>
      <w:r>
        <w:rPr>
          <w:rFonts w:ascii="Times New Roman"/>
          <w:b w:val="false"/>
          <w:i w:val="false"/>
          <w:color w:val="000000"/>
          <w:sz w:val="28"/>
        </w:rPr>
        <w:t>
      7. Тізілімді қалыптастырудың мақсаты аккредиттелген коммуникация арналарын есепке алу болып табылады.</w:t>
      </w:r>
    </w:p>
    <w:bookmarkEnd w:id="30"/>
    <w:bookmarkStart w:name="z31" w:id="31"/>
    <w:p>
      <w:pPr>
        <w:spacing w:after="0"/>
        <w:ind w:left="0"/>
        <w:jc w:val="both"/>
      </w:pPr>
      <w:r>
        <w:rPr>
          <w:rFonts w:ascii="Times New Roman"/>
          <w:b w:val="false"/>
          <w:i w:val="false"/>
          <w:color w:val="000000"/>
          <w:sz w:val="28"/>
        </w:rPr>
        <w:t xml:space="preserve">
      8. Тізілім электрондық түрде уәкілетті органның интернет-ресурсында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 және орыс тілдерінде қалыптастырылады.</w:t>
      </w:r>
    </w:p>
    <w:bookmarkEnd w:id="31"/>
    <w:bookmarkStart w:name="z32" w:id="32"/>
    <w:p>
      <w:pPr>
        <w:spacing w:after="0"/>
        <w:ind w:left="0"/>
        <w:jc w:val="both"/>
      </w:pPr>
      <w:r>
        <w:rPr>
          <w:rFonts w:ascii="Times New Roman"/>
          <w:b w:val="false"/>
          <w:i w:val="false"/>
          <w:color w:val="000000"/>
          <w:sz w:val="28"/>
        </w:rPr>
        <w:t>
      9. Тізілімді жүргізу деп түсініледі:</w:t>
      </w:r>
    </w:p>
    <w:bookmarkEnd w:id="32"/>
    <w:bookmarkStart w:name="z33" w:id="33"/>
    <w:p>
      <w:pPr>
        <w:spacing w:after="0"/>
        <w:ind w:left="0"/>
        <w:jc w:val="both"/>
      </w:pPr>
      <w:r>
        <w:rPr>
          <w:rFonts w:ascii="Times New Roman"/>
          <w:b w:val="false"/>
          <w:i w:val="false"/>
          <w:color w:val="000000"/>
          <w:sz w:val="28"/>
        </w:rPr>
        <w:t xml:space="preserve">
      1) аккредиттеуден өту нәтижелері бойынша коммуникациялар арналары туралы мәліметтерді енгізу; </w:t>
      </w:r>
    </w:p>
    <w:bookmarkEnd w:id="33"/>
    <w:bookmarkStart w:name="z34" w:id="34"/>
    <w:p>
      <w:pPr>
        <w:spacing w:after="0"/>
        <w:ind w:left="0"/>
        <w:jc w:val="both"/>
      </w:pPr>
      <w:r>
        <w:rPr>
          <w:rFonts w:ascii="Times New Roman"/>
          <w:b w:val="false"/>
          <w:i w:val="false"/>
          <w:color w:val="000000"/>
          <w:sz w:val="28"/>
        </w:rPr>
        <w:t>
      2) өтініш берушілер ұсынған мәліметтер өзгерген және (немесе) толықтырылған кезде Тізілімді өзектендіру;</w:t>
      </w:r>
    </w:p>
    <w:bookmarkEnd w:id="34"/>
    <w:bookmarkStart w:name="z35" w:id="35"/>
    <w:p>
      <w:pPr>
        <w:spacing w:after="0"/>
        <w:ind w:left="0"/>
        <w:jc w:val="both"/>
      </w:pPr>
      <w:r>
        <w:rPr>
          <w:rFonts w:ascii="Times New Roman"/>
          <w:b w:val="false"/>
          <w:i w:val="false"/>
          <w:color w:val="000000"/>
          <w:sz w:val="28"/>
        </w:rPr>
        <w:t>
      3) коммуникациялар арнасын Тізілімнен шығару туралы мәліметтерді енгізу.</w:t>
      </w:r>
    </w:p>
    <w:bookmarkEnd w:id="35"/>
    <w:bookmarkStart w:name="z36" w:id="36"/>
    <w:p>
      <w:pPr>
        <w:spacing w:after="0"/>
        <w:ind w:left="0"/>
        <w:jc w:val="both"/>
      </w:pPr>
      <w:r>
        <w:rPr>
          <w:rFonts w:ascii="Times New Roman"/>
          <w:b w:val="false"/>
          <w:i w:val="false"/>
          <w:color w:val="000000"/>
          <w:sz w:val="28"/>
        </w:rPr>
        <w:t>
      10. Тізілімде коммуникациялар арнасы туралы келесі мәліметтер көзделеді:</w:t>
      </w:r>
    </w:p>
    <w:bookmarkEnd w:id="36"/>
    <w:bookmarkStart w:name="z37" w:id="37"/>
    <w:p>
      <w:pPr>
        <w:spacing w:after="0"/>
        <w:ind w:left="0"/>
        <w:jc w:val="both"/>
      </w:pPr>
      <w:r>
        <w:rPr>
          <w:rFonts w:ascii="Times New Roman"/>
          <w:b w:val="false"/>
          <w:i w:val="false"/>
          <w:color w:val="000000"/>
          <w:sz w:val="28"/>
        </w:rPr>
        <w:t>
      1) коммуникациялар арнасының атауы;</w:t>
      </w:r>
    </w:p>
    <w:bookmarkEnd w:id="37"/>
    <w:bookmarkStart w:name="z38" w:id="38"/>
    <w:p>
      <w:pPr>
        <w:spacing w:after="0"/>
        <w:ind w:left="0"/>
        <w:jc w:val="both"/>
      </w:pPr>
      <w:r>
        <w:rPr>
          <w:rFonts w:ascii="Times New Roman"/>
          <w:b w:val="false"/>
          <w:i w:val="false"/>
          <w:color w:val="000000"/>
          <w:sz w:val="28"/>
        </w:rPr>
        <w:t>
      2) қолданысында коммуникациялар арнасы бар орталық мемлекеттік және (немесе) жергілікті атқарушы органның атауы;</w:t>
      </w:r>
    </w:p>
    <w:bookmarkEnd w:id="38"/>
    <w:bookmarkStart w:name="z39" w:id="39"/>
    <w:p>
      <w:pPr>
        <w:spacing w:after="0"/>
        <w:ind w:left="0"/>
        <w:jc w:val="both"/>
      </w:pPr>
      <w:r>
        <w:rPr>
          <w:rFonts w:ascii="Times New Roman"/>
          <w:b w:val="false"/>
          <w:i w:val="false"/>
          <w:color w:val="000000"/>
          <w:sz w:val="28"/>
        </w:rPr>
        <w:t>
      3) коммуникациялар арнасының Тізілімге енгізілген күні;</w:t>
      </w:r>
    </w:p>
    <w:bookmarkEnd w:id="39"/>
    <w:bookmarkStart w:name="z40" w:id="40"/>
    <w:p>
      <w:pPr>
        <w:spacing w:after="0"/>
        <w:ind w:left="0"/>
        <w:jc w:val="both"/>
      </w:pPr>
      <w:r>
        <w:rPr>
          <w:rFonts w:ascii="Times New Roman"/>
          <w:b w:val="false"/>
          <w:i w:val="false"/>
          <w:color w:val="000000"/>
          <w:sz w:val="28"/>
        </w:rPr>
        <w:t>
      4) коммуникациялар арнасы бойынша енгізілген өзгерістер және (немесе) толықтырулар туралы мәліметтер;</w:t>
      </w:r>
    </w:p>
    <w:bookmarkEnd w:id="40"/>
    <w:bookmarkStart w:name="z41" w:id="41"/>
    <w:p>
      <w:pPr>
        <w:spacing w:after="0"/>
        <w:ind w:left="0"/>
        <w:jc w:val="both"/>
      </w:pPr>
      <w:r>
        <w:rPr>
          <w:rFonts w:ascii="Times New Roman"/>
          <w:b w:val="false"/>
          <w:i w:val="false"/>
          <w:color w:val="000000"/>
          <w:sz w:val="28"/>
        </w:rPr>
        <w:t>
      5) коммуникациялар арнасын алып тастау туралы мәліметтер.</w:t>
      </w:r>
    </w:p>
    <w:bookmarkEnd w:id="41"/>
    <w:bookmarkStart w:name="z42" w:id="42"/>
    <w:p>
      <w:pPr>
        <w:spacing w:after="0"/>
        <w:ind w:left="0"/>
        <w:jc w:val="both"/>
      </w:pPr>
      <w:r>
        <w:rPr>
          <w:rFonts w:ascii="Times New Roman"/>
          <w:b w:val="false"/>
          <w:i w:val="false"/>
          <w:color w:val="000000"/>
          <w:sz w:val="28"/>
        </w:rPr>
        <w:t xml:space="preserve">
      11. Тізілім мәліметтерін өзектендіру үшін өтініш беруші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ЭҚЖ арқылы өтінім жібереді.</w:t>
      </w:r>
    </w:p>
    <w:bookmarkEnd w:id="42"/>
    <w:bookmarkStart w:name="z43" w:id="43"/>
    <w:p>
      <w:pPr>
        <w:spacing w:after="0"/>
        <w:ind w:left="0"/>
        <w:jc w:val="both"/>
      </w:pPr>
      <w:r>
        <w:rPr>
          <w:rFonts w:ascii="Times New Roman"/>
          <w:b w:val="false"/>
          <w:i w:val="false"/>
          <w:color w:val="000000"/>
          <w:sz w:val="28"/>
        </w:rPr>
        <w:t>
      12. Коммуникациялар арнасының жұмысы тоқтатылған кезде өтініш беруші уәкілетті органды ЭҚЖ арқылы еркін нысанда хабардар етеді.</w:t>
      </w:r>
    </w:p>
    <w:bookmarkEnd w:id="43"/>
    <w:bookmarkStart w:name="z44" w:id="44"/>
    <w:p>
      <w:pPr>
        <w:spacing w:after="0"/>
        <w:ind w:left="0"/>
        <w:jc w:val="both"/>
      </w:pPr>
      <w:r>
        <w:rPr>
          <w:rFonts w:ascii="Times New Roman"/>
          <w:b w:val="false"/>
          <w:i w:val="false"/>
          <w:color w:val="000000"/>
          <w:sz w:val="28"/>
        </w:rPr>
        <w:t>
      13. Осы Қағидалардың 11, 12-тармақтарында көзделген коммуникациялар арнасының жұмысын тоқтату туралы ақпаратты, сондай-ақ коммуникациялар арнасы бойынша деректердің өзгеруі және (немесе) толықтырылуы туралы мәліметтерді уәкілетті орган олар келіп түскен күннен бастап 3 (үш) жұмыс күні ішінде Тізілімге енгізеді.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Тізілімді қалыптастыру және</w:t>
            </w:r>
            <w:r>
              <w:br/>
            </w:r>
            <w:r>
              <w:rPr>
                <w:rFonts w:ascii="Times New Roman"/>
                <w:b w:val="false"/>
                <w:i w:val="false"/>
                <w:color w:val="000000"/>
                <w:sz w:val="20"/>
              </w:rPr>
              <w:t>жүргізу, сондай-ақ мемлекеттік</w:t>
            </w:r>
            <w:r>
              <w:br/>
            </w:r>
            <w:r>
              <w:rPr>
                <w:rFonts w:ascii="Times New Roman"/>
                <w:b w:val="false"/>
                <w:i w:val="false"/>
                <w:color w:val="000000"/>
                <w:sz w:val="20"/>
              </w:rPr>
              <w:t>органдардың халықпен</w:t>
            </w:r>
            <w:r>
              <w:br/>
            </w:r>
            <w:r>
              <w:rPr>
                <w:rFonts w:ascii="Times New Roman"/>
                <w:b w:val="false"/>
                <w:i w:val="false"/>
                <w:color w:val="000000"/>
                <w:sz w:val="20"/>
              </w:rPr>
              <w:t>коммуникациялар арналарын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Нысаны</w:t>
            </w:r>
          </w:p>
        </w:tc>
      </w:tr>
    </w:tbl>
    <w:bookmarkStart w:name="z46" w:id="45"/>
    <w:p>
      <w:pPr>
        <w:spacing w:after="0"/>
        <w:ind w:left="0"/>
        <w:jc w:val="left"/>
      </w:pPr>
      <w:r>
        <w:rPr>
          <w:rFonts w:ascii="Times New Roman"/>
          <w:b/>
          <w:i w:val="false"/>
          <w:color w:val="000000"/>
        </w:rPr>
        <w:t xml:space="preserve"> Коммуникациялар арнасын аккредиттеу үшін өтінім</w:t>
      </w:r>
    </w:p>
    <w:bookmarkEnd w:id="45"/>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(алушы уәкілетті органының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(жіберуші уәкілетті органының атауы)</w:t>
      </w:r>
    </w:p>
    <w:p>
      <w:pPr>
        <w:spacing w:after="0"/>
        <w:ind w:left="0"/>
        <w:jc w:val="both"/>
      </w:pPr>
      <w:r>
        <w:rPr>
          <w:rFonts w:ascii="Times New Roman"/>
          <w:b w:val="false"/>
          <w:i w:val="false"/>
          <w:color w:val="000000"/>
          <w:sz w:val="28"/>
        </w:rPr>
        <w:t>
      Аккредиттеуді өткізуіңізді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(коммуникациялар арнасының атауы)</w:t>
      </w:r>
    </w:p>
    <w:p>
      <w:pPr>
        <w:spacing w:after="0"/>
        <w:ind w:left="0"/>
        <w:jc w:val="both"/>
      </w:pPr>
      <w:r>
        <w:rPr>
          <w:rFonts w:ascii="Times New Roman"/>
          <w:b w:val="false"/>
          <w:i w:val="false"/>
          <w:color w:val="000000"/>
          <w:sz w:val="28"/>
        </w:rPr>
        <w:t>
      Коммуникациялар арнасын аккредиттеу және мемлекеттік органдардың халықпен</w:t>
      </w:r>
    </w:p>
    <w:p>
      <w:pPr>
        <w:spacing w:after="0"/>
        <w:ind w:left="0"/>
        <w:jc w:val="both"/>
      </w:pPr>
      <w:r>
        <w:rPr>
          <w:rFonts w:ascii="Times New Roman"/>
          <w:b w:val="false"/>
          <w:i w:val="false"/>
          <w:color w:val="000000"/>
          <w:sz w:val="28"/>
        </w:rPr>
        <w:t>
      коммуникациялар арналарының тізіліміне енгізу үшін қажетті мынадай мәліметтерді</w:t>
      </w:r>
    </w:p>
    <w:p>
      <w:pPr>
        <w:spacing w:after="0"/>
        <w:ind w:left="0"/>
        <w:jc w:val="both"/>
      </w:pPr>
      <w:r>
        <w:rPr>
          <w:rFonts w:ascii="Times New Roman"/>
          <w:b w:val="false"/>
          <w:i w:val="false"/>
          <w:color w:val="000000"/>
          <w:sz w:val="28"/>
        </w:rPr>
        <w:t>
      қоса беремін:</w:t>
      </w:r>
    </w:p>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Президенті</w:t>
      </w:r>
    </w:p>
    <w:p>
      <w:pPr>
        <w:spacing w:after="0"/>
        <w:ind w:left="0"/>
        <w:jc w:val="both"/>
      </w:pPr>
      <w:r>
        <w:rPr>
          <w:rFonts w:ascii="Times New Roman"/>
          <w:b w:val="false"/>
          <w:i w:val="false"/>
          <w:color w:val="000000"/>
          <w:sz w:val="28"/>
        </w:rPr>
        <w:t>
      Әкімшілігінің, Қазақстан Республикасы Премьер-Министрінің және (немесе)Қазақстан</w:t>
      </w:r>
    </w:p>
    <w:p>
      <w:pPr>
        <w:spacing w:after="0"/>
        <w:ind w:left="0"/>
        <w:jc w:val="both"/>
      </w:pPr>
      <w:r>
        <w:rPr>
          <w:rFonts w:ascii="Times New Roman"/>
          <w:b w:val="false"/>
          <w:i w:val="false"/>
          <w:color w:val="000000"/>
          <w:sz w:val="28"/>
        </w:rPr>
        <w:t>
      Республикасы Үкіметінің коммуникациялар арнасын құру мәселесі жөніндегі</w:t>
      </w:r>
    </w:p>
    <w:p>
      <w:pPr>
        <w:spacing w:after="0"/>
        <w:ind w:left="0"/>
        <w:jc w:val="both"/>
      </w:pPr>
      <w:r>
        <w:rPr>
          <w:rFonts w:ascii="Times New Roman"/>
          <w:b w:val="false"/>
          <w:i w:val="false"/>
          <w:color w:val="000000"/>
          <w:sz w:val="28"/>
        </w:rPr>
        <w:t>
      тапсырмасы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коммуникациялар арнасының жұмыс тәртібін регламенттейтін нормативтік</w:t>
      </w:r>
    </w:p>
    <w:p>
      <w:pPr>
        <w:spacing w:after="0"/>
        <w:ind w:left="0"/>
        <w:jc w:val="both"/>
      </w:pPr>
      <w:r>
        <w:rPr>
          <w:rFonts w:ascii="Times New Roman"/>
          <w:b w:val="false"/>
          <w:i w:val="false"/>
          <w:color w:val="000000"/>
          <w:sz w:val="28"/>
        </w:rPr>
        <w:t>
      құқықтық акт және (немесе) құжат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3) коммуникациялар арнасының функционалдық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коммуникациялар арнасын пайдаланушыларды қамту (республикалық, өңірлік):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коммуникациялар арнасы арқылы халықпен өзара іс-қимылдың форматы (онлайн,</w:t>
      </w:r>
    </w:p>
    <w:p>
      <w:pPr>
        <w:spacing w:after="0"/>
        <w:ind w:left="0"/>
        <w:jc w:val="both"/>
      </w:pPr>
      <w:r>
        <w:rPr>
          <w:rFonts w:ascii="Times New Roman"/>
          <w:b w:val="false"/>
          <w:i w:val="false"/>
          <w:color w:val="000000"/>
          <w:sz w:val="28"/>
        </w:rPr>
        <w:t>
      офлайн, гибрид):</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коммуникациялар арнасының жұмысы үшін қажетті инфрақұрылым, кадр және</w:t>
      </w:r>
    </w:p>
    <w:p>
      <w:pPr>
        <w:spacing w:after="0"/>
        <w:ind w:left="0"/>
        <w:jc w:val="both"/>
      </w:pPr>
      <w:r>
        <w:rPr>
          <w:rFonts w:ascii="Times New Roman"/>
          <w:b w:val="false"/>
          <w:i w:val="false"/>
          <w:color w:val="000000"/>
          <w:sz w:val="28"/>
        </w:rPr>
        <w:t>
      қаржы ресурстары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коммуникациялар арнасының қажеттілігінің негіздемесі, оның ішінде халықаралық</w:t>
      </w:r>
    </w:p>
    <w:p>
      <w:pPr>
        <w:spacing w:after="0"/>
        <w:ind w:left="0"/>
        <w:jc w:val="both"/>
      </w:pPr>
      <w:r>
        <w:rPr>
          <w:rFonts w:ascii="Times New Roman"/>
          <w:b w:val="false"/>
          <w:i w:val="false"/>
          <w:color w:val="000000"/>
          <w:sz w:val="28"/>
        </w:rPr>
        <w:t>
      тәжірибе, Халықаралық ұйымдардың ұсынымдары, жүргізілген сауалнама нәтижелері</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ұсынуы қажет деп санайтын өзге де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____________________                                  "____" ____________ 20 __ жыл</w:t>
      </w:r>
    </w:p>
    <w:p>
      <w:pPr>
        <w:spacing w:after="0"/>
        <w:ind w:left="0"/>
        <w:jc w:val="both"/>
      </w:pPr>
      <w:r>
        <w:rPr>
          <w:rFonts w:ascii="Times New Roman"/>
          <w:b w:val="false"/>
          <w:i w:val="false"/>
          <w:color w:val="000000"/>
          <w:sz w:val="28"/>
        </w:rPr>
        <w:t>
      (мемлекеттік органның бірінші</w:t>
      </w:r>
    </w:p>
    <w:p>
      <w:pPr>
        <w:spacing w:after="0"/>
        <w:ind w:left="0"/>
        <w:jc w:val="both"/>
      </w:pPr>
      <w:r>
        <w:rPr>
          <w:rFonts w:ascii="Times New Roman"/>
          <w:b w:val="false"/>
          <w:i w:val="false"/>
          <w:color w:val="000000"/>
          <w:sz w:val="28"/>
        </w:rPr>
        <w:t>
      басшысы орынбасарының қолы)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Тізілімді қалыптастыру және</w:t>
            </w:r>
            <w:r>
              <w:br/>
            </w:r>
            <w:r>
              <w:rPr>
                <w:rFonts w:ascii="Times New Roman"/>
                <w:b w:val="false"/>
                <w:i w:val="false"/>
                <w:color w:val="000000"/>
                <w:sz w:val="20"/>
              </w:rPr>
              <w:t>жүргізу, сондай-ақ мемлекеттік</w:t>
            </w:r>
            <w:r>
              <w:br/>
            </w:r>
            <w:r>
              <w:rPr>
                <w:rFonts w:ascii="Times New Roman"/>
                <w:b w:val="false"/>
                <w:i w:val="false"/>
                <w:color w:val="000000"/>
                <w:sz w:val="20"/>
              </w:rPr>
              <w:t>органдардың халықпен</w:t>
            </w:r>
            <w:r>
              <w:br/>
            </w:r>
            <w:r>
              <w:rPr>
                <w:rFonts w:ascii="Times New Roman"/>
                <w:b w:val="false"/>
                <w:i w:val="false"/>
                <w:color w:val="000000"/>
                <w:sz w:val="20"/>
              </w:rPr>
              <w:t>коммуникациялар арналарын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Нысаны</w:t>
            </w:r>
          </w:p>
        </w:tc>
      </w:tr>
    </w:tbl>
    <w:bookmarkStart w:name="z48" w:id="46"/>
    <w:p>
      <w:pPr>
        <w:spacing w:after="0"/>
        <w:ind w:left="0"/>
        <w:jc w:val="left"/>
      </w:pPr>
      <w:r>
        <w:rPr>
          <w:rFonts w:ascii="Times New Roman"/>
          <w:b/>
          <w:i w:val="false"/>
          <w:color w:val="000000"/>
        </w:rPr>
        <w:t xml:space="preserve"> Мемлекеттік органдардың халықпен коммуникациялар арналарының тізілімі</w:t>
      </w:r>
    </w:p>
    <w:bookmarkEnd w:id="46"/>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Мәдениет және ақпарат министрінің 09.06.2026 </w:t>
      </w:r>
      <w:r>
        <w:rPr>
          <w:rFonts w:ascii="Times New Roman"/>
          <w:b w:val="false"/>
          <w:i w:val="false"/>
          <w:color w:val="ff0000"/>
          <w:sz w:val="28"/>
        </w:rPr>
        <w:t>№ 280-НҚ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Коммуникация </w:t>
            </w:r>
            <w:r>
              <w:rPr>
                <w:rFonts w:ascii="Times New Roman"/>
                <w:b/>
                <w:i w:val="false"/>
                <w:color w:val="000000"/>
                <w:sz w:val="20"/>
              </w:rPr>
              <w:t>арнасының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Қолданысында</w:t>
            </w:r>
            <w:r>
              <w:rPr>
                <w:rFonts w:ascii="Times New Roman"/>
                <w:b/>
                <w:i w:val="false"/>
                <w:color w:val="000000"/>
                <w:sz w:val="20"/>
              </w:rPr>
              <w:t xml:space="preserve"> коммуникация </w:t>
            </w:r>
            <w:r>
              <w:rPr>
                <w:rFonts w:ascii="Times New Roman"/>
                <w:b/>
                <w:i w:val="false"/>
                <w:color w:val="000000"/>
                <w:sz w:val="20"/>
              </w:rPr>
              <w:t>арнасы</w:t>
            </w:r>
            <w:r>
              <w:rPr>
                <w:rFonts w:ascii="Times New Roman"/>
                <w:b/>
                <w:i w:val="false"/>
                <w:color w:val="000000"/>
                <w:sz w:val="20"/>
              </w:rPr>
              <w:t xml:space="preserve"> бар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орталығының</w:t>
            </w:r>
            <w:r>
              <w:rPr>
                <w:rFonts w:ascii="Times New Roman"/>
                <w:b w:val="false"/>
                <w:i w:val="false"/>
                <w:color w:val="000000"/>
                <w:sz w:val="20"/>
              </w:rPr>
              <w:t xml:space="preserve"> </w:t>
            </w:r>
            <w:r>
              <w:rPr>
                <w:rFonts w:ascii="Times New Roman"/>
                <w:b/>
                <w:i w:val="false"/>
                <w:color w:val="000000"/>
                <w:sz w:val="20"/>
              </w:rPr>
              <w:t>ұйымдастырылғаны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w:t>
            </w:r>
            <w:r>
              <w:rPr>
                <w:rFonts w:ascii="Times New Roman"/>
                <w:b w:val="false"/>
                <w:i w:val="false"/>
                <w:color w:val="000000"/>
                <w:sz w:val="20"/>
              </w:rPr>
              <w:t xml:space="preserve"> </w:t>
            </w:r>
            <w:r>
              <w:rPr>
                <w:rFonts w:ascii="Times New Roman"/>
                <w:b/>
                <w:i w:val="false"/>
                <w:color w:val="000000"/>
                <w:sz w:val="20"/>
              </w:rPr>
              <w:t>арнасының</w:t>
            </w:r>
            <w:r>
              <w:rPr>
                <w:rFonts w:ascii="Times New Roman"/>
                <w:b w:val="false"/>
                <w:i w:val="false"/>
                <w:color w:val="000000"/>
                <w:sz w:val="20"/>
              </w:rPr>
              <w:t xml:space="preserve"> </w:t>
            </w:r>
            <w:r>
              <w:rPr>
                <w:rFonts w:ascii="Times New Roman"/>
                <w:b/>
                <w:i w:val="false"/>
                <w:color w:val="000000"/>
                <w:sz w:val="20"/>
              </w:rPr>
              <w:t>Тізілімге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w:t>
            </w:r>
            <w:r>
              <w:rPr>
                <w:rFonts w:ascii="Times New Roman"/>
                <w:b w:val="false"/>
                <w:i w:val="false"/>
                <w:color w:val="000000"/>
                <w:sz w:val="20"/>
              </w:rPr>
              <w:t xml:space="preserve"> </w:t>
            </w:r>
            <w:r>
              <w:rPr>
                <w:rFonts w:ascii="Times New Roman"/>
                <w:b/>
                <w:i w:val="false"/>
                <w:color w:val="000000"/>
                <w:sz w:val="20"/>
              </w:rPr>
              <w:t>арнасы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толықтырулар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w:t>
            </w:r>
            <w:r>
              <w:rPr>
                <w:rFonts w:ascii="Times New Roman"/>
                <w:b w:val="false"/>
                <w:i w:val="false"/>
                <w:color w:val="000000"/>
                <w:sz w:val="20"/>
              </w:rPr>
              <w:t xml:space="preserve"> </w:t>
            </w:r>
            <w:r>
              <w:rPr>
                <w:rFonts w:ascii="Times New Roman"/>
                <w:b/>
                <w:i w:val="false"/>
                <w:color w:val="000000"/>
                <w:sz w:val="20"/>
              </w:rPr>
              <w:t>арнасын</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тастау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Тізілімді қалыптастыру және</w:t>
            </w:r>
            <w:r>
              <w:br/>
            </w:r>
            <w:r>
              <w:rPr>
                <w:rFonts w:ascii="Times New Roman"/>
                <w:b w:val="false"/>
                <w:i w:val="false"/>
                <w:color w:val="000000"/>
                <w:sz w:val="20"/>
              </w:rPr>
              <w:t>жүргізу, сондай-ақ мемлекеттік</w:t>
            </w:r>
            <w:r>
              <w:br/>
            </w:r>
            <w:r>
              <w:rPr>
                <w:rFonts w:ascii="Times New Roman"/>
                <w:b w:val="false"/>
                <w:i w:val="false"/>
                <w:color w:val="000000"/>
                <w:sz w:val="20"/>
              </w:rPr>
              <w:t>органдардың халықпен</w:t>
            </w:r>
            <w:r>
              <w:br/>
            </w:r>
            <w:r>
              <w:rPr>
                <w:rFonts w:ascii="Times New Roman"/>
                <w:b w:val="false"/>
                <w:i w:val="false"/>
                <w:color w:val="000000"/>
                <w:sz w:val="20"/>
              </w:rPr>
              <w:t>коммуникациялар арналарын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Нысаны</w:t>
            </w:r>
          </w:p>
        </w:tc>
      </w:tr>
    </w:tbl>
    <w:bookmarkStart w:name="z50" w:id="47"/>
    <w:p>
      <w:pPr>
        <w:spacing w:after="0"/>
        <w:ind w:left="0"/>
        <w:jc w:val="left"/>
      </w:pPr>
      <w:r>
        <w:rPr>
          <w:rFonts w:ascii="Times New Roman"/>
          <w:b/>
          <w:i w:val="false"/>
          <w:color w:val="000000"/>
        </w:rPr>
        <w:t xml:space="preserve"> Мемлекеттік органдардың халықпен коммуникациялар арналарының тізіліміне</w:t>
      </w:r>
      <w:r>
        <w:br/>
      </w:r>
      <w:r>
        <w:rPr>
          <w:rFonts w:ascii="Times New Roman"/>
          <w:b/>
          <w:i w:val="false"/>
          <w:color w:val="000000"/>
        </w:rPr>
        <w:t>өзгерістер және (немесе) толықтырулар енгізу туралы өтінім</w:t>
      </w:r>
    </w:p>
    <w:bookmarkEnd w:id="47"/>
    <w:p>
      <w:pPr>
        <w:spacing w:after="0"/>
        <w:ind w:left="0"/>
        <w:jc w:val="both"/>
      </w:pPr>
      <w:r>
        <w:rPr>
          <w:rFonts w:ascii="Times New Roman"/>
          <w:b w:val="false"/>
          <w:i w:val="false"/>
          <w:color w:val="000000"/>
          <w:sz w:val="28"/>
        </w:rPr>
        <w:t>
      ұсынылады 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кімнен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Өзгерістер (толықтырулар) енгізілетін Тізілім жазбасының атауы мен мазмұны: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Жаңа редакциядағы Тізілім жазбасының атауы мен мазмұны: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Мәлімделген өзгерістердің және (немесе) толықтырулардың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____________________                                              "____" _______ 20 __ жыл</w:t>
      </w:r>
    </w:p>
    <w:p>
      <w:pPr>
        <w:spacing w:after="0"/>
        <w:ind w:left="0"/>
        <w:jc w:val="both"/>
      </w:pPr>
      <w:r>
        <w:rPr>
          <w:rFonts w:ascii="Times New Roman"/>
          <w:b w:val="false"/>
          <w:i w:val="false"/>
          <w:color w:val="000000"/>
          <w:sz w:val="28"/>
        </w:rPr>
        <w:t>
       (мемлекеттік органның бірінші</w:t>
      </w:r>
    </w:p>
    <w:p>
      <w:pPr>
        <w:spacing w:after="0"/>
        <w:ind w:left="0"/>
        <w:jc w:val="both"/>
      </w:pPr>
      <w:r>
        <w:rPr>
          <w:rFonts w:ascii="Times New Roman"/>
          <w:b w:val="false"/>
          <w:i w:val="false"/>
          <w:color w:val="000000"/>
          <w:sz w:val="28"/>
        </w:rPr>
        <w:t>
      басшысы орынбасарының қолы)</w:t>
      </w:r>
    </w:p>
    <w:p>
      <w:pPr>
        <w:spacing w:after="0"/>
        <w:ind w:left="0"/>
        <w:jc w:val="both"/>
      </w:pPr>
      <w:r>
        <w:rPr>
          <w:rFonts w:ascii="Times New Roman"/>
          <w:b w:val="false"/>
          <w:i w:val="false"/>
          <w:color w:val="000000"/>
          <w:sz w:val="28"/>
        </w:rPr>
        <w:t>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