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a2e7" w14:textId="36ba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6 ақпандағы № 10 қаулысы. Қазақстан Республикасының Әділет министрлігінде 2024 жылғы 7 ақпанда № 33976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Бағалы қағаздар нарығын дамыту мәселелері бойынша өзгерістер мен толықтырулар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2024 жылғы 6 ақпандағы</w:t>
            </w:r>
            <w:r>
              <w:br/>
            </w:r>
            <w:r>
              <w:rPr>
                <w:rFonts w:ascii="Times New Roman"/>
                <w:b w:val="false"/>
                <w:i w:val="false"/>
                <w:color w:val="000000"/>
                <w:sz w:val="20"/>
              </w:rPr>
              <w:t>№ 10 Қаулыға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Бағалы қағаздар нарығын дамыту мәселелері бойынша өзгерістер мен толықтырулар енгізілетін Қазақстан Республикасының нормативтік құқықтық актілерінің тізбесі</w:t>
      </w:r>
    </w:p>
    <w:p>
      <w:pPr>
        <w:spacing w:after="0"/>
        <w:ind w:left="0"/>
        <w:jc w:val="left"/>
      </w:pPr>
    </w:p>
    <w:p>
      <w:pPr>
        <w:spacing w:after="0"/>
        <w:ind w:left="0"/>
        <w:jc w:val="both"/>
      </w:pPr>
      <w:r>
        <w:rPr>
          <w:rFonts w:ascii="Times New Roman"/>
          <w:b w:val="false"/>
          <w:i w:val="false"/>
          <w:color w:val="000000"/>
          <w:sz w:val="28"/>
        </w:rPr>
        <w:t xml:space="preserve">
      1. "Инвестициялық портфельді басқару жөніндегі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мынадай өзгерістер енгізілсін:</w:t>
      </w:r>
    </w:p>
    <w:bookmarkStart w:name="z16"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8"/>
    <w:bookmarkStart w:name="z17" w:id="9"/>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
    <w:bookmarkStart w:name="z1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11"/>
    <w:bookmarkStart w:name="z20" w:id="12"/>
    <w:p>
      <w:pPr>
        <w:spacing w:after="0"/>
        <w:ind w:left="0"/>
        <w:jc w:val="both"/>
      </w:pPr>
      <w:r>
        <w:rPr>
          <w:rFonts w:ascii="Times New Roman"/>
          <w:b w:val="false"/>
          <w:i w:val="false"/>
          <w:color w:val="000000"/>
          <w:sz w:val="28"/>
        </w:rPr>
        <w:t>
      "11. Шарт жасасқан кезде клиент инвестициялық портфельді басқарушыға мынадай құжаттарды ұсынады:</w:t>
      </w:r>
    </w:p>
    <w:bookmarkEnd w:id="12"/>
    <w:p>
      <w:pPr>
        <w:spacing w:after="0"/>
        <w:ind w:left="0"/>
        <w:jc w:val="both"/>
      </w:pPr>
      <w:r>
        <w:rPr>
          <w:rFonts w:ascii="Times New Roman"/>
          <w:b w:val="false"/>
          <w:i w:val="false"/>
          <w:color w:val="000000"/>
          <w:sz w:val="28"/>
        </w:rPr>
        <w:t>
      1) клиент-жеке тұлғаның жеке басын куәландыратын құжаттың көшірмесі не цифрлық құжаттар сервисінен (идентификаттау үшін) электрондық құжат;</w:t>
      </w:r>
    </w:p>
    <w:p>
      <w:pPr>
        <w:spacing w:after="0"/>
        <w:ind w:left="0"/>
        <w:jc w:val="both"/>
      </w:pPr>
      <w:r>
        <w:rPr>
          <w:rFonts w:ascii="Times New Roman"/>
          <w:b w:val="false"/>
          <w:i w:val="false"/>
          <w:color w:val="000000"/>
          <w:sz w:val="28"/>
        </w:rPr>
        <w:t>
      2) заңды тұлға - клиенттер (Қазақстан Республикасының резиденттері) үшін:</w:t>
      </w:r>
    </w:p>
    <w:p>
      <w:pPr>
        <w:spacing w:after="0"/>
        <w:ind w:left="0"/>
        <w:jc w:val="both"/>
      </w:pPr>
      <w:r>
        <w:rPr>
          <w:rFonts w:ascii="Times New Roman"/>
          <w:b w:val="false"/>
          <w:i w:val="false"/>
          <w:color w:val="000000"/>
          <w:sz w:val="28"/>
        </w:rPr>
        <w:t>
      жарғының (бар болса), заңды тұлғаны мемлекеттік тіркеу (қайта тіркеу) туралы анықтаманың көшірмелері;</w:t>
      </w:r>
    </w:p>
    <w:p>
      <w:pPr>
        <w:spacing w:after="0"/>
        <w:ind w:left="0"/>
        <w:jc w:val="both"/>
      </w:pPr>
      <w:r>
        <w:rPr>
          <w:rFonts w:ascii="Times New Roman"/>
          <w:b w:val="false"/>
          <w:i w:val="false"/>
          <w:color w:val="000000"/>
          <w:sz w:val="28"/>
        </w:rPr>
        <w:t>
      қол қою (оның ішінде заңды тұлғаның клиенттің атынан шартқа өзгерістер мен толықтыруларға, активтерді инвестициялық басқаруға қабылдау-өткізу актілеріне және клиент пен инвестициялық портфельді басқарушының өзара іс-әрекеті барысындағы құжаттарға қол қою құқығы бар өкілдерінің) үлгілері бар нотариат куәландырған құжат;</w:t>
      </w:r>
    </w:p>
    <w:p>
      <w:pPr>
        <w:spacing w:after="0"/>
        <w:ind w:left="0"/>
        <w:jc w:val="both"/>
      </w:pPr>
      <w:r>
        <w:rPr>
          <w:rFonts w:ascii="Times New Roman"/>
          <w:b w:val="false"/>
          <w:i w:val="false"/>
          <w:color w:val="000000"/>
          <w:sz w:val="28"/>
        </w:rPr>
        <w:t>
      3) заңды тұлға - клиенттер (Қазақстан Республикасының бейрезиденттері) үшін:</w:t>
      </w:r>
    </w:p>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Қазақстан Республикасының бейрезиденті мемлекетінің уәкілетті органы берген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қол қою (оның ішінде заңды тұлғаның шартқа өзгерістер мен толықтыруларға, активтерді инвестициялық басқаруға қабылдау-өткізу актілеріне және клиент пен инвестициялық портфельді басқарушының өзара іс-әрекеті барысындағы құжаттарға қол қою құқығы бар өкілдерінің) үлгілері бар құжат;</w:t>
      </w:r>
    </w:p>
    <w:p>
      <w:pPr>
        <w:spacing w:after="0"/>
        <w:ind w:left="0"/>
        <w:jc w:val="both"/>
      </w:pPr>
      <w:r>
        <w:rPr>
          <w:rFonts w:ascii="Times New Roman"/>
          <w:b w:val="false"/>
          <w:i w:val="false"/>
          <w:color w:val="000000"/>
          <w:sz w:val="28"/>
        </w:rPr>
        <w:t>
      заңды тұлғаның шарт жасасатын және (немесе) іс-әрекеттерді жүзеге асыратын өкіліне қатысты заңды тұлғаның уәкілетті органының сенімхаты немесе шешімі;</w:t>
      </w:r>
    </w:p>
    <w:p>
      <w:pPr>
        <w:spacing w:after="0"/>
        <w:ind w:left="0"/>
        <w:jc w:val="both"/>
      </w:pPr>
      <w:r>
        <w:rPr>
          <w:rFonts w:ascii="Times New Roman"/>
          <w:b w:val="false"/>
          <w:i w:val="false"/>
          <w:color w:val="000000"/>
          <w:sz w:val="28"/>
        </w:rPr>
        <w:t>
      инвестициялық портфельді басқарушының ішкі құжаттарында көзделген құжаттар.</w:t>
      </w:r>
    </w:p>
    <w:p>
      <w:pPr>
        <w:spacing w:after="0"/>
        <w:ind w:left="0"/>
        <w:jc w:val="both"/>
      </w:pPr>
      <w:r>
        <w:rPr>
          <w:rFonts w:ascii="Times New Roman"/>
          <w:b w:val="false"/>
          <w:i w:val="false"/>
          <w:color w:val="000000"/>
          <w:sz w:val="28"/>
        </w:rPr>
        <w:t>
      Клиент Қағидалардың осы тармағының 3) тармақшасында көрсетілген құжаттарды қазақ және (немесе) орыс тілдеріндегі нотариалды куәландырылған аудармасымен ұсынады.";</w:t>
      </w:r>
    </w:p>
    <w:bookmarkStart w:name="z32"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w:t>
      </w:r>
      <w:r>
        <w:rPr>
          <w:rFonts w:ascii="Times New Roman"/>
          <w:b w:val="false"/>
          <w:i w:val="false"/>
          <w:color w:val="000000"/>
          <w:sz w:val="28"/>
        </w:rPr>
        <w:t xml:space="preserve"> мынадай редакцияда жазылсын:</w:t>
      </w:r>
    </w:p>
    <w:bookmarkEnd w:id="13"/>
    <w:bookmarkStart w:name="z33" w:id="14"/>
    <w:p>
      <w:pPr>
        <w:spacing w:after="0"/>
        <w:ind w:left="0"/>
        <w:jc w:val="both"/>
      </w:pPr>
      <w:r>
        <w:rPr>
          <w:rFonts w:ascii="Times New Roman"/>
          <w:b w:val="false"/>
          <w:i w:val="false"/>
          <w:color w:val="000000"/>
          <w:sz w:val="28"/>
        </w:rPr>
        <w:t xml:space="preserve">
      "40-1. Инвестициялық портфельді басқарушы зейнетақы активтеріне инвестициялайтын зейнетақы активтерін есепке алу және қаржы құралдарын бағалау тәртібі Нормативтік құқықтық актілерді мемлекеттік тіркеу тізілімінде № 32997 болып тіркелген, Қазақстан Республикасының Қаржы нарығын реттеу және дамыту агенттігі Басқармасының 2023 жылғы 26 маусымдағы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есепке алу мен бағалауды жүзеге асыру қағидаларына сәйкес жүзеге асырылады.";</w:t>
      </w:r>
    </w:p>
    <w:bookmarkEnd w:id="14"/>
    <w:bookmarkStart w:name="z34"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End w:id="15"/>
    <w:bookmarkStart w:name="z35" w:id="16"/>
    <w:p>
      <w:pPr>
        <w:spacing w:after="0"/>
        <w:ind w:left="0"/>
        <w:jc w:val="both"/>
      </w:pPr>
      <w:r>
        <w:rPr>
          <w:rFonts w:ascii="Times New Roman"/>
          <w:b w:val="false"/>
          <w:i w:val="false"/>
          <w:color w:val="000000"/>
          <w:sz w:val="28"/>
        </w:rPr>
        <w:t xml:space="preserve">
      "41. Қазақстан Республикасы Ұлттық Банкінің алтын-валюта активтерін және Қазақстан Республикасы Ұлттық қорының инвестициялық басқаруға берілген активтерін есепке алу мен сақтауды қоспағанда, инвестициялық портфельді басқарушының клиенттеріне тиесілі ақшаны есепке алу және сақтау инвестициялық портфельді басқарушы өзімен үлестес емес, бағалы қағаздар нарығында кастодиандық қызметті жүзеге асыруға лицензиясы бар банктерде ашқан банк шоттарында немесе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белгіленген жағдайларда шетелдік қадағалау органы берген осыған ұқсас лицензиясы бар шетелдік есеп айырысу ұйымдарында жүзеге асырылады.".</w:t>
      </w:r>
    </w:p>
    <w:bookmarkEnd w:id="16"/>
    <w:bookmarkStart w:name="z36" w:id="17"/>
    <w:p>
      <w:pPr>
        <w:spacing w:after="0"/>
        <w:ind w:left="0"/>
        <w:jc w:val="both"/>
      </w:pPr>
      <w:r>
        <w:rPr>
          <w:rFonts w:ascii="Times New Roman"/>
          <w:b w:val="false"/>
          <w:i w:val="false"/>
          <w:color w:val="000000"/>
          <w:sz w:val="28"/>
        </w:rPr>
        <w:t xml:space="preserve">
      2.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мынадай өзгерістер мен толықтыру енгізілсін:</w:t>
      </w:r>
    </w:p>
    <w:bookmarkEnd w:id="17"/>
    <w:bookmarkStart w:name="z37"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8"/>
    <w:bookmarkStart w:name="z38" w:id="19"/>
    <w:p>
      <w:pPr>
        <w:spacing w:after="0"/>
        <w:ind w:left="0"/>
        <w:jc w:val="both"/>
      </w:pPr>
      <w:r>
        <w:rPr>
          <w:rFonts w:ascii="Times New Roman"/>
          <w:b w:val="false"/>
          <w:i w:val="false"/>
          <w:color w:val="000000"/>
          <w:sz w:val="28"/>
        </w:rPr>
        <w:t>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w:t>
      </w:r>
    </w:p>
    <w:bookmarkEnd w:id="19"/>
    <w:bookmarkStart w:name="z39"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0"/>
    <w:bookmarkStart w:name="z40" w:id="21"/>
    <w:p>
      <w:pPr>
        <w:spacing w:after="0"/>
        <w:ind w:left="0"/>
        <w:jc w:val="both"/>
      </w:pPr>
      <w:r>
        <w:rPr>
          <w:rFonts w:ascii="Times New Roman"/>
          <w:b w:val="false"/>
          <w:i w:val="false"/>
          <w:color w:val="000000"/>
          <w:sz w:val="28"/>
        </w:rPr>
        <w:t>
      "1. Қоса беріліп отырған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 бекітілсін.";</w:t>
      </w:r>
    </w:p>
    <w:bookmarkEnd w:id="21"/>
    <w:bookmarkStart w:name="z41" w:id="22"/>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22"/>
    <w:bookmarkStart w:name="z42"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3"/>
    <w:bookmarkStart w:name="z43" w:id="24"/>
    <w:p>
      <w:pPr>
        <w:spacing w:after="0"/>
        <w:ind w:left="0"/>
        <w:jc w:val="both"/>
      </w:pPr>
      <w:r>
        <w:rPr>
          <w:rFonts w:ascii="Times New Roman"/>
          <w:b w:val="false"/>
          <w:i w:val="false"/>
          <w:color w:val="000000"/>
          <w:sz w:val="28"/>
        </w:rPr>
        <w:t>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w:t>
      </w:r>
    </w:p>
    <w:bookmarkEnd w:id="24"/>
    <w:bookmarkStart w:name="z44"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5"/>
    <w:bookmarkStart w:name="z45" w:id="26"/>
    <w:p>
      <w:pPr>
        <w:spacing w:after="0"/>
        <w:ind w:left="0"/>
        <w:jc w:val="both"/>
      </w:pPr>
      <w:r>
        <w:rPr>
          <w:rFonts w:ascii="Times New Roman"/>
          <w:b w:val="false"/>
          <w:i w:val="false"/>
          <w:color w:val="000000"/>
          <w:sz w:val="28"/>
        </w:rPr>
        <w:t>
      "Осы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әзірленді және эмиссиялық бағалы қағаздармен жасалған мәмілелерді тіркеу, номиналды ұстауды есепке алу жүйесінде және бағалы қағаздарды ұстаушылардың тізілімдері жүйесінде эмитенттердің эмиссиялық бағалы қағаздары бойынша міндеттемелері жөнінде талап ету құқықтарын басқаға беру тәртібін және орталық депозитарийдің есепке алу жүйесінде және (немесе) номиналды ұстауды есепке алу жүйесінде тіркелген тұлғаның жеке шотынан үзінді- көшірме беру тәртібін, сондай-ақ, орталық депозитарийдің және эмитенттің талап етуі бойынша номиналды ұстаушыларға бағалы қағаздары оның номиналды ұстауындағы клиенттер туралы ақпаратты беру тәртібін белгілейді.";</w:t>
      </w:r>
    </w:p>
    <w:bookmarkEnd w:id="26"/>
    <w:bookmarkStart w:name="z46"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End w:id="27"/>
    <w:bookmarkStart w:name="z47" w:id="28"/>
    <w:p>
      <w:pPr>
        <w:spacing w:after="0"/>
        <w:ind w:left="0"/>
        <w:jc w:val="both"/>
      </w:pPr>
      <w:r>
        <w:rPr>
          <w:rFonts w:ascii="Times New Roman"/>
          <w:b w:val="false"/>
          <w:i w:val="false"/>
          <w:color w:val="000000"/>
          <w:sz w:val="28"/>
        </w:rPr>
        <w:t>
      "2-тарау. Эмиссиялық бағалы қағаздармен жасалған мәмілелерді тіркеу, эмитенттердің номиналды ұстауды есепке алу жүйесіндегі және бағалы қағаздарды ұстаушылардың тізілімі жүйесіндегі эмиссиялық бағалы қағаздары бойынша міндеттемелері жөнінде талап ету құқықтарын басқаға беру тәртібі. Орталық депозитарийдің есепке алу жүйесінде және (немесе) номиналды ұстауды есепке алу жүйесінде тіркелген тұлғаның жеке шотынан үзінді- көшірме беру тәртібі";</w:t>
      </w:r>
    </w:p>
    <w:bookmarkEnd w:id="28"/>
    <w:bookmarkStart w:name="z48"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End w:id="29"/>
    <w:bookmarkStart w:name="z49" w:id="30"/>
    <w:p>
      <w:pPr>
        <w:spacing w:after="0"/>
        <w:ind w:left="0"/>
        <w:jc w:val="both"/>
      </w:pPr>
      <w:r>
        <w:rPr>
          <w:rFonts w:ascii="Times New Roman"/>
          <w:b w:val="false"/>
          <w:i w:val="false"/>
          <w:color w:val="000000"/>
          <w:sz w:val="28"/>
        </w:rPr>
        <w:t xml:space="preserve">
      "22-1. Кастодианның есепке алу жүйесінде зейнетақы активтерін есепке алу Нормативтік құқықтық актілерді мемлекеттік тіркеу тізілімінде № 32997 болып тіркелген, Қазақстан Республикасының Ұлттық Банкі Басқармасының 2023 жылғы 26 маусымдағы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есепке алуды және бағалауды жүзеге асыру қағидаларына сәйкес жүзеге асырылады.";</w:t>
      </w:r>
    </w:p>
    <w:bookmarkEnd w:id="30"/>
    <w:bookmarkStart w:name="z50"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End w:id="31"/>
    <w:bookmarkStart w:name="z51" w:id="32"/>
    <w:p>
      <w:pPr>
        <w:spacing w:after="0"/>
        <w:ind w:left="0"/>
        <w:jc w:val="both"/>
      </w:pPr>
      <w:r>
        <w:rPr>
          <w:rFonts w:ascii="Times New Roman"/>
          <w:b w:val="false"/>
          <w:i w:val="false"/>
          <w:color w:val="000000"/>
          <w:sz w:val="28"/>
        </w:rPr>
        <w:t>
      "27. Номиналды ұстаушы бұйрықтың орындалмау себептерін көрсете отырып,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бас тартуды мынадай:</w:t>
      </w:r>
    </w:p>
    <w:bookmarkEnd w:id="32"/>
    <w:p>
      <w:pPr>
        <w:spacing w:after="0"/>
        <w:ind w:left="0"/>
        <w:jc w:val="both"/>
      </w:pPr>
      <w:r>
        <w:rPr>
          <w:rFonts w:ascii="Times New Roman"/>
          <w:b w:val="false"/>
          <w:i w:val="false"/>
          <w:color w:val="000000"/>
          <w:sz w:val="28"/>
        </w:rPr>
        <w:t>
      1) бұйрықтардағы қолтаңбалардың нотариатта куәландырылған үлгілерге сәйкес келмеген;</w:t>
      </w:r>
    </w:p>
    <w:p>
      <w:pPr>
        <w:spacing w:after="0"/>
        <w:ind w:left="0"/>
        <w:jc w:val="both"/>
      </w:pPr>
      <w:r>
        <w:rPr>
          <w:rFonts w:ascii="Times New Roman"/>
          <w:b w:val="false"/>
          <w:i w:val="false"/>
          <w:color w:val="000000"/>
          <w:sz w:val="28"/>
        </w:rPr>
        <w:t>
      2) операцияны жасауға бұйрықты алған күннен кейін күнтізбелік 2 (екі) күн ішінде қарсы бұйрықты ұсынбаған;</w:t>
      </w:r>
    </w:p>
    <w:p>
      <w:pPr>
        <w:spacing w:after="0"/>
        <w:ind w:left="0"/>
        <w:jc w:val="both"/>
      </w:pPr>
      <w:r>
        <w:rPr>
          <w:rFonts w:ascii="Times New Roman"/>
          <w:b w:val="false"/>
          <w:i w:val="false"/>
          <w:color w:val="000000"/>
          <w:sz w:val="28"/>
        </w:rPr>
        <w:t>
      3) бұйрықтар деректемелерінің Қағидаларда белгіленген деректемелерге немесе жеке шоттың (қосалқы шоттың) деректемелеріне сәйкес келмеген;</w:t>
      </w:r>
    </w:p>
    <w:p>
      <w:pPr>
        <w:spacing w:after="0"/>
        <w:ind w:left="0"/>
        <w:jc w:val="both"/>
      </w:pPr>
      <w:r>
        <w:rPr>
          <w:rFonts w:ascii="Times New Roman"/>
          <w:b w:val="false"/>
          <w:i w:val="false"/>
          <w:color w:val="000000"/>
          <w:sz w:val="28"/>
        </w:rPr>
        <w:t>
      4) бағалы қағаздардың (эмитенттің эмиссиялық бағалы қағаздар жөніндегі міндеттемелер бойынша талап ету құқығы) және (немесе) клиенттердің шоттарында (қосалқы шоттарында) ақшаның қажетті саны болмаған;</w:t>
      </w:r>
    </w:p>
    <w:p>
      <w:pPr>
        <w:spacing w:after="0"/>
        <w:ind w:left="0"/>
        <w:jc w:val="both"/>
      </w:pPr>
      <w:r>
        <w:rPr>
          <w:rFonts w:ascii="Times New Roman"/>
          <w:b w:val="false"/>
          <w:i w:val="false"/>
          <w:color w:val="000000"/>
          <w:sz w:val="28"/>
        </w:rPr>
        <w:t>
      5) мәміле мазмұнының Қазақстан Республикасының Бағалы қағаздар нарығы туралы заңнамасына сәйкес келмеуі;</w:t>
      </w:r>
    </w:p>
    <w:p>
      <w:pPr>
        <w:spacing w:after="0"/>
        <w:ind w:left="0"/>
        <w:jc w:val="both"/>
      </w:pPr>
      <w:r>
        <w:rPr>
          <w:rFonts w:ascii="Times New Roman"/>
          <w:b w:val="false"/>
          <w:i w:val="false"/>
          <w:color w:val="000000"/>
          <w:sz w:val="28"/>
        </w:rPr>
        <w:t>
      6) клиент мәмілені тіркеу үшін белгіленген мерзімде Қазақстан Республикасының заңнамалық актілерінде көзделген жағдайларда уәкілетті орган ірі қатысушы мәртебесін иеленуге берген келісімді растайтын құжатты ұсынбаған;</w:t>
      </w:r>
    </w:p>
    <w:p>
      <w:pPr>
        <w:spacing w:after="0"/>
        <w:ind w:left="0"/>
        <w:jc w:val="both"/>
      </w:pPr>
      <w:r>
        <w:rPr>
          <w:rFonts w:ascii="Times New Roman"/>
          <w:b w:val="false"/>
          <w:i w:val="false"/>
          <w:color w:val="000000"/>
          <w:sz w:val="28"/>
        </w:rPr>
        <w:t>
      7) тиісінше мемлекеттік органдардың не соттың бағалы қағаздардың айналысқа жіберілуін тоқтата тұру және тоқтату туралы шешімі болған;</w:t>
      </w:r>
    </w:p>
    <w:p>
      <w:pPr>
        <w:spacing w:after="0"/>
        <w:ind w:left="0"/>
        <w:jc w:val="both"/>
      </w:pPr>
      <w:r>
        <w:rPr>
          <w:rFonts w:ascii="Times New Roman"/>
          <w:b w:val="false"/>
          <w:i w:val="false"/>
          <w:color w:val="000000"/>
          <w:sz w:val="28"/>
        </w:rPr>
        <w:t xml:space="preserve">
      8) "Атқарушылық іс жүргізу және сот орындаушыларының мәртебесі туралы" Қазақстан Республикасының Заңы (бұдан әрі – Атқарушылық іс жүргізу туралы заң)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оқшауланған;</w:t>
      </w:r>
    </w:p>
    <w:p>
      <w:pPr>
        <w:spacing w:after="0"/>
        <w:ind w:left="0"/>
        <w:jc w:val="both"/>
      </w:pPr>
      <w:r>
        <w:rPr>
          <w:rFonts w:ascii="Times New Roman"/>
          <w:b w:val="false"/>
          <w:i w:val="false"/>
          <w:color w:val="000000"/>
          <w:sz w:val="28"/>
        </w:rPr>
        <w:t xml:space="preserve">
      9)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банктердің біреуіне қатысты қайта құрылымдау жүргізілген банктер біріктіру нысанында қайта ұйымдастырылған кезде тіркелген тұлғалардың жеке шоттарынан (шоттарына) (қосалқы шоттарынан (қосалқы шоттарына) бағалы қағаздарды есептен шығару (есепке жазу) операцияларын жүргізуді қоспағанда, бұйрықта көрсетілген бағалы қағаздарға (эмитенттің эмиссиялық бағалы қағаздар жөніндегі міндеттемелері бойынша талап ету құқығына) ауыртпалық салынған;</w:t>
      </w:r>
    </w:p>
    <w:p>
      <w:pPr>
        <w:spacing w:after="0"/>
        <w:ind w:left="0"/>
        <w:jc w:val="both"/>
      </w:pPr>
      <w:r>
        <w:rPr>
          <w:rFonts w:ascii="Times New Roman"/>
          <w:b w:val="false"/>
          <w:i w:val="false"/>
          <w:color w:val="000000"/>
          <w:sz w:val="28"/>
        </w:rPr>
        <w:t>
      10) бұйрық қабылданған сәтте және (немесе) осы бұйрықтың қолданылу кезеңінде клиенттің жеке басын куәландыратын құжаттың қолданылу мерзімі өткен;</w:t>
      </w:r>
    </w:p>
    <w:p>
      <w:pPr>
        <w:spacing w:after="0"/>
        <w:ind w:left="0"/>
        <w:jc w:val="both"/>
      </w:pPr>
      <w:r>
        <w:rPr>
          <w:rFonts w:ascii="Times New Roman"/>
          <w:b w:val="false"/>
          <w:i w:val="false"/>
          <w:color w:val="000000"/>
          <w:sz w:val="28"/>
        </w:rPr>
        <w:t>
      11) номиналды ұстаушының ішкі құжатында көзделген жағдайларда рәсімдейді.";</w:t>
      </w:r>
    </w:p>
    <w:bookmarkStart w:name="z63"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End w:id="33"/>
    <w:bookmarkStart w:name="z64" w:id="34"/>
    <w:p>
      <w:pPr>
        <w:spacing w:after="0"/>
        <w:ind w:left="0"/>
        <w:jc w:val="both"/>
      </w:pPr>
      <w:r>
        <w:rPr>
          <w:rFonts w:ascii="Times New Roman"/>
          <w:b w:val="false"/>
          <w:i w:val="false"/>
          <w:color w:val="000000"/>
          <w:sz w:val="28"/>
        </w:rPr>
        <w:t>
      "28. Орталық депозитарийден айналыстағы мерзімі өткен және эмитент оларды өтеу бойынша міндеттемелерді орындамаған эмиссиялық бағалы қағаздар бойынша эмитент жіберген дефолт туралы, осындай эмиссиялық бағалы қағаздар жөніндегі эмитенттің міндеттемелері бойынша талап ету құқықтарына берілген сәйкестендіргіш туралы және айналыстағы мерзімі өткен эмиссиялық бағалы қағаздарды депоненттердің және олардың клиенттерінің қосалқы шоттарынан есептен шығару және эмитенттің осындай эмиссиялық бағалы қағаздары бойынша міндеттемелері жөніндегі талап ету құқығын есепке жатқызу бойынша номиналды ұстауды есепке алу жүйесінде және бағалы қағаздарды ұстаушылардың тізілімдері жүйесінде жүргізілген операциялар туралы хабарлама алғаннан кейін номиналды ұстаушы бір жұмыс күні ішінде айналыстағы мерзімі өткен (номиналды ұстаушының есепке алу жүйесінде Қазақстан Республикасының атқарушылық іс жүргізу және сот орындаушыларының мәртебесі туралы заңнамасына сәйкес осындай құқығы бар мемлекеттік органдардың актілері негізінде оқшаулау операциясын жүргізген эмиссиялық бағалы қағаздарды қоспағанда) эмиссиялық бағалы қағаздарды есептен шығару және осы бағалы қағаздар бойынша туындаған міндеттемелерді (ауыртпалық салу, сенімгерлік басқару) сақтай отырып, мұндай эмиссиялық бағалы қағаздар бойынша талап ету құқығын есепке жатқызу бойынша өз клиенттерінің қосалқы шоттары бойынша ұқсас операцияларды жүргізеді.</w:t>
      </w:r>
    </w:p>
    <w:bookmarkEnd w:id="34"/>
    <w:p>
      <w:pPr>
        <w:spacing w:after="0"/>
        <w:ind w:left="0"/>
        <w:jc w:val="both"/>
      </w:pPr>
      <w:r>
        <w:rPr>
          <w:rFonts w:ascii="Times New Roman"/>
          <w:b w:val="false"/>
          <w:i w:val="false"/>
          <w:color w:val="000000"/>
          <w:sz w:val="28"/>
        </w:rPr>
        <w:t>
      Осы тармақтың бірінші бөлігінде көрсетілген барлық операцияны жүргізген күннен кейін күнтізбелік 3 (үш) күн ішінде номиналды ұстаушы эмитентке, сенімгерлік басқарушыларға, сондай-ақ айналыстағы мерзімі өткен және эмитент оларды өтеу бойынша міндеттемелерді орындамаған бағалы қағаздардың ауыртпалығы пайдасына жүзеге асырылған тұлғаларға хабарлама (есептер) жібереді.</w:t>
      </w:r>
    </w:p>
    <w:p>
      <w:pPr>
        <w:spacing w:after="0"/>
        <w:ind w:left="0"/>
        <w:jc w:val="both"/>
      </w:pPr>
      <w:r>
        <w:rPr>
          <w:rFonts w:ascii="Times New Roman"/>
          <w:b w:val="false"/>
          <w:i w:val="false"/>
          <w:color w:val="000000"/>
          <w:sz w:val="28"/>
        </w:rPr>
        <w:t>
      Егер айналыстағы мерзімі өткен эмиссиялық бағалы қағаздар бойынша номиналды ұстаушы бұрын Қазақстан Республикасының атқарушылық іс жүргізу және сот орындаушыларының мәртебесі туралы заңнамасына сәйкес осындай құқығы бар мемлекеттік органдардың актілері негізінде оларды оқшаулау операциясын жүзеге асырса, номиналды ұстаушы орталық депозитарийден осы тармақтың бірінші бөлігінде көрсетілген хабарламаны алған күннен бастап күнтізбелік 3 (үш) күн ішінде тиісті мемлекеттік органға айналыстағы мерзімі өткен және эмитент оларды өтеу бойынша міндеттемелерді орындамаған осындай бағалы қағаздар бойынша және осы бағалы қағаздар эмиссиялық бағалы қағаздар бойынша эмитенттің міндеттемелері бойынша талап ету құқықтарына ауыстыруға жататыны туралы бағалы қағаздарды оқшаулау бойынша операциялар жүргізілген актінің негізінде хабарлама жібереді.</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Кірістерді жылыстатуға қарсы іс-қимыл туралы заң) көзделген негіздер бойынша бұғаттауды жүзеге асыру кезінде хабарлама қаржылық мониторингті жүзеге асыратын және Кірістерді жылыстатуға қарсы іс-қимыл туралы заңға сәйкес қылмыстық жолмен алынған кірістерді заңдастыру (жылыстату) және терроризмді қаржыландыруға қарсы іс-қимыл жөнінде өзге іс-шараларды қабылдайтын мемлекеттік органға жіберіледі.</w:t>
      </w:r>
    </w:p>
    <w:p>
      <w:pPr>
        <w:spacing w:after="0"/>
        <w:ind w:left="0"/>
        <w:jc w:val="both"/>
      </w:pPr>
      <w:r>
        <w:rPr>
          <w:rFonts w:ascii="Times New Roman"/>
          <w:b w:val="false"/>
          <w:i w:val="false"/>
          <w:color w:val="000000"/>
          <w:sz w:val="28"/>
        </w:rPr>
        <w:t>
      Бұл ретте осындай эмиссиялық бағалы қағаздарды ұстаушылардың жеке шоттарынан оларды есептен шығару және айналыстағы мерзімі өткен эмиссиялық бағалы қағаздарды есепке алу үшін бағалы қағаздарды ұстаушылардың тізілімдер жүйесінде ашылған эмитентің жеке шотына есепке жатқызу, сондай-ақ осындай эмиссиялық бағалы қағаздар бойынша эмитенттің міндеттемелері бойынша талап ету құқықтарын оларды ұстаушылардың жеке шоттарына есепке жатқызу операциялары Қазақстан Республикасының атқарушылық іс жүргізу және сот орындаушыларының мәртебесі туралы заңнамасына сәйкес эмиссиялық бағалы қағаздарды оқшаудан алу бойынша операцияларды жүргізгеннен кейін осындай құқығы бар мемлекеттік органдардың актілері негізінде номиналды ұстаушы жүргізеді.</w:t>
      </w:r>
    </w:p>
    <w:p>
      <w:pPr>
        <w:spacing w:after="0"/>
        <w:ind w:left="0"/>
        <w:jc w:val="both"/>
      </w:pPr>
      <w:r>
        <w:rPr>
          <w:rFonts w:ascii="Times New Roman"/>
          <w:b w:val="false"/>
          <w:i w:val="false"/>
          <w:color w:val="000000"/>
          <w:sz w:val="28"/>
        </w:rPr>
        <w:t>
      Эмитент айналыстағы мерзімі өткен эмиссиялық бағалы қағаздар бойынша талап ету құқықтарын номиналды ұстаушы алдындағы міндеттемелерін орындаған кезде, Қағидалардың 31-тармағында белгіленген тәртіппен бағалы қағаздарды ұстаушылар тізілімдерінің жүйесінде ашылған, осындай эмиссиялық бағалы қағаздар бойынша талап ету құқықтарын оларды ұстаушылардың жеке шотынан есептен шығару және эмиссиялық бағалы қағаздар бойынша эмитенттің міндеттемелері бойынша сатып алынған талап ету құқықтарын есеп алатын эмитенттің жеке шотына есепке жатқызу операциясын жүргізеді.";</w:t>
      </w:r>
    </w:p>
    <w:bookmarkStart w:name="z70"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End w:id="35"/>
    <w:bookmarkStart w:name="z71" w:id="36"/>
    <w:p>
      <w:pPr>
        <w:spacing w:after="0"/>
        <w:ind w:left="0"/>
        <w:jc w:val="both"/>
      </w:pPr>
      <w:r>
        <w:rPr>
          <w:rFonts w:ascii="Times New Roman"/>
          <w:b w:val="false"/>
          <w:i w:val="false"/>
          <w:color w:val="000000"/>
          <w:sz w:val="28"/>
        </w:rPr>
        <w:t xml:space="preserve">
      "43. Банктер туралы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"Сақтандыру қызметі туралы" Қазақстан Республикасы заңының (бұдан әрі – Сақтандыру қызметі туралы заң) 53-1-бабының </w:t>
      </w:r>
      <w:r>
        <w:rPr>
          <w:rFonts w:ascii="Times New Roman"/>
          <w:b w:val="false"/>
          <w:i w:val="false"/>
          <w:color w:val="000000"/>
          <w:sz w:val="28"/>
        </w:rPr>
        <w:t>3-тармағында</w:t>
      </w:r>
      <w:r>
        <w:rPr>
          <w:rFonts w:ascii="Times New Roman"/>
          <w:b w:val="false"/>
          <w:i w:val="false"/>
          <w:color w:val="000000"/>
          <w:sz w:val="28"/>
        </w:rPr>
        <w:t xml:space="preserve">, Бағалы қағаздар рыногы туралы заңның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қаржы ұйымдарының акцияларын сенімгерлік басқаруды құрған кезде номиналды ұстаушы номиналды ұстауды есепке алу жүйесінде қаржы ұйымы акцияларының меншік иесі болып табылатын бағалы қағазды ұстаушының жеке шотына сенімгерлік басқарушы туралы жазба енгізу жөнінде уәкілетті органның қаржы ұйымының акцияларын сенімгерлік басқаруды құру жөніндегі шешімдердің және сенімгерлік басқарушының осы бағалы қағаздарды ұстаушының жеке шотына сенімгерлік басқарушы туралы жазба енгізу туралы бұйрығының негізінде операциялар жүргізеді.</w:t>
      </w:r>
    </w:p>
    <w:bookmarkEnd w:id="36"/>
    <w:p>
      <w:pPr>
        <w:spacing w:after="0"/>
        <w:ind w:left="0"/>
        <w:jc w:val="both"/>
      </w:pPr>
      <w:r>
        <w:rPr>
          <w:rFonts w:ascii="Times New Roman"/>
          <w:b w:val="false"/>
          <w:i w:val="false"/>
          <w:color w:val="000000"/>
          <w:sz w:val="28"/>
        </w:rPr>
        <w:t xml:space="preserve">
      Сенімгерлік басқаруға берілген қаржы ұйымының акциялары сатылған жағдайда номиналды ұстаушы Банктер туралы заңның </w:t>
      </w:r>
      <w:r>
        <w:rPr>
          <w:rFonts w:ascii="Times New Roman"/>
          <w:b w:val="false"/>
          <w:i w:val="false"/>
          <w:color w:val="000000"/>
          <w:sz w:val="28"/>
        </w:rPr>
        <w:t>17-1-бабымен</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26-бабымен</w:t>
      </w:r>
      <w:r>
        <w:rPr>
          <w:rFonts w:ascii="Times New Roman"/>
          <w:b w:val="false"/>
          <w:i w:val="false"/>
          <w:color w:val="000000"/>
          <w:sz w:val="28"/>
        </w:rPr>
        <w:t xml:space="preserve"> және Бағалы қағаздар рыногы туралы заңның </w:t>
      </w:r>
      <w:r>
        <w:rPr>
          <w:rFonts w:ascii="Times New Roman"/>
          <w:b w:val="false"/>
          <w:i w:val="false"/>
          <w:color w:val="000000"/>
          <w:sz w:val="28"/>
        </w:rPr>
        <w:t>72-1-бабымен</w:t>
      </w:r>
      <w:r>
        <w:rPr>
          <w:rFonts w:ascii="Times New Roman"/>
          <w:b w:val="false"/>
          <w:i w:val="false"/>
          <w:color w:val="000000"/>
          <w:sz w:val="28"/>
        </w:rPr>
        <w:t xml:space="preserve"> көзделген жағдайларда сенімгерлік басқарушының бұйрығы және уәкілетті органның қаржы ұйымының (банк не сақтандыру холдингінің) ірі қатысушысы мәртебесін иеленуге келісімін растайтын құжат негізінде олардың меншік иесі болып табылатын бағалы қағаздарды ұстаушының жеке шотынан осы акцияларды есептен шығару және осы акцияларды сатып алушының жеке шотына (жеке шоттарына) есепке алу жөніндегі операцияларды жүргізеді.</w:t>
      </w:r>
    </w:p>
    <w:p>
      <w:pPr>
        <w:spacing w:after="0"/>
        <w:ind w:left="0"/>
        <w:jc w:val="both"/>
      </w:pPr>
      <w:r>
        <w:rPr>
          <w:rFonts w:ascii="Times New Roman"/>
          <w:b w:val="false"/>
          <w:i w:val="false"/>
          <w:color w:val="000000"/>
          <w:sz w:val="28"/>
        </w:rPr>
        <w:t>
      Номиналды ұстаушы сенімгерлік басқарушының осы бағалы қағаздарды ұстаушының жеке шотынан сенімгерлік басқарушы туралы жазбаны жою туралы бұйрығының негізінде сенімгерлік басқаруға берілген қаржы ұйымы акцияларының меншік иесі болып табылатын бағалы қағаздарды ұстаушының жеке шотынан сенімгерлік басқарушы туралы жазбаны жою жөніндегі операцияны жүргізеді.</w:t>
      </w:r>
    </w:p>
    <w:p>
      <w:pPr>
        <w:spacing w:after="0"/>
        <w:ind w:left="0"/>
        <w:jc w:val="both"/>
      </w:pPr>
      <w:r>
        <w:rPr>
          <w:rFonts w:ascii="Times New Roman"/>
          <w:b w:val="false"/>
          <w:i w:val="false"/>
          <w:color w:val="000000"/>
          <w:sz w:val="28"/>
        </w:rPr>
        <w:t>
      Номиналды ұстауды есепке алу жүйесінде жүргізілген бағалы қағаздарды ұстаушының жеке шотына (жеке шотынан) сенімгерлік басқарушы туралы жазбаны енгізу (жою) жөніндегі операциялар осы операция жасалған күннен бастап бір жұмыс күні ішінде номиналды ұстаушының бұйрығы негізінде орталық депозитарийді есепке алу жүйесінде көрсетіледі.";</w:t>
      </w:r>
    </w:p>
    <w:bookmarkStart w:name="z75"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End w:id="37"/>
    <w:bookmarkStart w:name="z76" w:id="38"/>
    <w:p>
      <w:pPr>
        <w:spacing w:after="0"/>
        <w:ind w:left="0"/>
        <w:jc w:val="both"/>
      </w:pPr>
      <w:r>
        <w:rPr>
          <w:rFonts w:ascii="Times New Roman"/>
          <w:b w:val="false"/>
          <w:i w:val="false"/>
          <w:color w:val="000000"/>
          <w:sz w:val="28"/>
        </w:rPr>
        <w:t xml:space="preserve">
      "48. Номиналды ұстаушы ақпараттық операцияны жүргізуді бағалы қағаздарды ұстаушының жазбаша өкімдері (бұйрықтары), Қазақстан Республикасының бағалы қағаздар рыногы туралы заңнамасында көзделген жағдайларда орталық депозитарийдің және (немесе) мемлекеттік органдардың сұратулары негізінде жүзеге асырады. </w:t>
      </w:r>
    </w:p>
    <w:bookmarkEnd w:id="38"/>
    <w:bookmarkStart w:name="z77" w:id="39"/>
    <w:p>
      <w:pPr>
        <w:spacing w:after="0"/>
        <w:ind w:left="0"/>
        <w:jc w:val="both"/>
      </w:pPr>
      <w:r>
        <w:rPr>
          <w:rFonts w:ascii="Times New Roman"/>
          <w:b w:val="false"/>
          <w:i w:val="false"/>
          <w:color w:val="000000"/>
          <w:sz w:val="28"/>
        </w:rPr>
        <w:t>
      Номиналды ұстаушының клиенті электрондық көрсетілетін қызметтер алуға өтініш жасаған жағдайда және номиналды ұстаушының ішкі құжаттарында көзделген жағдайларда бағалы қағаздарды ұстаушының өкімі (бұйрығы) ақпараттық жүйелерді пайдалана отырып, электрондық құжат нысанында немесе клиентті серпінді және (немесе) биометриялық идентификаттау арқылы куәландырылған өзге электрондық-цифрлық нысанда жасалып, беріледі.";</w:t>
      </w:r>
    </w:p>
    <w:bookmarkEnd w:id="39"/>
    <w:bookmarkStart w:name="z78"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End w:id="40"/>
    <w:bookmarkStart w:name="z79" w:id="41"/>
    <w:p>
      <w:pPr>
        <w:spacing w:after="0"/>
        <w:ind w:left="0"/>
        <w:jc w:val="both"/>
      </w:pPr>
      <w:r>
        <w:rPr>
          <w:rFonts w:ascii="Times New Roman"/>
          <w:b w:val="false"/>
          <w:i w:val="false"/>
          <w:color w:val="000000"/>
          <w:sz w:val="28"/>
        </w:rPr>
        <w:t xml:space="preserve">
      "51. Қағидалардың </w:t>
      </w:r>
      <w:r>
        <w:rPr>
          <w:rFonts w:ascii="Times New Roman"/>
          <w:b w:val="false"/>
          <w:i w:val="false"/>
          <w:color w:val="000000"/>
          <w:sz w:val="28"/>
        </w:rPr>
        <w:t>53</w:t>
      </w:r>
      <w:r>
        <w:rPr>
          <w:rFonts w:ascii="Times New Roman"/>
          <w:b w:val="false"/>
          <w:i w:val="false"/>
          <w:color w:val="000000"/>
          <w:sz w:val="28"/>
        </w:rPr>
        <w:t xml:space="preserve"> және 53-1-тармақтарында белгіленген жағдайларды қоспағанда, номиналды ұстаушы ақпараттық операцияны бағалы қағазды ұстаушының жазбаша өкімдері (бұйрықтары), орталық депозитарийдің және (немесе) мемлекеттік органдардың сұратулары тіркелген сәттен бастап күнтізбелік үш күн ішінде жүргізеді.";</w:t>
      </w:r>
    </w:p>
    <w:bookmarkEnd w:id="41"/>
    <w:bookmarkStart w:name="z80"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End w:id="42"/>
    <w:bookmarkStart w:name="z81" w:id="43"/>
    <w:p>
      <w:pPr>
        <w:spacing w:after="0"/>
        <w:ind w:left="0"/>
        <w:jc w:val="both"/>
      </w:pPr>
      <w:r>
        <w:rPr>
          <w:rFonts w:ascii="Times New Roman"/>
          <w:b w:val="false"/>
          <w:i w:val="false"/>
          <w:color w:val="000000"/>
          <w:sz w:val="28"/>
        </w:rPr>
        <w:t>
      "53. Қазақстан Республикасының резиденті болып табылатын, жеке шоттарында меншік иелеріне тиесілі бағалы қағаздар (эмитенттің эмиссиялық бағалы қағаздар жөніндегі міндеттемелері бойынша талап ету құқықтары) есепте тұратын номиналды ұстаушы уәкілетті органнан, орталық депозитарийден немесе эмитенттен сұратуды алған сәттен бастап жиырма төрт сағат ішінде сұратқан тұлғаға тиісті мәліметтерді ұсынады.</w:t>
      </w:r>
    </w:p>
    <w:bookmarkEnd w:id="43"/>
    <w:p>
      <w:pPr>
        <w:spacing w:after="0"/>
        <w:ind w:left="0"/>
        <w:jc w:val="both"/>
      </w:pPr>
      <w:r>
        <w:rPr>
          <w:rFonts w:ascii="Times New Roman"/>
          <w:b w:val="false"/>
          <w:i w:val="false"/>
          <w:color w:val="000000"/>
          <w:sz w:val="28"/>
        </w:rPr>
        <w:t>
      Бағалы қағаздарды есепке алу үшін Қазақстан Республикасының бейрезиденттері болып табылатын номиналды ұстаушыларға жеке шоттар ашқан депоненттер орталық депозитарийден алынған сұратуда көрсетілген мерзім ішінде, бірақ орталық депозитарийдің сұратуын алған күннен бастап 15 (он бес) жұмыс күннен аспайтын мерзімде акционерлердің жалпы жиналысын өткізуге қатысатын акционерлердің тізімін жасауға қажетті ақпарат ұсынады.</w:t>
      </w:r>
    </w:p>
    <w:p>
      <w:pPr>
        <w:spacing w:after="0"/>
        <w:ind w:left="0"/>
        <w:jc w:val="both"/>
      </w:pPr>
      <w:r>
        <w:rPr>
          <w:rFonts w:ascii="Times New Roman"/>
          <w:b w:val="false"/>
          <w:i w:val="false"/>
          <w:color w:val="000000"/>
          <w:sz w:val="28"/>
        </w:rPr>
        <w:t>
      Осы тармақтың ережелері Қағидалардың 53-1-тармағында белгіленген жағдайларға қолданылмайды.";</w:t>
      </w:r>
    </w:p>
    <w:bookmarkStart w:name="z84" w:id="44"/>
    <w:p>
      <w:pPr>
        <w:spacing w:after="0"/>
        <w:ind w:left="0"/>
        <w:jc w:val="both"/>
      </w:pPr>
      <w:r>
        <w:rPr>
          <w:rFonts w:ascii="Times New Roman"/>
          <w:b w:val="false"/>
          <w:i w:val="false"/>
          <w:color w:val="000000"/>
          <w:sz w:val="28"/>
        </w:rPr>
        <w:t>
      мынадай мазмұндағы 53-1-тармақпен толықтырылсын:</w:t>
      </w:r>
    </w:p>
    <w:bookmarkEnd w:id="44"/>
    <w:bookmarkStart w:name="z85" w:id="45"/>
    <w:p>
      <w:pPr>
        <w:spacing w:after="0"/>
        <w:ind w:left="0"/>
        <w:jc w:val="both"/>
      </w:pPr>
      <w:r>
        <w:rPr>
          <w:rFonts w:ascii="Times New Roman"/>
          <w:b w:val="false"/>
          <w:i w:val="false"/>
          <w:color w:val="000000"/>
          <w:sz w:val="28"/>
        </w:rPr>
        <w:t xml:space="preserve">
      "53-1. Орталық депозитарий эмитенттен немесе уәкілетті органнан акционерлердің түпкі меншік иелерін көрсете отырып, олардың тізімін алуға сұрау салуды алған күннен кейінгі жұмыс күнінен кешіктірмей жария ету талап етілетін ақпаратты: </w:t>
      </w:r>
    </w:p>
    <w:bookmarkEnd w:id="45"/>
    <w:p>
      <w:pPr>
        <w:spacing w:after="0"/>
        <w:ind w:left="0"/>
        <w:jc w:val="both"/>
      </w:pPr>
      <w:r>
        <w:rPr>
          <w:rFonts w:ascii="Times New Roman"/>
          <w:b w:val="false"/>
          <w:i w:val="false"/>
          <w:color w:val="000000"/>
          <w:sz w:val="28"/>
        </w:rPr>
        <w:t xml:space="preserve">
      бағалы қағаздарды ұстаушылар тізілімдерінің жүйесінде ашылған дербес шоттардың иелеріне; </w:t>
      </w:r>
    </w:p>
    <w:p>
      <w:pPr>
        <w:spacing w:after="0"/>
        <w:ind w:left="0"/>
        <w:jc w:val="both"/>
      </w:pPr>
      <w:r>
        <w:rPr>
          <w:rFonts w:ascii="Times New Roman"/>
          <w:b w:val="false"/>
          <w:i w:val="false"/>
          <w:color w:val="000000"/>
          <w:sz w:val="28"/>
        </w:rPr>
        <w:t>
      эмитенттің бағалы қағаздарын есепке алу үшін клиенттерге дербес шоттар ашылған депоненттерге ("Астана" халықаралық қаржы орталығының аумағында бағалы қағаздармен мәмілелерді тіркеуді жүзеге асыратын ұйымды қоса алғанда) сұрау салуды жібереді.</w:t>
      </w:r>
    </w:p>
    <w:p>
      <w:pPr>
        <w:spacing w:after="0"/>
        <w:ind w:left="0"/>
        <w:jc w:val="both"/>
      </w:pPr>
      <w:r>
        <w:rPr>
          <w:rFonts w:ascii="Times New Roman"/>
          <w:b w:val="false"/>
          <w:i w:val="false"/>
          <w:color w:val="000000"/>
          <w:sz w:val="28"/>
        </w:rPr>
        <w:t xml:space="preserve">
      Осы тармақтың бірінші бөлігінің екінші және үшінші абзацтарында көрсетілген тұлғалар осы тармақтың бірінші бөлігінде көрсетілген орталық депозитарийдің сұрау салуын алған күннен бастап 12 (он екі) жұмыс күнінен кешіктірмей орталық депозитарийдің сұрау салуында көрсетілген ақпаратты орталық депозитарийге береді. </w:t>
      </w:r>
    </w:p>
    <w:p>
      <w:pPr>
        <w:spacing w:after="0"/>
        <w:ind w:left="0"/>
        <w:jc w:val="both"/>
      </w:pPr>
      <w:r>
        <w:rPr>
          <w:rFonts w:ascii="Times New Roman"/>
          <w:b w:val="false"/>
          <w:i w:val="false"/>
          <w:color w:val="000000"/>
          <w:sz w:val="28"/>
        </w:rPr>
        <w:t xml:space="preserve">
      Осы тармақтың бірінші бөлігінде көрсетілген орталық депозитарийдің сұрау салуы бойынша ақпаратты беру мақсатында, депоненттер ("Астана" халықаралық қаржы орталығының аумағында бағалы қағаздармен мәмілелерді тіркеуді жүзеге асыратын ұйымды қоса алғанда) орталық депозитарийдің сұрау салуын алған күннен кейінгі жұмыс күнінен кешіктірмей осы сұрау салуды: </w:t>
      </w:r>
    </w:p>
    <w:p>
      <w:pPr>
        <w:spacing w:after="0"/>
        <w:ind w:left="0"/>
        <w:jc w:val="both"/>
      </w:pPr>
      <w:r>
        <w:rPr>
          <w:rFonts w:ascii="Times New Roman"/>
          <w:b w:val="false"/>
          <w:i w:val="false"/>
          <w:color w:val="000000"/>
          <w:sz w:val="28"/>
        </w:rPr>
        <w:t>
      эмитенттің бағалы қағаздарының меншік иелері болып табылатын өз клиенттеріне;</w:t>
      </w:r>
    </w:p>
    <w:p>
      <w:pPr>
        <w:spacing w:after="0"/>
        <w:ind w:left="0"/>
        <w:jc w:val="both"/>
      </w:pPr>
      <w:r>
        <w:rPr>
          <w:rFonts w:ascii="Times New Roman"/>
          <w:b w:val="false"/>
          <w:i w:val="false"/>
          <w:color w:val="000000"/>
          <w:sz w:val="28"/>
        </w:rPr>
        <w:t xml:space="preserve">
      эмитенттің бағалы қағаздарының меншік иелері болып табылатын клиенттерге орталық депозитарийдің сұрау салуын кейіннен қайта жіберу мақсатында дербес шоттарында эмитенттің бағалы қағаздары есепке алынатын номиналды ұстаушылар болып табылатын өз клиенттеріне қайта жібереді. </w:t>
      </w:r>
    </w:p>
    <w:p>
      <w:pPr>
        <w:spacing w:after="0"/>
        <w:ind w:left="0"/>
        <w:jc w:val="both"/>
      </w:pPr>
      <w:r>
        <w:rPr>
          <w:rFonts w:ascii="Times New Roman"/>
          <w:b w:val="false"/>
          <w:i w:val="false"/>
          <w:color w:val="000000"/>
          <w:sz w:val="28"/>
        </w:rPr>
        <w:t>
      Эмитенттің бағалы қағаздарының меншік иелері болып табылатын депоненттердің клиенттері ("Астана" халықаралық қаржы орталығының аумағында бағалы қағаздармен мәмілелерді тіркеуді жүзеге асыратын ұйымды қоса алғанда) депоненттерге ("Астана" халықаралық қаржы орталығының аумағында бағалы қағаздармен мәмілелерді тіркеуді жүзеге асыратын ұйымды қоса алғанда) сұратылған ақпаратты ұсынады.</w:t>
      </w:r>
    </w:p>
    <w:p>
      <w:pPr>
        <w:spacing w:after="0"/>
        <w:ind w:left="0"/>
        <w:jc w:val="both"/>
      </w:pPr>
      <w:r>
        <w:rPr>
          <w:rFonts w:ascii="Times New Roman"/>
          <w:b w:val="false"/>
          <w:i w:val="false"/>
          <w:color w:val="000000"/>
          <w:sz w:val="28"/>
        </w:rPr>
        <w:t xml:space="preserve">
      Эмитенттің бағалы қағаздарының меншік иелері болып табылатын номиналды ұстаушылардың клиенттері номиналды ұстаушыларға орталық депозитарийдің сұрау салуында көрсетілген ақпаратты ұсынады. Номиналды ұстаушылар эмитенттің бағалы қағаздарының меншік иелері болып табылатын өз клиенттерінен алынған түпкілікті меншік иелерінің тізімін жасау үшін қажетті ақпаратты депоненттерге ("Астана" халықаралық қаржы орталығының аумағында бағалы қағаздармен мәмілелерді тіркеуді жүзеге асыратын ұйымды қоса алғанда) қайта жібереді. </w:t>
      </w:r>
    </w:p>
    <w:p>
      <w:pPr>
        <w:spacing w:after="0"/>
        <w:ind w:left="0"/>
        <w:jc w:val="both"/>
      </w:pPr>
      <w:r>
        <w:rPr>
          <w:rFonts w:ascii="Times New Roman"/>
          <w:b w:val="false"/>
          <w:i w:val="false"/>
          <w:color w:val="000000"/>
          <w:sz w:val="28"/>
        </w:rPr>
        <w:t>
      Осы тармақтың бірінші бөлігінде көрсетілген орталық депозитарийдің сұрау салуы бойынша ұсынылатын ақпаратта:</w:t>
      </w:r>
    </w:p>
    <w:p>
      <w:pPr>
        <w:spacing w:after="0"/>
        <w:ind w:left="0"/>
        <w:jc w:val="both"/>
      </w:pPr>
      <w:r>
        <w:rPr>
          <w:rFonts w:ascii="Times New Roman"/>
          <w:b w:val="false"/>
          <w:i w:val="false"/>
          <w:color w:val="000000"/>
          <w:sz w:val="28"/>
        </w:rPr>
        <w:t xml:space="preserve">
      эмитенттің бағалы қағаздарының меншік иесі ақпарат берген кезде – түпкі меншік иелері туралы мәліметтер; </w:t>
      </w:r>
    </w:p>
    <w:p>
      <w:pPr>
        <w:spacing w:after="0"/>
        <w:ind w:left="0"/>
        <w:jc w:val="both"/>
      </w:pPr>
      <w:r>
        <w:rPr>
          <w:rFonts w:ascii="Times New Roman"/>
          <w:b w:val="false"/>
          <w:i w:val="false"/>
          <w:color w:val="000000"/>
          <w:sz w:val="28"/>
        </w:rPr>
        <w:t>
      депоненттер және (немесе) депоненттердің клиенттері болып табылатын номиналды ұстаушылар ақпарат берген кезде – эмитенттің бағалы қағаздар иелерінің тізімі түпкі меншік иелері туралы мәліметтер көрсетіле отырып, қамтылады.";</w:t>
      </w:r>
    </w:p>
    <w:bookmarkStart w:name="z97"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End w:id="46"/>
    <w:bookmarkStart w:name="z98" w:id="47"/>
    <w:p>
      <w:pPr>
        <w:spacing w:after="0"/>
        <w:ind w:left="0"/>
        <w:jc w:val="both"/>
      </w:pPr>
      <w:r>
        <w:rPr>
          <w:rFonts w:ascii="Times New Roman"/>
          <w:b w:val="false"/>
          <w:i w:val="false"/>
          <w:color w:val="000000"/>
          <w:sz w:val="28"/>
        </w:rPr>
        <w:t xml:space="preserve">
      "56. Акционерлер тізімі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жасалады және оларға тиесілі акциялар санын көрсете отырып, номиналды ұстаудағы акциялары бар меншік иелері туралы ақпаратты,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акционерге берілген салық салу бойынша жеңілдіктің бар екендігі туралы мәліметтерді, сондай-ақ орталық депозитарийдің есепке алу жүйесінде мәліметтері жоқ меншік иелеріне тиесілі акциялардың саны туралы ақпаратты қамтиды.</w:t>
      </w:r>
    </w:p>
    <w:bookmarkEnd w:id="47"/>
    <w:bookmarkStart w:name="z99" w:id="48"/>
    <w:p>
      <w:pPr>
        <w:spacing w:after="0"/>
        <w:ind w:left="0"/>
        <w:jc w:val="both"/>
      </w:pPr>
      <w:r>
        <w:rPr>
          <w:rFonts w:ascii="Times New Roman"/>
          <w:b w:val="false"/>
          <w:i w:val="false"/>
          <w:color w:val="000000"/>
          <w:sz w:val="28"/>
        </w:rPr>
        <w:t>
      Акционерлер тізіміне номиналды ұстаушының ішкі құжатына сәйкес номиналды ұстаушыға берілген бағалы қағаздардың есебін жүзеге асыратын номиналды ұстаушының құрылымдық бөлімшесінің басшысы қол қояды.</w:t>
      </w:r>
    </w:p>
    <w:bookmarkEnd w:id="48"/>
    <w:bookmarkStart w:name="z100" w:id="49"/>
    <w:p>
      <w:pPr>
        <w:spacing w:after="0"/>
        <w:ind w:left="0"/>
        <w:jc w:val="both"/>
      </w:pPr>
      <w:r>
        <w:rPr>
          <w:rFonts w:ascii="Times New Roman"/>
          <w:b w:val="false"/>
          <w:i w:val="false"/>
          <w:color w:val="000000"/>
          <w:sz w:val="28"/>
        </w:rPr>
        <w:t>
       Акционерлердің тізімі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жасалады.".</w:t>
      </w:r>
    </w:p>
    <w:bookmarkEnd w:id="49"/>
    <w:bookmarkStart w:name="z101"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оң жақ жоғары бұрыштағы мәтін мынадай редакцияда жазылсын: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"Эмиссиялық бағалы </w:t>
            </w:r>
            <w:r>
              <w:br/>
            </w:r>
            <w:r>
              <w:rPr>
                <w:rFonts w:ascii="Times New Roman"/>
                <w:b w:val="false"/>
                <w:i w:val="false"/>
                <w:color w:val="000000"/>
                <w:sz w:val="20"/>
              </w:rPr>
              <w:t xml:space="preserve">қағаздармен жасалған </w:t>
            </w:r>
            <w:r>
              <w:br/>
            </w:r>
            <w:r>
              <w:rPr>
                <w:rFonts w:ascii="Times New Roman"/>
                <w:b w:val="false"/>
                <w:i w:val="false"/>
                <w:color w:val="000000"/>
                <w:sz w:val="20"/>
              </w:rPr>
              <w:t xml:space="preserve">мәмілелерді, эмиссиялық бағалы </w:t>
            </w:r>
            <w:r>
              <w:br/>
            </w:r>
            <w:r>
              <w:rPr>
                <w:rFonts w:ascii="Times New Roman"/>
                <w:b w:val="false"/>
                <w:i w:val="false"/>
                <w:color w:val="000000"/>
                <w:sz w:val="20"/>
              </w:rPr>
              <w:t xml:space="preserve">қағаздар жөніндегі </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беруді номиналды ұстауды</w:t>
            </w:r>
            <w:r>
              <w:br/>
            </w:r>
            <w:r>
              <w:rPr>
                <w:rFonts w:ascii="Times New Roman"/>
                <w:b w:val="false"/>
                <w:i w:val="false"/>
                <w:color w:val="000000"/>
                <w:sz w:val="20"/>
              </w:rPr>
              <w:t>есепке алу жүйесінде және</w:t>
            </w:r>
            <w:r>
              <w:br/>
            </w: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ұстаушылардың тізілімі </w:t>
            </w:r>
            <w:r>
              <w:br/>
            </w:r>
            <w:r>
              <w:rPr>
                <w:rFonts w:ascii="Times New Roman"/>
                <w:b w:val="false"/>
                <w:i w:val="false"/>
                <w:color w:val="000000"/>
                <w:sz w:val="20"/>
              </w:rPr>
              <w:t>жүйесінде тіркеу, орталық</w:t>
            </w:r>
            <w:r>
              <w:br/>
            </w:r>
            <w:r>
              <w:rPr>
                <w:rFonts w:ascii="Times New Roman"/>
                <w:b w:val="false"/>
                <w:i w:val="false"/>
                <w:color w:val="000000"/>
                <w:sz w:val="20"/>
              </w:rPr>
              <w:t xml:space="preserve">депозитарийдің есепке алу </w:t>
            </w:r>
            <w:r>
              <w:br/>
            </w:r>
            <w:r>
              <w:rPr>
                <w:rFonts w:ascii="Times New Roman"/>
                <w:b w:val="false"/>
                <w:i w:val="false"/>
                <w:color w:val="000000"/>
                <w:sz w:val="20"/>
              </w:rPr>
              <w:t xml:space="preserve">жүйесінде және (немесе) </w:t>
            </w:r>
            <w:r>
              <w:br/>
            </w:r>
            <w:r>
              <w:rPr>
                <w:rFonts w:ascii="Times New Roman"/>
                <w:b w:val="false"/>
                <w:i w:val="false"/>
                <w:color w:val="000000"/>
                <w:sz w:val="20"/>
              </w:rPr>
              <w:t>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 xml:space="preserve">ұстаушының номиналды </w:t>
            </w:r>
            <w:r>
              <w:br/>
            </w:r>
            <w:r>
              <w:rPr>
                <w:rFonts w:ascii="Times New Roman"/>
                <w:b w:val="false"/>
                <w:i w:val="false"/>
                <w:color w:val="000000"/>
                <w:sz w:val="20"/>
              </w:rPr>
              <w:t xml:space="preserve">ұстауындағы бағалы қағаздары </w:t>
            </w:r>
            <w:r>
              <w:br/>
            </w:r>
            <w:r>
              <w:rPr>
                <w:rFonts w:ascii="Times New Roman"/>
                <w:b w:val="false"/>
                <w:i w:val="false"/>
                <w:color w:val="000000"/>
                <w:sz w:val="20"/>
              </w:rPr>
              <w:t xml:space="preserve">бар клиенттер туралы ақпаратты </w:t>
            </w:r>
            <w:r>
              <w:br/>
            </w:r>
            <w:r>
              <w:rPr>
                <w:rFonts w:ascii="Times New Roman"/>
                <w:b w:val="false"/>
                <w:i w:val="false"/>
                <w:color w:val="000000"/>
                <w:sz w:val="20"/>
              </w:rPr>
              <w:t xml:space="preserve">орталық депозитарийдің және </w:t>
            </w:r>
            <w:r>
              <w:br/>
            </w:r>
            <w:r>
              <w:rPr>
                <w:rFonts w:ascii="Times New Roman"/>
                <w:b w:val="false"/>
                <w:i w:val="false"/>
                <w:color w:val="000000"/>
                <w:sz w:val="20"/>
              </w:rPr>
              <w:t xml:space="preserve">эмитенттің талап етуі бойынша </w:t>
            </w:r>
            <w:r>
              <w:br/>
            </w:r>
            <w:r>
              <w:rPr>
                <w:rFonts w:ascii="Times New Roman"/>
                <w:b w:val="false"/>
                <w:i w:val="false"/>
                <w:color w:val="000000"/>
                <w:sz w:val="20"/>
              </w:rPr>
              <w:t>табыс 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оң жақ жоғары бұрыштағы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"Эмиссиялық бағалы </w:t>
            </w:r>
            <w:r>
              <w:br/>
            </w:r>
            <w:r>
              <w:rPr>
                <w:rFonts w:ascii="Times New Roman"/>
                <w:b w:val="false"/>
                <w:i w:val="false"/>
                <w:color w:val="000000"/>
                <w:sz w:val="20"/>
              </w:rPr>
              <w:t xml:space="preserve">қағаздармен жасалған </w:t>
            </w:r>
            <w:r>
              <w:br/>
            </w:r>
            <w:r>
              <w:rPr>
                <w:rFonts w:ascii="Times New Roman"/>
                <w:b w:val="false"/>
                <w:i w:val="false"/>
                <w:color w:val="000000"/>
                <w:sz w:val="20"/>
              </w:rPr>
              <w:t xml:space="preserve">мәмілелерді, эмиссиялық бағалы </w:t>
            </w:r>
            <w:r>
              <w:br/>
            </w:r>
            <w:r>
              <w:rPr>
                <w:rFonts w:ascii="Times New Roman"/>
                <w:b w:val="false"/>
                <w:i w:val="false"/>
                <w:color w:val="000000"/>
                <w:sz w:val="20"/>
              </w:rPr>
              <w:t xml:space="preserve">қағаздар жөніндегі </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беруді номиналды ұстауды</w:t>
            </w:r>
            <w:r>
              <w:br/>
            </w:r>
            <w:r>
              <w:rPr>
                <w:rFonts w:ascii="Times New Roman"/>
                <w:b w:val="false"/>
                <w:i w:val="false"/>
                <w:color w:val="000000"/>
                <w:sz w:val="20"/>
              </w:rPr>
              <w:t>есепке алу жүйесінде және</w:t>
            </w:r>
            <w:r>
              <w:br/>
            </w: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ұстаушылардың тізілімі </w:t>
            </w:r>
            <w:r>
              <w:br/>
            </w:r>
            <w:r>
              <w:rPr>
                <w:rFonts w:ascii="Times New Roman"/>
                <w:b w:val="false"/>
                <w:i w:val="false"/>
                <w:color w:val="000000"/>
                <w:sz w:val="20"/>
              </w:rPr>
              <w:t>жүйесінде тіркеу, орталық</w:t>
            </w:r>
            <w:r>
              <w:br/>
            </w:r>
            <w:r>
              <w:rPr>
                <w:rFonts w:ascii="Times New Roman"/>
                <w:b w:val="false"/>
                <w:i w:val="false"/>
                <w:color w:val="000000"/>
                <w:sz w:val="20"/>
              </w:rPr>
              <w:t xml:space="preserve">депозитарийдің есепке алу </w:t>
            </w:r>
            <w:r>
              <w:br/>
            </w:r>
            <w:r>
              <w:rPr>
                <w:rFonts w:ascii="Times New Roman"/>
                <w:b w:val="false"/>
                <w:i w:val="false"/>
                <w:color w:val="000000"/>
                <w:sz w:val="20"/>
              </w:rPr>
              <w:t xml:space="preserve">жүйесінде және (немесе) </w:t>
            </w:r>
            <w:r>
              <w:br/>
            </w:r>
            <w:r>
              <w:rPr>
                <w:rFonts w:ascii="Times New Roman"/>
                <w:b w:val="false"/>
                <w:i w:val="false"/>
                <w:color w:val="000000"/>
                <w:sz w:val="20"/>
              </w:rPr>
              <w:t>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 xml:space="preserve">ұстаушының номиналды </w:t>
            </w:r>
            <w:r>
              <w:br/>
            </w:r>
            <w:r>
              <w:rPr>
                <w:rFonts w:ascii="Times New Roman"/>
                <w:b w:val="false"/>
                <w:i w:val="false"/>
                <w:color w:val="000000"/>
                <w:sz w:val="20"/>
              </w:rPr>
              <w:t xml:space="preserve">ұстауындағы бағалы қағаздары </w:t>
            </w:r>
            <w:r>
              <w:br/>
            </w:r>
            <w:r>
              <w:rPr>
                <w:rFonts w:ascii="Times New Roman"/>
                <w:b w:val="false"/>
                <w:i w:val="false"/>
                <w:color w:val="000000"/>
                <w:sz w:val="20"/>
              </w:rPr>
              <w:t xml:space="preserve">бар клиенттер туралы ақпаратты </w:t>
            </w:r>
            <w:r>
              <w:br/>
            </w:r>
            <w:r>
              <w:rPr>
                <w:rFonts w:ascii="Times New Roman"/>
                <w:b w:val="false"/>
                <w:i w:val="false"/>
                <w:color w:val="000000"/>
                <w:sz w:val="20"/>
              </w:rPr>
              <w:t xml:space="preserve">орталық депозитарийдің және </w:t>
            </w:r>
            <w:r>
              <w:br/>
            </w:r>
            <w:r>
              <w:rPr>
                <w:rFonts w:ascii="Times New Roman"/>
                <w:b w:val="false"/>
                <w:i w:val="false"/>
                <w:color w:val="000000"/>
                <w:sz w:val="20"/>
              </w:rPr>
              <w:t xml:space="preserve">эмитенттің талап етуі бойынша </w:t>
            </w:r>
            <w:r>
              <w:br/>
            </w:r>
            <w:r>
              <w:rPr>
                <w:rFonts w:ascii="Times New Roman"/>
                <w:b w:val="false"/>
                <w:i w:val="false"/>
                <w:color w:val="000000"/>
                <w:sz w:val="20"/>
              </w:rPr>
              <w:t>табыс 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оң жақ жоғары бұрыштағы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"Эмиссиялық бағалы </w:t>
            </w:r>
            <w:r>
              <w:br/>
            </w:r>
            <w:r>
              <w:rPr>
                <w:rFonts w:ascii="Times New Roman"/>
                <w:b w:val="false"/>
                <w:i w:val="false"/>
                <w:color w:val="000000"/>
                <w:sz w:val="20"/>
              </w:rPr>
              <w:t xml:space="preserve">қағаздармен жасалған </w:t>
            </w:r>
            <w:r>
              <w:br/>
            </w:r>
            <w:r>
              <w:rPr>
                <w:rFonts w:ascii="Times New Roman"/>
                <w:b w:val="false"/>
                <w:i w:val="false"/>
                <w:color w:val="000000"/>
                <w:sz w:val="20"/>
              </w:rPr>
              <w:t xml:space="preserve">мәмілелерді, эмиссиялық бағалы </w:t>
            </w:r>
            <w:r>
              <w:br/>
            </w:r>
            <w:r>
              <w:rPr>
                <w:rFonts w:ascii="Times New Roman"/>
                <w:b w:val="false"/>
                <w:i w:val="false"/>
                <w:color w:val="000000"/>
                <w:sz w:val="20"/>
              </w:rPr>
              <w:t xml:space="preserve">қағаздар жөніндегі </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беруді номиналды ұстауды</w:t>
            </w:r>
            <w:r>
              <w:br/>
            </w:r>
            <w:r>
              <w:rPr>
                <w:rFonts w:ascii="Times New Roman"/>
                <w:b w:val="false"/>
                <w:i w:val="false"/>
                <w:color w:val="000000"/>
                <w:sz w:val="20"/>
              </w:rPr>
              <w:t>есепке алу жүйесінде және</w:t>
            </w:r>
            <w:r>
              <w:br/>
            </w: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ұстаушылардың тізілімі </w:t>
            </w:r>
            <w:r>
              <w:br/>
            </w:r>
            <w:r>
              <w:rPr>
                <w:rFonts w:ascii="Times New Roman"/>
                <w:b w:val="false"/>
                <w:i w:val="false"/>
                <w:color w:val="000000"/>
                <w:sz w:val="20"/>
              </w:rPr>
              <w:t>жүйесінде тіркеу, орталық</w:t>
            </w:r>
            <w:r>
              <w:br/>
            </w:r>
            <w:r>
              <w:rPr>
                <w:rFonts w:ascii="Times New Roman"/>
                <w:b w:val="false"/>
                <w:i w:val="false"/>
                <w:color w:val="000000"/>
                <w:sz w:val="20"/>
              </w:rPr>
              <w:t xml:space="preserve">депозитарийдің есепке алу </w:t>
            </w:r>
            <w:r>
              <w:br/>
            </w:r>
            <w:r>
              <w:rPr>
                <w:rFonts w:ascii="Times New Roman"/>
                <w:b w:val="false"/>
                <w:i w:val="false"/>
                <w:color w:val="000000"/>
                <w:sz w:val="20"/>
              </w:rPr>
              <w:t xml:space="preserve">жүйесінде және (немесе) </w:t>
            </w:r>
            <w:r>
              <w:br/>
            </w:r>
            <w:r>
              <w:rPr>
                <w:rFonts w:ascii="Times New Roman"/>
                <w:b w:val="false"/>
                <w:i w:val="false"/>
                <w:color w:val="000000"/>
                <w:sz w:val="20"/>
              </w:rPr>
              <w:t>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 xml:space="preserve">ұстаушының номиналды </w:t>
            </w:r>
            <w:r>
              <w:br/>
            </w:r>
            <w:r>
              <w:rPr>
                <w:rFonts w:ascii="Times New Roman"/>
                <w:b w:val="false"/>
                <w:i w:val="false"/>
                <w:color w:val="000000"/>
                <w:sz w:val="20"/>
              </w:rPr>
              <w:t xml:space="preserve">ұстауындағы бағалы қағаздары </w:t>
            </w:r>
            <w:r>
              <w:br/>
            </w:r>
            <w:r>
              <w:rPr>
                <w:rFonts w:ascii="Times New Roman"/>
                <w:b w:val="false"/>
                <w:i w:val="false"/>
                <w:color w:val="000000"/>
                <w:sz w:val="20"/>
              </w:rPr>
              <w:t xml:space="preserve">бар клиенттер туралы ақпаратты </w:t>
            </w:r>
            <w:r>
              <w:br/>
            </w:r>
            <w:r>
              <w:rPr>
                <w:rFonts w:ascii="Times New Roman"/>
                <w:b w:val="false"/>
                <w:i w:val="false"/>
                <w:color w:val="000000"/>
                <w:sz w:val="20"/>
              </w:rPr>
              <w:t xml:space="preserve">орталық депозитарийдің және </w:t>
            </w:r>
            <w:r>
              <w:br/>
            </w:r>
            <w:r>
              <w:rPr>
                <w:rFonts w:ascii="Times New Roman"/>
                <w:b w:val="false"/>
                <w:i w:val="false"/>
                <w:color w:val="000000"/>
                <w:sz w:val="20"/>
              </w:rPr>
              <w:t xml:space="preserve">эмитенттің талап етуі бойынша </w:t>
            </w:r>
            <w:r>
              <w:br/>
            </w:r>
            <w:r>
              <w:rPr>
                <w:rFonts w:ascii="Times New Roman"/>
                <w:b w:val="false"/>
                <w:i w:val="false"/>
                <w:color w:val="000000"/>
                <w:sz w:val="20"/>
              </w:rPr>
              <w:t>табыс 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оң жақ жоғары бұрыштағы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"Эмиссиялық бағалы </w:t>
            </w:r>
            <w:r>
              <w:br/>
            </w:r>
            <w:r>
              <w:rPr>
                <w:rFonts w:ascii="Times New Roman"/>
                <w:b w:val="false"/>
                <w:i w:val="false"/>
                <w:color w:val="000000"/>
                <w:sz w:val="20"/>
              </w:rPr>
              <w:t xml:space="preserve">қағаздармен жасалған </w:t>
            </w:r>
            <w:r>
              <w:br/>
            </w:r>
            <w:r>
              <w:rPr>
                <w:rFonts w:ascii="Times New Roman"/>
                <w:b w:val="false"/>
                <w:i w:val="false"/>
                <w:color w:val="000000"/>
                <w:sz w:val="20"/>
              </w:rPr>
              <w:t xml:space="preserve">мәмілелерді, эмиссиялық бағалы </w:t>
            </w:r>
            <w:r>
              <w:br/>
            </w:r>
            <w:r>
              <w:rPr>
                <w:rFonts w:ascii="Times New Roman"/>
                <w:b w:val="false"/>
                <w:i w:val="false"/>
                <w:color w:val="000000"/>
                <w:sz w:val="20"/>
              </w:rPr>
              <w:t xml:space="preserve">қағаздар жөніндегі </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беруді номиналды ұстауды</w:t>
            </w:r>
            <w:r>
              <w:br/>
            </w:r>
            <w:r>
              <w:rPr>
                <w:rFonts w:ascii="Times New Roman"/>
                <w:b w:val="false"/>
                <w:i w:val="false"/>
                <w:color w:val="000000"/>
                <w:sz w:val="20"/>
              </w:rPr>
              <w:t>есепке алу жүйесінде және</w:t>
            </w:r>
            <w:r>
              <w:br/>
            </w: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ұстаушылардың тізілімі </w:t>
            </w:r>
            <w:r>
              <w:br/>
            </w:r>
            <w:r>
              <w:rPr>
                <w:rFonts w:ascii="Times New Roman"/>
                <w:b w:val="false"/>
                <w:i w:val="false"/>
                <w:color w:val="000000"/>
                <w:sz w:val="20"/>
              </w:rPr>
              <w:t>жүйесінде тіркеу, орталық</w:t>
            </w:r>
            <w:r>
              <w:br/>
            </w:r>
            <w:r>
              <w:rPr>
                <w:rFonts w:ascii="Times New Roman"/>
                <w:b w:val="false"/>
                <w:i w:val="false"/>
                <w:color w:val="000000"/>
                <w:sz w:val="20"/>
              </w:rPr>
              <w:t xml:space="preserve">депозитарийдің есепке алу </w:t>
            </w:r>
            <w:r>
              <w:br/>
            </w:r>
            <w:r>
              <w:rPr>
                <w:rFonts w:ascii="Times New Roman"/>
                <w:b w:val="false"/>
                <w:i w:val="false"/>
                <w:color w:val="000000"/>
                <w:sz w:val="20"/>
              </w:rPr>
              <w:t xml:space="preserve">жүйесінде және (немесе) </w:t>
            </w:r>
            <w:r>
              <w:br/>
            </w:r>
            <w:r>
              <w:rPr>
                <w:rFonts w:ascii="Times New Roman"/>
                <w:b w:val="false"/>
                <w:i w:val="false"/>
                <w:color w:val="000000"/>
                <w:sz w:val="20"/>
              </w:rPr>
              <w:t>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 xml:space="preserve">ұстаушының номиналды </w:t>
            </w:r>
            <w:r>
              <w:br/>
            </w:r>
            <w:r>
              <w:rPr>
                <w:rFonts w:ascii="Times New Roman"/>
                <w:b w:val="false"/>
                <w:i w:val="false"/>
                <w:color w:val="000000"/>
                <w:sz w:val="20"/>
              </w:rPr>
              <w:t xml:space="preserve">ұстауындағы бағалы қағаздары </w:t>
            </w:r>
            <w:r>
              <w:br/>
            </w:r>
            <w:r>
              <w:rPr>
                <w:rFonts w:ascii="Times New Roman"/>
                <w:b w:val="false"/>
                <w:i w:val="false"/>
                <w:color w:val="000000"/>
                <w:sz w:val="20"/>
              </w:rPr>
              <w:t xml:space="preserve">бар клиенттер туралы ақпаратты </w:t>
            </w:r>
            <w:r>
              <w:br/>
            </w:r>
            <w:r>
              <w:rPr>
                <w:rFonts w:ascii="Times New Roman"/>
                <w:b w:val="false"/>
                <w:i w:val="false"/>
                <w:color w:val="000000"/>
                <w:sz w:val="20"/>
              </w:rPr>
              <w:t xml:space="preserve">орталық депозитарийдің және </w:t>
            </w:r>
            <w:r>
              <w:br/>
            </w:r>
            <w:r>
              <w:rPr>
                <w:rFonts w:ascii="Times New Roman"/>
                <w:b w:val="false"/>
                <w:i w:val="false"/>
                <w:color w:val="000000"/>
                <w:sz w:val="20"/>
              </w:rPr>
              <w:t xml:space="preserve">эмитенттің талап етуі бойынша </w:t>
            </w:r>
            <w:r>
              <w:br/>
            </w:r>
            <w:r>
              <w:rPr>
                <w:rFonts w:ascii="Times New Roman"/>
                <w:b w:val="false"/>
                <w:i w:val="false"/>
                <w:color w:val="000000"/>
                <w:sz w:val="20"/>
              </w:rPr>
              <w:t>табыс 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15175 болып тіркелген) мынадай өзгерістер енгізілсін:</w:t>
      </w:r>
    </w:p>
    <w:bookmarkStart w:name="z110" w:id="51"/>
    <w:p>
      <w:pPr>
        <w:spacing w:after="0"/>
        <w:ind w:left="0"/>
        <w:jc w:val="both"/>
      </w:pPr>
      <w:r>
        <w:rPr>
          <w:rFonts w:ascii="Times New Roman"/>
          <w:b w:val="false"/>
          <w:i w:val="false"/>
          <w:color w:val="000000"/>
          <w:sz w:val="28"/>
        </w:rPr>
        <w:t xml:space="preserve">
      көрсетілген қаулымен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w:t>
      </w:r>
      <w:r>
        <w:rPr>
          <w:rFonts w:ascii="Times New Roman"/>
          <w:b w:val="false"/>
          <w:i w:val="false"/>
          <w:color w:val="000000"/>
          <w:sz w:val="28"/>
        </w:rPr>
        <w:t>талаптарында</w:t>
      </w:r>
      <w:r>
        <w:rPr>
          <w:rFonts w:ascii="Times New Roman"/>
          <w:b w:val="false"/>
          <w:i w:val="false"/>
          <w:color w:val="000000"/>
          <w:sz w:val="28"/>
        </w:rPr>
        <w:t xml:space="preserve">: </w:t>
      </w:r>
    </w:p>
    <w:bookmarkEnd w:id="51"/>
    <w:bookmarkStart w:name="z111"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End w:id="52"/>
    <w:bookmarkStart w:name="z112" w:id="53"/>
    <w:p>
      <w:pPr>
        <w:spacing w:after="0"/>
        <w:ind w:left="0"/>
        <w:jc w:val="both"/>
      </w:pPr>
      <w:r>
        <w:rPr>
          <w:rFonts w:ascii="Times New Roman"/>
          <w:b w:val="false"/>
          <w:i w:val="false"/>
          <w:color w:val="000000"/>
          <w:sz w:val="28"/>
        </w:rPr>
        <w:t>
      "9. "Негізгі" алаңының "Акциялар" секторы екі санатқа бөлінеді: "премиум" санаты және "стандарт" санаты.</w:t>
      </w:r>
    </w:p>
    <w:bookmarkEnd w:id="53"/>
    <w:bookmarkStart w:name="z113" w:id="54"/>
    <w:p>
      <w:pPr>
        <w:spacing w:after="0"/>
        <w:ind w:left="0"/>
        <w:jc w:val="both"/>
      </w:pPr>
      <w:r>
        <w:rPr>
          <w:rFonts w:ascii="Times New Roman"/>
          <w:b w:val="false"/>
          <w:i w:val="false"/>
          <w:color w:val="000000"/>
          <w:sz w:val="28"/>
        </w:rPr>
        <w:t>
      "Премиум" санаты еркін айналыстағы акцияларының саны (эмитент сатып алғандарды, ауыртпалық салынғандарды және (немесе) оқшауланғандарды қоспағанда) орналастырылған акцияларының жалпы санының кемінде 10 (он) пайызын құрайтын (орналастырғаннан кейін құрайтын) эмитенттерге арналған.</w:t>
      </w:r>
    </w:p>
    <w:bookmarkEnd w:id="54"/>
    <w:bookmarkStart w:name="z114" w:id="55"/>
    <w:p>
      <w:pPr>
        <w:spacing w:after="0"/>
        <w:ind w:left="0"/>
        <w:jc w:val="both"/>
      </w:pPr>
      <w:r>
        <w:rPr>
          <w:rFonts w:ascii="Times New Roman"/>
          <w:b w:val="false"/>
          <w:i w:val="false"/>
          <w:color w:val="000000"/>
          <w:sz w:val="28"/>
        </w:rPr>
        <w:t>
      Осы тармақтың бірінші бөлігінде белгіленген талап еркін айналыстағы жай акцияларының жиынтық нарықтық құны кемінде 100 (жүз) миллиард теңгені құрайтын (орналастырылғаннан кейін құрайтын) және/немесе еркін айналыстағы акцияларының саны кемінде 5 (бес) миллион дана құрайтын (орналастырылғаннан кейін құрайтын) эмитенттерге қолданылмайды.".</w:t>
      </w:r>
    </w:p>
    <w:bookmarkEnd w:id="55"/>
    <w:bookmarkStart w:name="z115" w:id="56"/>
    <w:p>
      <w:pPr>
        <w:spacing w:after="0"/>
        <w:ind w:left="0"/>
        <w:jc w:val="both"/>
      </w:pPr>
      <w:r>
        <w:rPr>
          <w:rFonts w:ascii="Times New Roman"/>
          <w:b w:val="false"/>
          <w:i w:val="false"/>
          <w:color w:val="000000"/>
          <w:sz w:val="28"/>
        </w:rPr>
        <w:t xml:space="preserve">
      4.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17884 болып тіркелген) мынадай өзгеріс енгізілсін:</w:t>
      </w:r>
    </w:p>
    <w:bookmarkEnd w:id="56"/>
    <w:bookmarkStart w:name="z116" w:id="57"/>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57"/>
    <w:bookmarkStart w:name="z117"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мен толықтыру енгізілетін осы Қазақстан Республикасының бағалы қағаздар нарығын дамыту мәселелері жөніндегі нормативтік құқықтық актілердің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8"/>
    <w:bookmarkStart w:name="z118" w:id="59"/>
    <w:p>
      <w:pPr>
        <w:spacing w:after="0"/>
        <w:ind w:left="0"/>
        <w:jc w:val="both"/>
      </w:pPr>
      <w:r>
        <w:rPr>
          <w:rFonts w:ascii="Times New Roman"/>
          <w:b w:val="false"/>
          <w:i w:val="false"/>
          <w:color w:val="000000"/>
          <w:sz w:val="28"/>
        </w:rPr>
        <w:t xml:space="preserve">
      5. "Бағалы қағаздарды ұстаушылардың тізілімдері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17803 болып тіркелген) мынадай өзгерістер енгізілсін:</w:t>
      </w:r>
    </w:p>
    <w:bookmarkEnd w:id="59"/>
    <w:bookmarkStart w:name="z119" w:id="60"/>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ұстаушылардың тізілімдері жүйесін жүргізу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0"/>
    <w:bookmarkStart w:name="z120"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End w:id="61"/>
    <w:bookmarkStart w:name="z121" w:id="62"/>
    <w:p>
      <w:pPr>
        <w:spacing w:after="0"/>
        <w:ind w:left="0"/>
        <w:jc w:val="both"/>
      </w:pPr>
      <w:r>
        <w:rPr>
          <w:rFonts w:ascii="Times New Roman"/>
          <w:b w:val="false"/>
          <w:i w:val="false"/>
          <w:color w:val="000000"/>
          <w:sz w:val="28"/>
        </w:rPr>
        <w:t xml:space="preserve">
      "46. Орталық депозитарий клиентке тізілімдер жүйесінде номиналды ұстаушының клиентіне жеке шот ашуға номиналды ұстаушының бұйрығын алған күннен бастап күнтізбелік 3 (үш) күн ішінде Қазақстан Республикасы Ұлттық Банкі Басқармасының 2014 жылғы 22 қазандағы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9876 болып тіркелген,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қағидаларының (бұдан әрі – № 210 қағидалар) </w:t>
      </w:r>
      <w:r>
        <w:rPr>
          <w:rFonts w:ascii="Times New Roman"/>
          <w:b w:val="false"/>
          <w:i w:val="false"/>
          <w:color w:val="000000"/>
          <w:sz w:val="28"/>
        </w:rPr>
        <w:t>36-тармағына</w:t>
      </w:r>
      <w:r>
        <w:rPr>
          <w:rFonts w:ascii="Times New Roman"/>
          <w:b w:val="false"/>
          <w:i w:val="false"/>
          <w:color w:val="000000"/>
          <w:sz w:val="28"/>
        </w:rPr>
        <w:t xml:space="preserve"> сәйкес номиналды ұстаушыға оның клиенті номиналды ұстауды есепке алу жүйесінде жеке шот ашу үшін ұсынған құжаттарды және тізілімдер жүйесінде номиналды ұстаушының клиенті болып табылатын бағалы қағаздардың меншік иесіне жеке шот ашуға бұйрықты қарайды.</w:t>
      </w:r>
    </w:p>
    <w:bookmarkEnd w:id="62"/>
    <w:bookmarkStart w:name="z122" w:id="63"/>
    <w:p>
      <w:pPr>
        <w:spacing w:after="0"/>
        <w:ind w:left="0"/>
        <w:jc w:val="both"/>
      </w:pPr>
      <w:r>
        <w:rPr>
          <w:rFonts w:ascii="Times New Roman"/>
          <w:b w:val="false"/>
          <w:i w:val="false"/>
          <w:color w:val="000000"/>
          <w:sz w:val="28"/>
        </w:rPr>
        <w:t>
      Орталық депозитарий орталық депозитарийдің есепке алу жүйесінде ашылған, кейіннен оларды номиналды ұстаушының клиентіне тізілімдер жүйесінде ашылған жеке шотқа есепке жазу мақсатында, номиналды ұстаушының шотынан бағалы қағаздарды (эмиссиялық бағалы қағаздар бойынша эмитенттің міндеттемелері бойынша талап ету құқықтарын) есептен шығаруға номиналды ұстаушының бұйрығын алған күннен бастап күнтізбелік 3 (үш) күн ішінде номиналды ұстаушының клиенті болып табылатын бағалы қағаздардың меншік иесіне оған тиесілі бағалы қағаздарды (эмиссиялық бағалы қағаздар бойынша эмитенттің міндеттемелері бойынша талап ету құқықтарын) тізілімдер жүйесінде ашылған жеке шотқа есепке жазады және орталық депозитарийдің есепке алу жүйесінде ашылған, онда есепте тұрған бағалы қағаздарды (эмиссиялық бағалы қағаздар бойынша эмитенттің міндеттемелері бойынша талап ету құқықтарын) жеке шоттан есептен шығарады.";</w:t>
      </w:r>
    </w:p>
    <w:bookmarkEnd w:id="63"/>
    <w:bookmarkStart w:name="z123"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End w:id="64"/>
    <w:bookmarkStart w:name="z124" w:id="65"/>
    <w:p>
      <w:pPr>
        <w:spacing w:after="0"/>
        <w:ind w:left="0"/>
        <w:jc w:val="both"/>
      </w:pPr>
      <w:r>
        <w:rPr>
          <w:rFonts w:ascii="Times New Roman"/>
          <w:b w:val="false"/>
          <w:i w:val="false"/>
          <w:color w:val="000000"/>
          <w:sz w:val="28"/>
        </w:rPr>
        <w:t>
      "89. Акционерлердің жалпы жиналысын өткізу үшін акционерлер тізімі орталық депозитарийдің қағидалар жинағын сәйкес жасалады және мынадай мәліметтерді қамтиды:</w:t>
      </w:r>
    </w:p>
    <w:bookmarkEnd w:id="65"/>
    <w:p>
      <w:pPr>
        <w:spacing w:after="0"/>
        <w:ind w:left="0"/>
        <w:jc w:val="both"/>
      </w:pPr>
      <w:r>
        <w:rPr>
          <w:rFonts w:ascii="Times New Roman"/>
          <w:b w:val="false"/>
          <w:i w:val="false"/>
          <w:color w:val="000000"/>
          <w:sz w:val="28"/>
        </w:rPr>
        <w:t>
      1) эмитенттің мемлекеттік және орыс тілдеріндегі атауы, оның орналасқан жері, заңды тұлғаны мемлекеттік тіркеу (қайта тіркеу) нөмірі, БСН (бар болса);</w:t>
      </w:r>
    </w:p>
    <w:p>
      <w:pPr>
        <w:spacing w:after="0"/>
        <w:ind w:left="0"/>
        <w:jc w:val="both"/>
      </w:pPr>
      <w:r>
        <w:rPr>
          <w:rFonts w:ascii="Times New Roman"/>
          <w:b w:val="false"/>
          <w:i w:val="false"/>
          <w:color w:val="000000"/>
          <w:sz w:val="28"/>
        </w:rPr>
        <w:t>
      2) жарияланған акциялардың саны;</w:t>
      </w:r>
    </w:p>
    <w:p>
      <w:pPr>
        <w:spacing w:after="0"/>
        <w:ind w:left="0"/>
        <w:jc w:val="both"/>
      </w:pPr>
      <w:r>
        <w:rPr>
          <w:rFonts w:ascii="Times New Roman"/>
          <w:b w:val="false"/>
          <w:i w:val="false"/>
          <w:color w:val="000000"/>
          <w:sz w:val="28"/>
        </w:rPr>
        <w:t>
      3) орналастырылған акциялардың саны;</w:t>
      </w:r>
    </w:p>
    <w:p>
      <w:pPr>
        <w:spacing w:after="0"/>
        <w:ind w:left="0"/>
        <w:jc w:val="both"/>
      </w:pPr>
      <w:r>
        <w:rPr>
          <w:rFonts w:ascii="Times New Roman"/>
          <w:b w:val="false"/>
          <w:i w:val="false"/>
          <w:color w:val="000000"/>
          <w:sz w:val="28"/>
        </w:rPr>
        <w:t>
      4) эмитент сатып алған акциялардың саны;</w:t>
      </w:r>
    </w:p>
    <w:p>
      <w:pPr>
        <w:spacing w:after="0"/>
        <w:ind w:left="0"/>
        <w:jc w:val="both"/>
      </w:pPr>
      <w:r>
        <w:rPr>
          <w:rFonts w:ascii="Times New Roman"/>
          <w:b w:val="false"/>
          <w:i w:val="false"/>
          <w:color w:val="000000"/>
          <w:sz w:val="28"/>
        </w:rPr>
        <w:t>
      5) акциялардың түрі және халықаралық сәйкестендіру нөмірі (ISIN- коды);</w:t>
      </w:r>
    </w:p>
    <w:p>
      <w:pPr>
        <w:spacing w:after="0"/>
        <w:ind w:left="0"/>
        <w:jc w:val="both"/>
      </w:pPr>
      <w:r>
        <w:rPr>
          <w:rFonts w:ascii="Times New Roman"/>
          <w:b w:val="false"/>
          <w:i w:val="false"/>
          <w:color w:val="000000"/>
          <w:sz w:val="28"/>
        </w:rPr>
        <w:t>
      6) номиналды ұстаушы жүйесінде олар туралы мәліметтер ашып көрсетілген депозитарлық қолхаттар иегерлерін қоса алғанда, мыналар көрсетіле отырып, акционерлердің тізімі:</w:t>
      </w:r>
    </w:p>
    <w:p>
      <w:pPr>
        <w:spacing w:after="0"/>
        <w:ind w:left="0"/>
        <w:jc w:val="both"/>
      </w:pPr>
      <w:r>
        <w:rPr>
          <w:rFonts w:ascii="Times New Roman"/>
          <w:b w:val="false"/>
          <w:i w:val="false"/>
          <w:color w:val="000000"/>
          <w:sz w:val="28"/>
        </w:rPr>
        <w:t>
      заңды тұлғалар - акционерлердің мемлекеттік тіркелу (қайта тіркелу) нөмірін және күнін көрсете отырып, олардың атаулары;</w:t>
      </w:r>
    </w:p>
    <w:p>
      <w:pPr>
        <w:spacing w:after="0"/>
        <w:ind w:left="0"/>
        <w:jc w:val="both"/>
      </w:pPr>
      <w:r>
        <w:rPr>
          <w:rFonts w:ascii="Times New Roman"/>
          <w:b w:val="false"/>
          <w:i w:val="false"/>
          <w:color w:val="000000"/>
          <w:sz w:val="28"/>
        </w:rPr>
        <w:t>
      жеке тұлға - акционердің жеке басын куәландыратын құжаттың атауын және деректемелерін көрсете отырып, жеке тұлғалар - акционерлердің тегі, аты, әкесінің аты (олар бар болса);</w:t>
      </w:r>
    </w:p>
    <w:p>
      <w:pPr>
        <w:spacing w:after="0"/>
        <w:ind w:left="0"/>
        <w:jc w:val="both"/>
      </w:pPr>
      <w:r>
        <w:rPr>
          <w:rFonts w:ascii="Times New Roman"/>
          <w:b w:val="false"/>
          <w:i w:val="false"/>
          <w:color w:val="000000"/>
          <w:sz w:val="28"/>
        </w:rPr>
        <w:t>
      ауыртпалық салынған және (немесе) оқшауланған акциялардың санын көрсете отырып, акционерге тиесілі акциялар саны;</w:t>
      </w:r>
    </w:p>
    <w:p>
      <w:pPr>
        <w:spacing w:after="0"/>
        <w:ind w:left="0"/>
        <w:jc w:val="both"/>
      </w:pPr>
      <w:r>
        <w:rPr>
          <w:rFonts w:ascii="Times New Roman"/>
          <w:b w:val="false"/>
          <w:i w:val="false"/>
          <w:color w:val="000000"/>
          <w:sz w:val="28"/>
        </w:rPr>
        <w:t>
      акционерге тиесілі дауыс беретін жай акциялар саны;</w:t>
      </w:r>
    </w:p>
    <w:p>
      <w:pPr>
        <w:spacing w:after="0"/>
        <w:ind w:left="0"/>
        <w:jc w:val="both"/>
      </w:pPr>
      <w:r>
        <w:rPr>
          <w:rFonts w:ascii="Times New Roman"/>
          <w:b w:val="false"/>
          <w:i w:val="false"/>
          <w:color w:val="000000"/>
          <w:sz w:val="28"/>
        </w:rPr>
        <w:t>
      акционерге тиесілі артықшылықты акциялар саны;</w:t>
      </w:r>
    </w:p>
    <w:p>
      <w:pPr>
        <w:spacing w:after="0"/>
        <w:ind w:left="0"/>
        <w:jc w:val="both"/>
      </w:pPr>
      <w:r>
        <w:rPr>
          <w:rFonts w:ascii="Times New Roman"/>
          <w:b w:val="false"/>
          <w:i w:val="false"/>
          <w:color w:val="000000"/>
          <w:sz w:val="28"/>
        </w:rPr>
        <w:t>
      7) орталық депозитарий тізілімдерінің жүйесінде есепке алынатын, номиналды ұстаудағы және номиналды ұстаушының есепке алу жүйесінде ол туралы мәліметтер жоқ меншік иегеріне тиесілі акциялар саны;</w:t>
      </w:r>
    </w:p>
    <w:p>
      <w:pPr>
        <w:spacing w:after="0"/>
        <w:ind w:left="0"/>
        <w:jc w:val="both"/>
      </w:pPr>
      <w:r>
        <w:rPr>
          <w:rFonts w:ascii="Times New Roman"/>
          <w:b w:val="false"/>
          <w:i w:val="false"/>
          <w:color w:val="000000"/>
          <w:sz w:val="28"/>
        </w:rPr>
        <w:t>
      8) акционерлердің тізімін жасау мақсаты;</w:t>
      </w:r>
    </w:p>
    <w:p>
      <w:pPr>
        <w:spacing w:after="0"/>
        <w:ind w:left="0"/>
        <w:jc w:val="both"/>
      </w:pPr>
      <w:r>
        <w:rPr>
          <w:rFonts w:ascii="Times New Roman"/>
          <w:b w:val="false"/>
          <w:i w:val="false"/>
          <w:color w:val="000000"/>
          <w:sz w:val="28"/>
        </w:rPr>
        <w:t>
      9) акционерлердің тізімі жасалған күні мен уақыты;</w:t>
      </w:r>
    </w:p>
    <w:p>
      <w:pPr>
        <w:spacing w:after="0"/>
        <w:ind w:left="0"/>
        <w:jc w:val="both"/>
      </w:pPr>
      <w:r>
        <w:rPr>
          <w:rFonts w:ascii="Times New Roman"/>
          <w:b w:val="false"/>
          <w:i w:val="false"/>
          <w:color w:val="000000"/>
          <w:sz w:val="28"/>
        </w:rPr>
        <w:t xml:space="preserve">
      Бағалы қағаздар бойынша кірістерді есептеуге арналған акционерлер тізілімі орталық депозитарийдің қағидалар жинағына сәйкес жасалады және орталық депозитарийда осы мәліметтер болса, акционерлердің банктік деректемелері туралы мәліметтер мен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акционерге берілген салық салу бойынша жеңілдіктердің болуы туралы мәліметтерді қамтиды.</w:t>
      </w:r>
    </w:p>
    <w:p>
      <w:pPr>
        <w:spacing w:after="0"/>
        <w:ind w:left="0"/>
        <w:jc w:val="both"/>
      </w:pPr>
      <w:r>
        <w:rPr>
          <w:rFonts w:ascii="Times New Roman"/>
          <w:b w:val="false"/>
          <w:i w:val="false"/>
          <w:color w:val="000000"/>
          <w:sz w:val="28"/>
        </w:rPr>
        <w:t xml:space="preserve">
      Акционерлердің түпкілікті меншік иелерін көрсете отырып олардың тізіміне орталық депозитарий № 210 </w:t>
      </w:r>
      <w:r>
        <w:rPr>
          <w:rFonts w:ascii="Times New Roman"/>
          <w:b w:val="false"/>
          <w:i w:val="false"/>
          <w:color w:val="000000"/>
          <w:sz w:val="28"/>
        </w:rPr>
        <w:t>қағидалардың</w:t>
      </w:r>
      <w:r>
        <w:rPr>
          <w:rFonts w:ascii="Times New Roman"/>
          <w:b w:val="false"/>
          <w:i w:val="false"/>
          <w:color w:val="000000"/>
          <w:sz w:val="28"/>
        </w:rPr>
        <w:t xml:space="preserve"> 53-1-тармағына сәйкес жіберілген сұратуына жауап ретінде алған ақпарат не аталған сұратуға жауап ретінде ол ақпарат алмаған жағдайда, орталық депозитарийдің есепке алу жүйесінде бар мәліметтер кіреді.</w:t>
      </w:r>
    </w:p>
    <w:p>
      <w:pPr>
        <w:spacing w:after="0"/>
        <w:ind w:left="0"/>
        <w:jc w:val="both"/>
      </w:pPr>
      <w:r>
        <w:rPr>
          <w:rFonts w:ascii="Times New Roman"/>
          <w:b w:val="false"/>
          <w:i w:val="false"/>
          <w:color w:val="000000"/>
          <w:sz w:val="28"/>
        </w:rPr>
        <w:t>
      Акционерлер тізіміне өзге мақсаттар үшін эмитент сұрау жасайтын ақпарат қосымша енгізіледі.</w:t>
      </w:r>
    </w:p>
    <w:p>
      <w:pPr>
        <w:spacing w:after="0"/>
        <w:ind w:left="0"/>
        <w:jc w:val="both"/>
      </w:pPr>
      <w:r>
        <w:rPr>
          <w:rFonts w:ascii="Times New Roman"/>
          <w:b w:val="false"/>
          <w:i w:val="false"/>
          <w:color w:val="000000"/>
          <w:sz w:val="28"/>
        </w:rPr>
        <w:t>
      Акционерлер тізіміне орталық депозитарийдің қағидалар жинағында айқындалған уәкілетті тұлғалар қол қояды және орталық депозитарийдің қазақ және орыс тілдерінде өз атауы бар мөртабанымен расталады.";</w:t>
      </w:r>
    </w:p>
    <w:bookmarkStart w:name="z143"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End w:id="66"/>
    <w:bookmarkStart w:name="z144" w:id="67"/>
    <w:p>
      <w:pPr>
        <w:spacing w:after="0"/>
        <w:ind w:left="0"/>
        <w:jc w:val="both"/>
      </w:pPr>
      <w:r>
        <w:rPr>
          <w:rFonts w:ascii="Times New Roman"/>
          <w:b w:val="false"/>
          <w:i w:val="false"/>
          <w:color w:val="000000"/>
          <w:sz w:val="28"/>
        </w:rPr>
        <w:t>
      "94. Осы тармақтың екінші, үшінші және төртінші бөліктерінде көзделген жағдайларды қоспағанда, бағалы қағаздарды ұстаушылар тізілімін немесе акционерлер тізімін беруді орталық депозитарий, егер бағалы қағаздарды ұстаушылар тізілімін немесе акционерлер тізімін беруге бұйрық бағалы қағаздарды ұстаушылар тізілімі немесе акционерлер тізімі жасалған күннен ерте емес берілу талабымен эмитенттен бұйрықты алған сәттен бастап жиырма төрт сағаттан кеш емес мерзімде жүзеге асырады.</w:t>
      </w:r>
    </w:p>
    <w:bookmarkEnd w:id="67"/>
    <w:p>
      <w:pPr>
        <w:spacing w:after="0"/>
        <w:ind w:left="0"/>
        <w:jc w:val="both"/>
      </w:pPr>
      <w:r>
        <w:rPr>
          <w:rFonts w:ascii="Times New Roman"/>
          <w:b w:val="false"/>
          <w:i w:val="false"/>
          <w:color w:val="000000"/>
          <w:sz w:val="28"/>
        </w:rPr>
        <w:t xml:space="preserve">
      Егер орталық депозитарий номиналды ұстаушыларға № 210 қағидалардың </w:t>
      </w:r>
      <w:r>
        <w:rPr>
          <w:rFonts w:ascii="Times New Roman"/>
          <w:b w:val="false"/>
          <w:i w:val="false"/>
          <w:color w:val="000000"/>
          <w:sz w:val="28"/>
        </w:rPr>
        <w:t>52-тармағына</w:t>
      </w:r>
      <w:r>
        <w:rPr>
          <w:rFonts w:ascii="Times New Roman"/>
          <w:b w:val="false"/>
          <w:i w:val="false"/>
          <w:color w:val="000000"/>
          <w:sz w:val="28"/>
        </w:rPr>
        <w:t xml:space="preserve"> сәйкес олардың клиенттері туралы мәліметтерді жария ету туралы сұрау салса, бағалы қағаздар ұстаушылар тізілімін немесе акционерлердің жалпы жиналысын өткізу немесе бағалы қағаздары номиналды ұстауда тұрған акционерлер туралы өзге де ақпарат беру үшін акционерлердің тізімін беруді орталық депозитарий эмитенттің тиісті бұйрығын немесе уәкілетті органның сұратуын алған күннен бастап 15 (он бес) жұмыс күнінен кешіктірмейтін мерзімде жүзеге асырады.</w:t>
      </w:r>
    </w:p>
    <w:p>
      <w:pPr>
        <w:spacing w:after="0"/>
        <w:ind w:left="0"/>
        <w:jc w:val="both"/>
      </w:pPr>
      <w:r>
        <w:rPr>
          <w:rFonts w:ascii="Times New Roman"/>
          <w:b w:val="false"/>
          <w:i w:val="false"/>
          <w:color w:val="000000"/>
          <w:sz w:val="28"/>
        </w:rPr>
        <w:t xml:space="preserve">
      Егер орталық депозитарий № 210 </w:t>
      </w:r>
      <w:r>
        <w:rPr>
          <w:rFonts w:ascii="Times New Roman"/>
          <w:b w:val="false"/>
          <w:i w:val="false"/>
          <w:color w:val="000000"/>
          <w:sz w:val="28"/>
        </w:rPr>
        <w:t>қағидалардың</w:t>
      </w:r>
      <w:r>
        <w:rPr>
          <w:rFonts w:ascii="Times New Roman"/>
          <w:b w:val="false"/>
          <w:i w:val="false"/>
          <w:color w:val="000000"/>
          <w:sz w:val="28"/>
        </w:rPr>
        <w:t xml:space="preserve"> 53-1-тармағына сәйкес бағалы қағаздардың түпкілікті меншік иелері туралы мәліметтерді жария ету туралы сұрау салса, олардың түпкілікті меншік иелерін көрсете отырып, тізімін беруді орталық депозитарий уәкілетті органның немесе эмитенттің аталған тізімді беруге сұратуын алған күннен бастап 15 (он бес) жұмыс күнінен кешіктірмейтін мерзімде жүзеге асырады.</w:t>
      </w:r>
    </w:p>
    <w:p>
      <w:pPr>
        <w:spacing w:after="0"/>
        <w:ind w:left="0"/>
        <w:jc w:val="both"/>
      </w:pPr>
      <w:r>
        <w:rPr>
          <w:rFonts w:ascii="Times New Roman"/>
          <w:b w:val="false"/>
          <w:i w:val="false"/>
          <w:color w:val="000000"/>
          <w:sz w:val="28"/>
        </w:rPr>
        <w:t>
      Егер эмитенттің сұратуында тізімді немесе тізілімді немесе акционерлер туралы өзге де ақпаратты қалыптастырудың болашақ күні көрсетілген жағдайда, мерзім бағалы қағаздарды ұстаушылардың тізілімі немесе акционерлердің тізімі жасалатын күннен бастап есептеледі.".</w:t>
      </w:r>
    </w:p>
    <w:bookmarkStart w:name="z148" w:id="68"/>
    <w:p>
      <w:pPr>
        <w:spacing w:after="0"/>
        <w:ind w:left="0"/>
        <w:jc w:val="both"/>
      </w:pPr>
      <w:r>
        <w:rPr>
          <w:rFonts w:ascii="Times New Roman"/>
          <w:b w:val="false"/>
          <w:i w:val="false"/>
          <w:color w:val="000000"/>
          <w:sz w:val="28"/>
        </w:rPr>
        <w:t xml:space="preserve">
      6. "Орталық депозитарийдің қызметін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мынадай өзгеріс және толықтыру енгізілсін: </w:t>
      </w:r>
    </w:p>
    <w:bookmarkEnd w:id="68"/>
    <w:bookmarkStart w:name="z149" w:id="69"/>
    <w:p>
      <w:pPr>
        <w:spacing w:after="0"/>
        <w:ind w:left="0"/>
        <w:jc w:val="both"/>
      </w:pPr>
      <w:r>
        <w:rPr>
          <w:rFonts w:ascii="Times New Roman"/>
          <w:b w:val="false"/>
          <w:i w:val="false"/>
          <w:color w:val="000000"/>
          <w:sz w:val="28"/>
        </w:rPr>
        <w:t xml:space="preserve">
      көрсетілген қаулымен бекітілген Орталық депозитарийдің қызметін жүзеге асыру қағидалар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9"/>
    <w:bookmarkStart w:name="z150"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End w:id="70"/>
    <w:bookmarkStart w:name="z151" w:id="71"/>
    <w:p>
      <w:pPr>
        <w:spacing w:after="0"/>
        <w:ind w:left="0"/>
        <w:jc w:val="both"/>
      </w:pPr>
      <w:r>
        <w:rPr>
          <w:rFonts w:ascii="Times New Roman"/>
          <w:b w:val="false"/>
          <w:i w:val="false"/>
          <w:color w:val="000000"/>
          <w:sz w:val="28"/>
        </w:rPr>
        <w:t>
      "15. Орталық депозитарий клиенттерінің қаржы құралдарын есепке алу орталық депозитарий клиенттерінің ақшасын қоспағанда, орталық депозитарийдің өзіне тиесілі қаржы құралдарынан бөлек баланстан тыс шоттарда жүзеге асырылады.".</w:t>
      </w:r>
    </w:p>
    <w:bookmarkEnd w:id="71"/>
    <w:bookmarkStart w:name="z152" w:id="72"/>
    <w:p>
      <w:pPr>
        <w:spacing w:after="0"/>
        <w:ind w:left="0"/>
        <w:jc w:val="both"/>
      </w:pPr>
      <w:r>
        <w:rPr>
          <w:rFonts w:ascii="Times New Roman"/>
          <w:b w:val="false"/>
          <w:i w:val="false"/>
          <w:color w:val="000000"/>
          <w:sz w:val="28"/>
        </w:rPr>
        <w:t xml:space="preserve">
      мынадай мазмұндағы 31-1-тармақпен толықтырылсын: </w:t>
      </w:r>
    </w:p>
    <w:bookmarkEnd w:id="72"/>
    <w:bookmarkStart w:name="z153" w:id="73"/>
    <w:p>
      <w:pPr>
        <w:spacing w:after="0"/>
        <w:ind w:left="0"/>
        <w:jc w:val="both"/>
      </w:pPr>
      <w:r>
        <w:rPr>
          <w:rFonts w:ascii="Times New Roman"/>
          <w:b w:val="false"/>
          <w:i w:val="false"/>
          <w:color w:val="000000"/>
          <w:sz w:val="28"/>
        </w:rPr>
        <w:t>
      "31-1. Клиентпен жасалған шартта орталық депозитарийдің өз меншігіне осы шартта айқындалған операциялардан кіріс алуы көзделуі мүмкін.".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бағалы қағаздар</w:t>
            </w:r>
            <w:r>
              <w:br/>
            </w:r>
            <w:r>
              <w:rPr>
                <w:rFonts w:ascii="Times New Roman"/>
                <w:b w:val="false"/>
                <w:i w:val="false"/>
                <w:color w:val="000000"/>
                <w:sz w:val="20"/>
              </w:rPr>
              <w:t>нарығын дамыту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 xml:space="preserve">шығарылымын (облигациялық </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тіркеу, мемлекеттік емес</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бағдарлама проспектісіне),</w:t>
            </w:r>
            <w:r>
              <w:br/>
            </w:r>
            <w:r>
              <w:rPr>
                <w:rFonts w:ascii="Times New Roman"/>
                <w:b w:val="false"/>
                <w:i w:val="false"/>
                <w:color w:val="000000"/>
                <w:sz w:val="20"/>
              </w:rPr>
              <w:t xml:space="preserve">жеке меморандумға өзгерістерді </w:t>
            </w:r>
            <w:r>
              <w:br/>
            </w:r>
            <w:r>
              <w:rPr>
                <w:rFonts w:ascii="Times New Roman"/>
                <w:b w:val="false"/>
                <w:i w:val="false"/>
                <w:color w:val="000000"/>
                <w:sz w:val="20"/>
              </w:rPr>
              <w:t xml:space="preserve">және (немесе) толықтыруларды </w:t>
            </w:r>
            <w:r>
              <w:br/>
            </w:r>
            <w:r>
              <w:rPr>
                <w:rFonts w:ascii="Times New Roman"/>
                <w:b w:val="false"/>
                <w:i w:val="false"/>
                <w:color w:val="000000"/>
                <w:sz w:val="20"/>
              </w:rPr>
              <w:t xml:space="preserve">тіркеу үшін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меморандумның құрылымы</w:t>
      </w:r>
    </w:p>
    <w:bookmarkStart w:name="z157" w:id="74"/>
    <w:p>
      <w:pPr>
        <w:spacing w:after="0"/>
        <w:ind w:left="0"/>
        <w:jc w:val="both"/>
      </w:pPr>
      <w:r>
        <w:rPr>
          <w:rFonts w:ascii="Times New Roman"/>
          <w:b w:val="false"/>
          <w:i w:val="false"/>
          <w:color w:val="000000"/>
          <w:sz w:val="28"/>
        </w:rPr>
        <w:t>
      Құжаттың атауы: "Жеке меморандум"</w:t>
      </w:r>
    </w:p>
    <w:bookmarkEnd w:id="74"/>
    <w:bookmarkStart w:name="z158" w:id="75"/>
    <w:p>
      <w:pPr>
        <w:spacing w:after="0"/>
        <w:ind w:left="0"/>
        <w:jc w:val="both"/>
      </w:pPr>
      <w:r>
        <w:rPr>
          <w:rFonts w:ascii="Times New Roman"/>
          <w:b w:val="false"/>
          <w:i w:val="false"/>
          <w:color w:val="000000"/>
          <w:sz w:val="28"/>
        </w:rPr>
        <w:t>
      Жазба: "Уәкілетті органның мемлекеттік емес облигациялар шығарылымын мемлекетті тіркеуі инвесторларға мемлекеттік емес облигацияларды сатып алуға қатысты, жеке меморандумда сипатталған қандай да болсын ұсынымдар беруді білдірмейді және осы құжатта қамтылған ақпараттың дәйектілігін растамайды.</w:t>
      </w:r>
    </w:p>
    <w:bookmarkEnd w:id="75"/>
    <w:bookmarkStart w:name="z159" w:id="76"/>
    <w:p>
      <w:pPr>
        <w:spacing w:after="0"/>
        <w:ind w:left="0"/>
        <w:jc w:val="both"/>
      </w:pPr>
      <w:r>
        <w:rPr>
          <w:rFonts w:ascii="Times New Roman"/>
          <w:b w:val="false"/>
          <w:i w:val="false"/>
          <w:color w:val="000000"/>
          <w:sz w:val="28"/>
        </w:rPr>
        <w:t>
      Эмитенттің лауазымды тұлғалары онда берілген барлық ақпараттың дәйектілігін және эмитент пен оның орналастырылатын мемлекеттік емес облигацияларына қатысты инвесторларды жаңылдыруға әкеп соқтырмайтынын растайды.".</w:t>
      </w:r>
    </w:p>
    <w:bookmarkEnd w:id="76"/>
    <w:bookmarkStart w:name="z160" w:id="77"/>
    <w:p>
      <w:pPr>
        <w:spacing w:after="0"/>
        <w:ind w:left="0"/>
        <w:jc w:val="both"/>
      </w:pPr>
      <w:r>
        <w:rPr>
          <w:rFonts w:ascii="Times New Roman"/>
          <w:b w:val="false"/>
          <w:i w:val="false"/>
          <w:color w:val="000000"/>
          <w:sz w:val="28"/>
        </w:rPr>
        <w:t>
      1. Эмитенттің қазақ, орыс және ағылшын (бар болса) тілдеріндегі толық және қысқаша атауы;</w:t>
      </w:r>
    </w:p>
    <w:bookmarkEnd w:id="77"/>
    <w:bookmarkStart w:name="z161" w:id="78"/>
    <w:p>
      <w:pPr>
        <w:spacing w:after="0"/>
        <w:ind w:left="0"/>
        <w:jc w:val="both"/>
      </w:pPr>
      <w:r>
        <w:rPr>
          <w:rFonts w:ascii="Times New Roman"/>
          <w:b w:val="false"/>
          <w:i w:val="false"/>
          <w:color w:val="000000"/>
          <w:sz w:val="28"/>
        </w:rPr>
        <w:t>
      2. Эмитенттің бизнес-сәйкестендіру нөмірі;</w:t>
      </w:r>
    </w:p>
    <w:bookmarkEnd w:id="78"/>
    <w:bookmarkStart w:name="z162" w:id="79"/>
    <w:p>
      <w:pPr>
        <w:spacing w:after="0"/>
        <w:ind w:left="0"/>
        <w:jc w:val="both"/>
      </w:pPr>
      <w:r>
        <w:rPr>
          <w:rFonts w:ascii="Times New Roman"/>
          <w:b w:val="false"/>
          <w:i w:val="false"/>
          <w:color w:val="000000"/>
          <w:sz w:val="28"/>
        </w:rPr>
        <w:t>
      3. Облигациялар шығарылымы туралы мәліметтер:</w:t>
      </w:r>
    </w:p>
    <w:bookmarkEnd w:id="79"/>
    <w:bookmarkStart w:name="z163" w:id="80"/>
    <w:p>
      <w:pPr>
        <w:spacing w:after="0"/>
        <w:ind w:left="0"/>
        <w:jc w:val="both"/>
      </w:pPr>
      <w:r>
        <w:rPr>
          <w:rFonts w:ascii="Times New Roman"/>
          <w:b w:val="false"/>
          <w:i w:val="false"/>
          <w:color w:val="000000"/>
          <w:sz w:val="28"/>
        </w:rPr>
        <w:t>
      1) облигациялардың түрі, облигациялардың саны және облигациялар шығарылымның жалпы көлемі. Егер облигациялар өтеу мерзімі жоқ облигациялар болып табылса, бұл туралы мәліметтер көрсетіледі;</w:t>
      </w:r>
    </w:p>
    <w:bookmarkEnd w:id="80"/>
    <w:bookmarkStart w:name="z164" w:id="81"/>
    <w:p>
      <w:pPr>
        <w:spacing w:after="0"/>
        <w:ind w:left="0"/>
        <w:jc w:val="both"/>
      </w:pPr>
      <w:r>
        <w:rPr>
          <w:rFonts w:ascii="Times New Roman"/>
          <w:b w:val="false"/>
          <w:i w:val="false"/>
          <w:color w:val="000000"/>
          <w:sz w:val="28"/>
        </w:rPr>
        <w:t>
      2) бір облигацияның номиналды құны (егер бір облигацияның номиналды құны индекстелген шама болса, онда бір облигацияның номиналды құнын есептеу тәртібі қосымша көрсетіледі);</w:t>
      </w:r>
    </w:p>
    <w:bookmarkEnd w:id="81"/>
    <w:bookmarkStart w:name="z165" w:id="82"/>
    <w:p>
      <w:pPr>
        <w:spacing w:after="0"/>
        <w:ind w:left="0"/>
        <w:jc w:val="both"/>
      </w:pPr>
      <w:r>
        <w:rPr>
          <w:rFonts w:ascii="Times New Roman"/>
          <w:b w:val="false"/>
          <w:i w:val="false"/>
          <w:color w:val="000000"/>
          <w:sz w:val="28"/>
        </w:rPr>
        <w:t>
      3) облигацияның номиналды құнының, облигациялар бойынша негізгі борыш және (немесе) есептелген сыйақы бойынша төлем валютасы;</w:t>
      </w:r>
    </w:p>
    <w:bookmarkEnd w:id="82"/>
    <w:bookmarkStart w:name="z166" w:id="83"/>
    <w:p>
      <w:pPr>
        <w:spacing w:after="0"/>
        <w:ind w:left="0"/>
        <w:jc w:val="both"/>
      </w:pPr>
      <w:r>
        <w:rPr>
          <w:rFonts w:ascii="Times New Roman"/>
          <w:b w:val="false"/>
          <w:i w:val="false"/>
          <w:color w:val="000000"/>
          <w:sz w:val="28"/>
        </w:rPr>
        <w:t>
      4) облигациялар бойынша негізгі сыйақы мөлшерлемесінің және ол болған жағдайда қосымша сыйақы мөлшері.</w:t>
      </w:r>
    </w:p>
    <w:bookmarkEnd w:id="83"/>
    <w:bookmarkStart w:name="z167" w:id="84"/>
    <w:p>
      <w:pPr>
        <w:spacing w:after="0"/>
        <w:ind w:left="0"/>
        <w:jc w:val="both"/>
      </w:pPr>
      <w:r>
        <w:rPr>
          <w:rFonts w:ascii="Times New Roman"/>
          <w:b w:val="false"/>
          <w:i w:val="false"/>
          <w:color w:val="000000"/>
          <w:sz w:val="28"/>
        </w:rPr>
        <w:t>
      Қосымша сыйақы төленген жағдайда облигациялар бойынша қосымша сыйақы алудың басталуына немесе басталмауына байланысты болатын оқиғалар туралы ақпарат көздерін көрсете отырып, облигациялар бойынша қосымша сыйақы мөлшерін айқындау тәртібі көрсетіледі.</w:t>
      </w:r>
    </w:p>
    <w:bookmarkEnd w:id="84"/>
    <w:bookmarkStart w:name="z168" w:id="85"/>
    <w:p>
      <w:pPr>
        <w:spacing w:after="0"/>
        <w:ind w:left="0"/>
        <w:jc w:val="both"/>
      </w:pPr>
      <w:r>
        <w:rPr>
          <w:rFonts w:ascii="Times New Roman"/>
          <w:b w:val="false"/>
          <w:i w:val="false"/>
          <w:color w:val="000000"/>
          <w:sz w:val="28"/>
        </w:rPr>
        <w:t>
      Облигацияларды өзге де мүліктік құқықтармен өтеу кезінде сыйақы және номиналды құн төленген жағдайда, осы құқықтардың, олардың сақталуын қамтамасыз ету тәсілдерінің, бағалау тәртібінің және көрсетілген құқықтарды бағалауды жүзеге асыруға құқылы тұлғалардың сипаттамасы, сондай-ақ осы құқықтардың өту тәртібі келтіріледі;</w:t>
      </w:r>
    </w:p>
    <w:bookmarkEnd w:id="85"/>
    <w:bookmarkStart w:name="z169" w:id="86"/>
    <w:p>
      <w:pPr>
        <w:spacing w:after="0"/>
        <w:ind w:left="0"/>
        <w:jc w:val="both"/>
      </w:pPr>
      <w:r>
        <w:rPr>
          <w:rFonts w:ascii="Times New Roman"/>
          <w:b w:val="false"/>
          <w:i w:val="false"/>
          <w:color w:val="000000"/>
          <w:sz w:val="28"/>
        </w:rPr>
        <w:t>
      5) сыйақыны төлеу кезеңділігін және (немесе) сыйақыны төлеу күнін және сыйақыны алу тәсілін көрсете отырып, облигациялар бойынша сыйақы төлеу тәртібі мен талаптары;</w:t>
      </w:r>
    </w:p>
    <w:bookmarkEnd w:id="86"/>
    <w:bookmarkStart w:name="z170" w:id="87"/>
    <w:p>
      <w:pPr>
        <w:spacing w:after="0"/>
        <w:ind w:left="0"/>
        <w:jc w:val="both"/>
      </w:pPr>
      <w:r>
        <w:rPr>
          <w:rFonts w:ascii="Times New Roman"/>
          <w:b w:val="false"/>
          <w:i w:val="false"/>
          <w:color w:val="000000"/>
          <w:sz w:val="28"/>
        </w:rPr>
        <w:t>
      6) облигациялар айналысының басталу күні және мерзімі (облигацияларды өтеу мерзімінсіз шығарған жағдайда айналыс мерзімі көрсетілмейді;</w:t>
      </w:r>
    </w:p>
    <w:bookmarkEnd w:id="87"/>
    <w:bookmarkStart w:name="z171" w:id="88"/>
    <w:p>
      <w:pPr>
        <w:spacing w:after="0"/>
        <w:ind w:left="0"/>
        <w:jc w:val="both"/>
      </w:pPr>
      <w:r>
        <w:rPr>
          <w:rFonts w:ascii="Times New Roman"/>
          <w:b w:val="false"/>
          <w:i w:val="false"/>
          <w:color w:val="000000"/>
          <w:sz w:val="28"/>
        </w:rPr>
        <w:t>
      7) облигацияларды өтеу күні және тәсілі (облигацияларды өтеу мерзімінсіз шығарған жағдайда толтырылмайды);</w:t>
      </w:r>
    </w:p>
    <w:bookmarkEnd w:id="88"/>
    <w:bookmarkStart w:name="z172" w:id="89"/>
    <w:p>
      <w:pPr>
        <w:spacing w:after="0"/>
        <w:ind w:left="0"/>
        <w:jc w:val="both"/>
      </w:pPr>
      <w:r>
        <w:rPr>
          <w:rFonts w:ascii="Times New Roman"/>
          <w:b w:val="false"/>
          <w:i w:val="false"/>
          <w:color w:val="000000"/>
          <w:sz w:val="28"/>
        </w:rPr>
        <w:t>
      8) облигациялар айналысын жүргізу жоспарланып отырған нарық (бағалы қағаздардың ұйымдастырылған және (немесе) ұйымдастырылмаған нарығы).</w:t>
      </w:r>
    </w:p>
    <w:bookmarkEnd w:id="89"/>
    <w:bookmarkStart w:name="z173" w:id="90"/>
    <w:p>
      <w:pPr>
        <w:spacing w:after="0"/>
        <w:ind w:left="0"/>
        <w:jc w:val="both"/>
      </w:pPr>
      <w:r>
        <w:rPr>
          <w:rFonts w:ascii="Times New Roman"/>
          <w:b w:val="false"/>
          <w:i w:val="false"/>
          <w:color w:val="000000"/>
          <w:sz w:val="28"/>
        </w:rPr>
        <w:t>
      4. Облигацияларды мерзімінен бұрын өтеу тәртібі мен шарттары.</w:t>
      </w:r>
    </w:p>
    <w:bookmarkEnd w:id="90"/>
    <w:bookmarkStart w:name="z174" w:id="91"/>
    <w:p>
      <w:pPr>
        <w:spacing w:after="0"/>
        <w:ind w:left="0"/>
        <w:jc w:val="both"/>
      </w:pPr>
      <w:r>
        <w:rPr>
          <w:rFonts w:ascii="Times New Roman"/>
          <w:b w:val="false"/>
          <w:i w:val="false"/>
          <w:color w:val="000000"/>
          <w:sz w:val="28"/>
        </w:rPr>
        <w:t>
      Облигацияларды мерзімінен бұрын өтеу мүмкіндігі көзделген жағдайда, облигацияларды мерзімінен бұрын өтеу құны (құнын айқындау тәртібі), облигацияларды мерзімінен бұрын өтеу тәртібі мен шарттары, эмитент облигацияларды мерзімінен бұрын өтеуі мүмкін не облигациялардың иелері облигацияларды мерзімінен бұрын өтеу туралы талапты, эмитенттің облигацияларды мерзімінен бұрын өтеудің шарттары мен қорытындылары туралы ақпаратты ашу тәртібін, сондай-ақ облигацияларды шығару туралы шешімде көзделген, эмитенттің қалауы бойынша немесе облигациялар иелерінің талап етуі бойынша мерзімінен бұрын өтеу жүзеге асырылатынына қарай облигацияларды мерзімінен бұрын өтеудің өзге де талаптарын қамтитын өтініштер жіберуі (ұсынуы) мүмкін мерзім (мерзімді айқындау тәртібі) көрсетіледі.</w:t>
      </w:r>
    </w:p>
    <w:bookmarkEnd w:id="91"/>
    <w:bookmarkStart w:name="z175" w:id="92"/>
    <w:p>
      <w:pPr>
        <w:spacing w:after="0"/>
        <w:ind w:left="0"/>
        <w:jc w:val="both"/>
      </w:pPr>
      <w:r>
        <w:rPr>
          <w:rFonts w:ascii="Times New Roman"/>
          <w:b w:val="false"/>
          <w:i w:val="false"/>
          <w:color w:val="000000"/>
          <w:sz w:val="28"/>
        </w:rPr>
        <w:t>
      Егер эмитент облигацияларды мерзімінен бұрын өтеу мүмкіндігін көздемесе, бұл мән-жай көрсетіледі.</w:t>
      </w:r>
    </w:p>
    <w:bookmarkEnd w:id="92"/>
    <w:bookmarkStart w:name="z176" w:id="93"/>
    <w:p>
      <w:pPr>
        <w:spacing w:after="0"/>
        <w:ind w:left="0"/>
        <w:jc w:val="both"/>
      </w:pPr>
      <w:r>
        <w:rPr>
          <w:rFonts w:ascii="Times New Roman"/>
          <w:b w:val="false"/>
          <w:i w:val="false"/>
          <w:color w:val="000000"/>
          <w:sz w:val="28"/>
        </w:rPr>
        <w:t>
      5. Арнайы қаржы компаниясының облигациялары шығарылған кезде жобалық қаржыландыру кезінде мыналар қосымша көрсетіледі:</w:t>
      </w:r>
    </w:p>
    <w:bookmarkEnd w:id="93"/>
    <w:bookmarkStart w:name="z177" w:id="94"/>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 түсімінің талаптары және болжанатын мерзімдері;</w:t>
      </w:r>
    </w:p>
    <w:bookmarkEnd w:id="94"/>
    <w:bookmarkStart w:name="z178" w:id="95"/>
    <w:p>
      <w:pPr>
        <w:spacing w:after="0"/>
        <w:ind w:left="0"/>
        <w:jc w:val="both"/>
      </w:pPr>
      <w:r>
        <w:rPr>
          <w:rFonts w:ascii="Times New Roman"/>
          <w:b w:val="false"/>
          <w:i w:val="false"/>
          <w:color w:val="000000"/>
          <w:sz w:val="28"/>
        </w:rPr>
        <w:t>
      2) облигациялар ұстаушыларға негізгі шарт бойынша жасалған мүліктің меншік иесінің ауысуы туралы ақпаратты беру тәртібі және кредиторлар өкілдерінің арнайы қаржы компаниясының органдарына енгізілуі және олардың өкілеттіктері туралы ақпаратты беру тәртібі;</w:t>
      </w:r>
    </w:p>
    <w:bookmarkEnd w:id="95"/>
    <w:bookmarkStart w:name="z179" w:id="96"/>
    <w:p>
      <w:pPr>
        <w:spacing w:after="0"/>
        <w:ind w:left="0"/>
        <w:jc w:val="both"/>
      </w:pPr>
      <w:r>
        <w:rPr>
          <w:rFonts w:ascii="Times New Roman"/>
          <w:b w:val="false"/>
          <w:i w:val="false"/>
          <w:color w:val="000000"/>
          <w:sz w:val="28"/>
        </w:rPr>
        <w:t>
      3) арнайы қаржы компаниясының жобалық қаржыландыру мәмілесіне қызмет көрсетумен, бөлінген активтер есебінен жүзеге асырылатын инвестициялық басқарумен шығыстарының тізбесі.</w:t>
      </w:r>
    </w:p>
    <w:bookmarkEnd w:id="96"/>
    <w:bookmarkStart w:name="z180" w:id="97"/>
    <w:p>
      <w:pPr>
        <w:spacing w:after="0"/>
        <w:ind w:left="0"/>
        <w:jc w:val="both"/>
      </w:pPr>
      <w:r>
        <w:rPr>
          <w:rFonts w:ascii="Times New Roman"/>
          <w:b w:val="false"/>
          <w:i w:val="false"/>
          <w:color w:val="000000"/>
          <w:sz w:val="28"/>
        </w:rPr>
        <w:t>
      4) бір облигациялық бағдарлама шегінде шығарылған түрлі шығарылымдардың облигацияларын өтеу және сыйақы төлеу тәртібі мен кезектілігі (облигациялық бағдарлама шегінде жеке меморандумда көрсетіледі);</w:t>
      </w:r>
    </w:p>
    <w:bookmarkEnd w:id="97"/>
    <w:bookmarkStart w:name="z181" w:id="98"/>
    <w:p>
      <w:pPr>
        <w:spacing w:after="0"/>
        <w:ind w:left="0"/>
        <w:jc w:val="both"/>
      </w:pPr>
      <w:r>
        <w:rPr>
          <w:rFonts w:ascii="Times New Roman"/>
          <w:b w:val="false"/>
          <w:i w:val="false"/>
          <w:color w:val="000000"/>
          <w:sz w:val="28"/>
        </w:rPr>
        <w:t>
      5)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End w:id="98"/>
    <w:bookmarkStart w:name="z182" w:id="99"/>
    <w:p>
      <w:pPr>
        <w:spacing w:after="0"/>
        <w:ind w:left="0"/>
        <w:jc w:val="both"/>
      </w:pPr>
      <w:r>
        <w:rPr>
          <w:rFonts w:ascii="Times New Roman"/>
          <w:b w:val="false"/>
          <w:i w:val="false"/>
          <w:color w:val="000000"/>
          <w:sz w:val="28"/>
        </w:rPr>
        <w:t>
      6. Арнайы қаржы компаниясының облигациялары шығарылған кезде секьюритилендіру кезінде мыналар қосымша көрсетіледі:</w:t>
      </w:r>
    </w:p>
    <w:bookmarkEnd w:id="99"/>
    <w:bookmarkStart w:name="z183" w:id="100"/>
    <w:p>
      <w:pPr>
        <w:spacing w:after="0"/>
        <w:ind w:left="0"/>
        <w:jc w:val="both"/>
      </w:pPr>
      <w:r>
        <w:rPr>
          <w:rFonts w:ascii="Times New Roman"/>
          <w:b w:val="false"/>
          <w:i w:val="false"/>
          <w:color w:val="000000"/>
          <w:sz w:val="28"/>
        </w:rPr>
        <w:t>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төлемдерді жинайтын тұлғаның атауы мен орналасқан жері;</w:t>
      </w:r>
    </w:p>
    <w:bookmarkEnd w:id="100"/>
    <w:bookmarkStart w:name="z184" w:id="101"/>
    <w:p>
      <w:pPr>
        <w:spacing w:after="0"/>
        <w:ind w:left="0"/>
        <w:jc w:val="both"/>
      </w:pPr>
      <w:r>
        <w:rPr>
          <w:rFonts w:ascii="Times New Roman"/>
          <w:b w:val="false"/>
          <w:i w:val="false"/>
          <w:color w:val="000000"/>
          <w:sz w:val="28"/>
        </w:rPr>
        <w:t>
      2) секьюритилендіру мәмілесіндегі оригинатор қызметінің мәні, құқықтары мен міндеттері;</w:t>
      </w:r>
    </w:p>
    <w:bookmarkEnd w:id="101"/>
    <w:bookmarkStart w:name="z185" w:id="102"/>
    <w:p>
      <w:pPr>
        <w:spacing w:after="0"/>
        <w:ind w:left="0"/>
        <w:jc w:val="both"/>
      </w:pPr>
      <w:r>
        <w:rPr>
          <w:rFonts w:ascii="Times New Roman"/>
          <w:b w:val="false"/>
          <w:i w:val="false"/>
          <w:color w:val="000000"/>
          <w:sz w:val="28"/>
        </w:rPr>
        <w:t>
      3)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 жасау тәртібі;</w:t>
      </w:r>
    </w:p>
    <w:bookmarkEnd w:id="102"/>
    <w:bookmarkStart w:name="z186" w:id="103"/>
    <w:p>
      <w:pPr>
        <w:spacing w:after="0"/>
        <w:ind w:left="0"/>
        <w:jc w:val="both"/>
      </w:pPr>
      <w:r>
        <w:rPr>
          <w:rFonts w:ascii="Times New Roman"/>
          <w:b w:val="false"/>
          <w:i w:val="false"/>
          <w:color w:val="000000"/>
          <w:sz w:val="28"/>
        </w:rPr>
        <w:t>
      4) бөлінген активтер бойынша уақытша бос түсімдерді инвестициялау тәртібі;</w:t>
      </w:r>
    </w:p>
    <w:bookmarkEnd w:id="103"/>
    <w:bookmarkStart w:name="z187" w:id="104"/>
    <w:p>
      <w:pPr>
        <w:spacing w:after="0"/>
        <w:ind w:left="0"/>
        <w:jc w:val="both"/>
      </w:pPr>
      <w:r>
        <w:rPr>
          <w:rFonts w:ascii="Times New Roman"/>
          <w:b w:val="false"/>
          <w:i w:val="false"/>
          <w:color w:val="000000"/>
          <w:sz w:val="28"/>
        </w:rPr>
        <w:t>
      5) талап ету құқықтары біртектілігінің өлшемшарттары;</w:t>
      </w:r>
    </w:p>
    <w:bookmarkEnd w:id="104"/>
    <w:bookmarkStart w:name="z188" w:id="105"/>
    <w:p>
      <w:pPr>
        <w:spacing w:after="0"/>
        <w:ind w:left="0"/>
        <w:jc w:val="both"/>
      </w:pPr>
      <w:r>
        <w:rPr>
          <w:rFonts w:ascii="Times New Roman"/>
          <w:b w:val="false"/>
          <w:i w:val="false"/>
          <w:color w:val="000000"/>
          <w:sz w:val="28"/>
        </w:rPr>
        <w:t>
      6) бір облигациялық бағдарлама шегінде шығарылған түрлі шығарылымдардың облигацияларын өтеу және сыйақы төлеу тәртібі мен кезектілігі (облигациялық бағдарлама шегінде жеке меморандумда көрсетіледі);</w:t>
      </w:r>
    </w:p>
    <w:bookmarkEnd w:id="105"/>
    <w:bookmarkStart w:name="z189" w:id="106"/>
    <w:p>
      <w:pPr>
        <w:spacing w:after="0"/>
        <w:ind w:left="0"/>
        <w:jc w:val="both"/>
      </w:pPr>
      <w:r>
        <w:rPr>
          <w:rFonts w:ascii="Times New Roman"/>
          <w:b w:val="false"/>
          <w:i w:val="false"/>
          <w:color w:val="000000"/>
          <w:sz w:val="28"/>
        </w:rPr>
        <w:t>
      7)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End w:id="106"/>
    <w:bookmarkStart w:name="z190" w:id="107"/>
    <w:p>
      <w:pPr>
        <w:spacing w:after="0"/>
        <w:ind w:left="0"/>
        <w:jc w:val="both"/>
      </w:pPr>
      <w:r>
        <w:rPr>
          <w:rFonts w:ascii="Times New Roman"/>
          <w:b w:val="false"/>
          <w:i w:val="false"/>
          <w:color w:val="000000"/>
          <w:sz w:val="28"/>
        </w:rPr>
        <w:t>
      7. Шығарылған облигациялар бойынша міндеттемелерді толық немесе ішінара қамтамасыз ету болып табылатын эмитенттің мүлкі туралы мәліметтер:</w:t>
      </w:r>
    </w:p>
    <w:bookmarkEnd w:id="107"/>
    <w:bookmarkStart w:name="z191" w:id="108"/>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bookmarkEnd w:id="108"/>
    <w:bookmarkStart w:name="z192" w:id="109"/>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bookmarkEnd w:id="109"/>
    <w:bookmarkStart w:name="z193" w:id="110"/>
    <w:p>
      <w:pPr>
        <w:spacing w:after="0"/>
        <w:ind w:left="0"/>
        <w:jc w:val="both"/>
      </w:pPr>
      <w:r>
        <w:rPr>
          <w:rFonts w:ascii="Times New Roman"/>
          <w:b w:val="false"/>
          <w:i w:val="false"/>
          <w:color w:val="000000"/>
          <w:sz w:val="28"/>
        </w:rPr>
        <w:t>
      3) кепіл затын өндіріп алу тәртібі.</w:t>
      </w:r>
    </w:p>
    <w:bookmarkEnd w:id="110"/>
    <w:bookmarkStart w:name="z194" w:id="111"/>
    <w:p>
      <w:pPr>
        <w:spacing w:after="0"/>
        <w:ind w:left="0"/>
        <w:jc w:val="both"/>
      </w:pPr>
      <w:r>
        <w:rPr>
          <w:rFonts w:ascii="Times New Roman"/>
          <w:b w:val="false"/>
          <w:i w:val="false"/>
          <w:color w:val="000000"/>
          <w:sz w:val="28"/>
        </w:rPr>
        <w:t>
      8. Атауын, орналасқан жерін, кепіл шартының деректемелерін, кепілдік мерзімі мен талаптарын көрсете отырып, кепілдік берген тұлғаның деректері (егер облигациялар кепілдікпен қамтамасыз етілсе).</w:t>
      </w:r>
    </w:p>
    <w:bookmarkEnd w:id="111"/>
    <w:bookmarkStart w:name="z195" w:id="112"/>
    <w:p>
      <w:pPr>
        <w:spacing w:after="0"/>
        <w:ind w:left="0"/>
        <w:jc w:val="both"/>
      </w:pPr>
      <w:r>
        <w:rPr>
          <w:rFonts w:ascii="Times New Roman"/>
          <w:b w:val="false"/>
          <w:i w:val="false"/>
          <w:color w:val="000000"/>
          <w:sz w:val="28"/>
        </w:rPr>
        <w:t>
      9. Облигацияларды орналастырудан алынған ақшаны пайдаланудың нысаналы мақсаты.</w:t>
      </w:r>
    </w:p>
    <w:bookmarkEnd w:id="112"/>
    <w:bookmarkStart w:name="z196" w:id="113"/>
    <w:p>
      <w:pPr>
        <w:spacing w:after="0"/>
        <w:ind w:left="0"/>
        <w:jc w:val="both"/>
      </w:pPr>
      <w:r>
        <w:rPr>
          <w:rFonts w:ascii="Times New Roman"/>
          <w:b w:val="false"/>
          <w:i w:val="false"/>
          <w:color w:val="000000"/>
          <w:sz w:val="28"/>
        </w:rPr>
        <w:t>
      Эмитент облигацияларды орналастырудан алатын ақшаны пайдаланудың нақты мақсаттары көрсетіледі.</w:t>
      </w:r>
    </w:p>
    <w:bookmarkEnd w:id="113"/>
    <w:bookmarkStart w:name="z197" w:id="114"/>
    <w:p>
      <w:pPr>
        <w:spacing w:after="0"/>
        <w:ind w:left="0"/>
        <w:jc w:val="both"/>
      </w:pPr>
      <w:r>
        <w:rPr>
          <w:rFonts w:ascii="Times New Roman"/>
          <w:b w:val="false"/>
          <w:i w:val="false"/>
          <w:color w:val="000000"/>
          <w:sz w:val="28"/>
        </w:rPr>
        <w:t>
      "Жасыл", әлеуметтік облигациялар, орнықты даму облигациялары және орнықты дамуға байланысты облигациялар шығарылған жағдайда эмитентте облигациялар шығару жөніндегі негіздемелік бағдарламаның болуы туралы ақпарат көрсетіледі.</w:t>
      </w:r>
    </w:p>
    <w:bookmarkEnd w:id="114"/>
    <w:bookmarkStart w:name="z198" w:id="115"/>
    <w:p>
      <w:pPr>
        <w:spacing w:after="0"/>
        <w:ind w:left="0"/>
        <w:jc w:val="both"/>
      </w:pPr>
      <w:r>
        <w:rPr>
          <w:rFonts w:ascii="Times New Roman"/>
          <w:b w:val="false"/>
          <w:i w:val="false"/>
          <w:color w:val="000000"/>
          <w:sz w:val="28"/>
        </w:rPr>
        <w:t xml:space="preserve">
      "Жасыл" облигациялар шығарылған жағдайда, облигацияларды орналастырудан алынған ақшаны пайдаланудың нысаналы мақсатының Бағалы қағаздар рыногы туралы заңның 20-1-бабының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жобаларға сәйкестігі туралы ақпарат көрсетіледі.</w:t>
      </w:r>
    </w:p>
    <w:bookmarkEnd w:id="115"/>
    <w:bookmarkStart w:name="z199" w:id="116"/>
    <w:p>
      <w:pPr>
        <w:spacing w:after="0"/>
        <w:ind w:left="0"/>
        <w:jc w:val="both"/>
      </w:pPr>
      <w:r>
        <w:rPr>
          <w:rFonts w:ascii="Times New Roman"/>
          <w:b w:val="false"/>
          <w:i w:val="false"/>
          <w:color w:val="000000"/>
          <w:sz w:val="28"/>
        </w:rPr>
        <w:t xml:space="preserve">
      Әлеуметтік облигациялар шығарылған жағдайда қаржыландыруға осы облигацияларды орналастырудан алынған ақша пайдаланылатын әлеуметтік міндеттерді іске асыруға бағытталған тиісті жобаның қысқаша сипаттамасы, сондай-ақ оның Бағалы қағаздар рыногы туралы заңның 20-1-бабының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жобаларға сәйкестігі туралы ақпарат келтіріледі.</w:t>
      </w:r>
    </w:p>
    <w:bookmarkEnd w:id="116"/>
    <w:bookmarkStart w:name="z200" w:id="117"/>
    <w:p>
      <w:pPr>
        <w:spacing w:after="0"/>
        <w:ind w:left="0"/>
        <w:jc w:val="both"/>
      </w:pPr>
      <w:r>
        <w:rPr>
          <w:rFonts w:ascii="Times New Roman"/>
          <w:b w:val="false"/>
          <w:i w:val="false"/>
          <w:color w:val="000000"/>
          <w:sz w:val="28"/>
        </w:rPr>
        <w:t xml:space="preserve">
      Орнықты даму облигацияларын шығарған жағдайда қаржыландыруға осы облигацияларды орналастырудан алынған ақша пайдаланылатын "жасыл" және әлеуметтік жобалардың үйлесімінің қысқаша сипаттамасы, сондай-ақ олардың Бағалы қағаздар рыногы туралы заңның 20-1 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сәйкестігі туралы ақпарат келтіріледі.</w:t>
      </w:r>
    </w:p>
    <w:bookmarkEnd w:id="117"/>
    <w:bookmarkStart w:name="z201" w:id="118"/>
    <w:p>
      <w:pPr>
        <w:spacing w:after="0"/>
        <w:ind w:left="0"/>
        <w:jc w:val="both"/>
      </w:pPr>
      <w:r>
        <w:rPr>
          <w:rFonts w:ascii="Times New Roman"/>
          <w:b w:val="false"/>
          <w:i w:val="false"/>
          <w:color w:val="000000"/>
          <w:sz w:val="28"/>
        </w:rPr>
        <w:t>
      "Жасыл", әлеуметтік облигациялар және орнықты даму облигациялары шығарылған жағдайда мыналар қосымша көрсетіледі:</w:t>
      </w:r>
    </w:p>
    <w:bookmarkEnd w:id="118"/>
    <w:bookmarkStart w:name="z202" w:id="119"/>
    <w:p>
      <w:pPr>
        <w:spacing w:after="0"/>
        <w:ind w:left="0"/>
        <w:jc w:val="both"/>
      </w:pPr>
      <w:r>
        <w:rPr>
          <w:rFonts w:ascii="Times New Roman"/>
          <w:b w:val="false"/>
          <w:i w:val="false"/>
          <w:color w:val="000000"/>
          <w:sz w:val="28"/>
        </w:rPr>
        <w:t>
      қаржыландыру үшін осы облигацияларды орналастырудан алынған ақша пайдаланылған жобаны іске асыру барысы туралы ақпаратты жария етуді эмитент жүзеге асыратын ақпарат көздері;</w:t>
      </w:r>
    </w:p>
    <w:bookmarkEnd w:id="119"/>
    <w:bookmarkStart w:name="z203" w:id="120"/>
    <w:p>
      <w:pPr>
        <w:spacing w:after="0"/>
        <w:ind w:left="0"/>
        <w:jc w:val="both"/>
      </w:pPr>
      <w:r>
        <w:rPr>
          <w:rFonts w:ascii="Times New Roman"/>
          <w:b w:val="false"/>
          <w:i w:val="false"/>
          <w:color w:val="000000"/>
          <w:sz w:val="28"/>
        </w:rPr>
        <w:t xml:space="preserve">
      егер қаржыландыруға осы облигацияларды орналастырудан алынған ақша пайдаланылған жоба Бағалы қағаздар рыногы туралы заңның 20-1 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 келмейтін болса, эмитент қолданатын шаралар.</w:t>
      </w:r>
    </w:p>
    <w:bookmarkEnd w:id="120"/>
    <w:bookmarkStart w:name="z204" w:id="121"/>
    <w:p>
      <w:pPr>
        <w:spacing w:after="0"/>
        <w:ind w:left="0"/>
        <w:jc w:val="both"/>
      </w:pPr>
      <w:r>
        <w:rPr>
          <w:rFonts w:ascii="Times New Roman"/>
          <w:b w:val="false"/>
          <w:i w:val="false"/>
          <w:color w:val="000000"/>
          <w:sz w:val="28"/>
        </w:rPr>
        <w:t>
      Орнықты дамуға байланысты облигациялар шығарылған жағдайда:</w:t>
      </w:r>
    </w:p>
    <w:bookmarkEnd w:id="121"/>
    <w:bookmarkStart w:name="z205" w:id="122"/>
    <w:p>
      <w:pPr>
        <w:spacing w:after="0"/>
        <w:ind w:left="0"/>
        <w:jc w:val="both"/>
      </w:pPr>
      <w:r>
        <w:rPr>
          <w:rFonts w:ascii="Times New Roman"/>
          <w:b w:val="false"/>
          <w:i w:val="false"/>
          <w:color w:val="000000"/>
          <w:sz w:val="28"/>
        </w:rPr>
        <w:t>
      эмитент алдын ала белгілеген оларға қол жеткізу мерзімдерін көрсете отырып, орнықты даму саласындағы қызметтің нақты нәтижелеріне қол жеткізуді бағалау үшін пайдаланылатын тиімділіктің негізгі көрсеткіштері;</w:t>
      </w:r>
    </w:p>
    <w:bookmarkEnd w:id="122"/>
    <w:bookmarkStart w:name="z206" w:id="123"/>
    <w:p>
      <w:pPr>
        <w:spacing w:after="0"/>
        <w:ind w:left="0"/>
        <w:jc w:val="both"/>
      </w:pPr>
      <w:r>
        <w:rPr>
          <w:rFonts w:ascii="Times New Roman"/>
          <w:b w:val="false"/>
          <w:i w:val="false"/>
          <w:color w:val="000000"/>
          <w:sz w:val="28"/>
        </w:rPr>
        <w:t>
      көрсетілген көрсеткіштерді есептеу әдістемесі;</w:t>
      </w:r>
    </w:p>
    <w:bookmarkEnd w:id="123"/>
    <w:bookmarkStart w:name="z207" w:id="124"/>
    <w:p>
      <w:pPr>
        <w:spacing w:after="0"/>
        <w:ind w:left="0"/>
        <w:jc w:val="both"/>
      </w:pPr>
      <w:r>
        <w:rPr>
          <w:rFonts w:ascii="Times New Roman"/>
          <w:b w:val="false"/>
          <w:i w:val="false"/>
          <w:color w:val="000000"/>
          <w:sz w:val="28"/>
        </w:rPr>
        <w:t>
      эмитент оларға қол жеткізген жағдайда қолданысқа енгізілетін орнықты дамуға байланысты облигациялардың қаржылық және (немесе) құрылымдық сипаттамалары;</w:t>
      </w:r>
    </w:p>
    <w:bookmarkEnd w:id="124"/>
    <w:bookmarkStart w:name="z208" w:id="125"/>
    <w:p>
      <w:pPr>
        <w:spacing w:after="0"/>
        <w:ind w:left="0"/>
        <w:jc w:val="both"/>
      </w:pPr>
      <w:r>
        <w:rPr>
          <w:rFonts w:ascii="Times New Roman"/>
          <w:b w:val="false"/>
          <w:i w:val="false"/>
          <w:color w:val="000000"/>
          <w:sz w:val="28"/>
        </w:rPr>
        <w:t>
      эмитент өзі белгілеген маңызды көрсеткіштердің орындалуы туралы ақпаратты жария етуді жүзеге асыратын ақпарат көздері сипатталады.</w:t>
      </w:r>
    </w:p>
    <w:bookmarkEnd w:id="125"/>
    <w:bookmarkStart w:name="z209" w:id="126"/>
    <w:p>
      <w:pPr>
        <w:spacing w:after="0"/>
        <w:ind w:left="0"/>
        <w:jc w:val="both"/>
      </w:pPr>
      <w:r>
        <w:rPr>
          <w:rFonts w:ascii="Times New Roman"/>
          <w:b w:val="false"/>
          <w:i w:val="false"/>
          <w:color w:val="000000"/>
          <w:sz w:val="28"/>
        </w:rPr>
        <w:t>
      Орналастырудан түскен ақшасы жобаны қаржыландыруға жіберілетін инвестициялық облигациялар шығарылған жағдайда, осы жобаның қысқаша сипаты келтіріледі.</w:t>
      </w:r>
    </w:p>
    <w:bookmarkEnd w:id="126"/>
    <w:bookmarkStart w:name="z210" w:id="127"/>
    <w:p>
      <w:pPr>
        <w:spacing w:after="0"/>
        <w:ind w:left="0"/>
        <w:jc w:val="both"/>
      </w:pPr>
      <w:r>
        <w:rPr>
          <w:rFonts w:ascii="Times New Roman"/>
          <w:b w:val="false"/>
          <w:i w:val="false"/>
          <w:color w:val="000000"/>
          <w:sz w:val="28"/>
        </w:rPr>
        <w:t>
      10. Облигация ұстаушыға берілетін құқықтар.</w:t>
      </w:r>
    </w:p>
    <w:bookmarkEnd w:id="127"/>
    <w:bookmarkStart w:name="z211" w:id="128"/>
    <w:p>
      <w:pPr>
        <w:spacing w:after="0"/>
        <w:ind w:left="0"/>
        <w:jc w:val="both"/>
      </w:pPr>
      <w:r>
        <w:rPr>
          <w:rFonts w:ascii="Times New Roman"/>
          <w:b w:val="false"/>
          <w:i w:val="false"/>
          <w:color w:val="000000"/>
          <w:sz w:val="28"/>
        </w:rPr>
        <w:t xml:space="preserve">
      Облигацияларды өтеу мерзімінсіз шығарған жағдайда мемлекеттік емес облигацияларды ұстаушылардың облигацияларды өтеу мерзімінсіз, оның ішінде Бағалы қағаздар рыногы туралы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негіздер бойынша сатып алу туралы талап қоя алмайтыны туралы мәліметтер көрсетіледі.</w:t>
      </w:r>
    </w:p>
    <w:bookmarkEnd w:id="128"/>
    <w:bookmarkStart w:name="z212" w:id="129"/>
    <w:p>
      <w:pPr>
        <w:spacing w:after="0"/>
        <w:ind w:left="0"/>
        <w:jc w:val="both"/>
      </w:pPr>
      <w:r>
        <w:rPr>
          <w:rFonts w:ascii="Times New Roman"/>
          <w:b w:val="false"/>
          <w:i w:val="false"/>
          <w:color w:val="000000"/>
          <w:sz w:val="28"/>
        </w:rPr>
        <w:t>
      11. Облигациялар бойынша сыйақы төлеу жөніндегі міндеттемелер орындалмаған немесе тиісінше орындалмаған кезде облигацияларды ұстаушылардың құқықтарын қорғау рәсімдерін, оның ішінде міндеттемелерді қайта құрылымдау тәртібі мен шарттарын қоса алғанда, облигациялар бойынша дефолт басталған жағдайда эмитент қолданатын шаралар.</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