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5800" w14:textId="b5d5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сы күрес бюджет қаражаты есебінен жүзеге асырылатын зиянды организмдердің тізбесін және Фитосанитариялық іс-шаралар жүргізу қағидаларын бекіту туралы" Қазақстан Республикасы Ауыл шаруашылығы министрінің 2020 жылғы 19 наурыздағы № 10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4 жылғы 2 ақпандағы № 39 бұйрығы. Қазақстан Республикасының Әділет министрлігінде 2024 жылғы 6 ақпанда № 339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сы күрес бюджет қаражаты есебінен жүзеге асырылатын зиянды организмдердің тізбесін және Фитосанитариялық іс-шаралар жүргізу қағидаларын бекіту туралы" Қазақстан Республикасы Ауыл шаруашылығы министрінің 2020 жылғы 19 наурыздағы № 10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13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Фитосанитариялық іс-шаралар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ЭШ-тен жоғары саяқ көк қасқа шегірткелер қоныстанған орындарға химиялық өңдеу жүргізу үшін арнайы техникаға қажеттілікті есептеу ауа-райы-климаттық, географиялық жағдайлар мен жергілікті жер бедерін ескере отырып, күнтізбелік 23 (жиырма үш) күн ішінде мынадай өндіру нормасымен жүзеге асырылад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жеңіл авиация кемелері бойынша – тәулігіне 150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 авиация кемелері бойынша – тәулігіне 120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лотсыз авиациялық жүйелер бойынша – тәулігіне 5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типтегі аэрозольдық генераторлар бойынша – тәулігіне 75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үсті желдеткішті және штангалық бүріккіштер бойынша – тәулігіне 10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модификациядағы жерүсті атомайзерлік, ультра аз көлемді бүріккіштер бойынша – тәулігіне 15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алы бүріккіштер бойынша – тәулігіне 5 гектар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Үйірлі көк қасқа шегірткелерге (азиялық, марокколық және итальяндық прус) қарсы химиялық өңдеу жүргізу үшін арнайы техникаға қажеттілікті есептеу ауа-райы-климаттық, географиялық жағдайлар мен жергілікті жер бедерін ескере отырып, күнтізбелік 23 (жиырма үш) күн ішінде мынадай өндіру нормасымен жүзеге асырылады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жеңіл авиация кемелері бойынша – тәулігіне 150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 авиация кемелері бойынша – тәулігіне 120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лотсыз авиациялық жүйелер бойынша – тәулігіне 5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типтегі аэрозольдық генераторлар бойынша – тәулігіне 75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үсті желдеткішті және штангалық бүріккіштер бойынша – тәулігіне 10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модификациядағы жерүсті атомайзерлік, ультра аз көлемді бүріккіштер бойынша – тәулігіне 15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алы бүріккіштер бойынша – тәулігіне 5 гектар.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Агроөнеркәсіптік кешендегі мемлекеттік инспекция комитеті заңнама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