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fb56" w14:textId="adff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5 қаңтардағы № 4 бұйрығы. Қазақстан Республикасының Әділет министрлігінде 2024 жылғы 8 қаңтарда № 33892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бұйрықтың қолданысқа енгізілу тәртібін 5-т. қараңыз.</w:t>
      </w:r>
    </w:p>
    <w:bookmarkStart w:name="z6"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Қазақстан Республикасы Үкіметінің 2022 жылғы 19 тамыздағы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176)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ұйымдарының білім беру қызметіне қойылатын біліктілік талаптары және оларға сәйкестікті растайтын құжаттардың тізбесі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және жоғары білім саласында сапаны қамтамасыз ету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Ауыл шаруашылығы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xml:space="preserve">
      Қазақстан Республикасы </w:t>
      </w:r>
    </w:p>
    <w:bookmarkEnd w:id="12"/>
    <w:bookmarkStart w:name="z20" w:id="13"/>
    <w:p>
      <w:pPr>
        <w:spacing w:after="0"/>
        <w:ind w:left="0"/>
        <w:jc w:val="both"/>
      </w:pPr>
      <w:r>
        <w:rPr>
          <w:rFonts w:ascii="Times New Roman"/>
          <w:b w:val="false"/>
          <w:i w:val="false"/>
          <w:color w:val="000000"/>
          <w:sz w:val="28"/>
        </w:rPr>
        <w:t>
      Әділет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xml:space="preserve">
      Қазақстан Республикасы </w:t>
      </w:r>
    </w:p>
    <w:bookmarkEnd w:id="15"/>
    <w:bookmarkStart w:name="z23" w:id="16"/>
    <w:p>
      <w:pPr>
        <w:spacing w:after="0"/>
        <w:ind w:left="0"/>
        <w:jc w:val="both"/>
      </w:pPr>
      <w:r>
        <w:rPr>
          <w:rFonts w:ascii="Times New Roman"/>
          <w:b w:val="false"/>
          <w:i w:val="false"/>
          <w:color w:val="000000"/>
          <w:sz w:val="28"/>
        </w:rPr>
        <w:t>
      Денсаулық сақтау министрлігі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xml:space="preserve">
      Қазақстан Республикасы </w:t>
      </w:r>
    </w:p>
    <w:bookmarkEnd w:id="18"/>
    <w:bookmarkStart w:name="z26" w:id="19"/>
    <w:p>
      <w:pPr>
        <w:spacing w:after="0"/>
        <w:ind w:left="0"/>
        <w:jc w:val="both"/>
      </w:pPr>
      <w:r>
        <w:rPr>
          <w:rFonts w:ascii="Times New Roman"/>
          <w:b w:val="false"/>
          <w:i w:val="false"/>
          <w:color w:val="000000"/>
          <w:sz w:val="28"/>
        </w:rPr>
        <w:t>
      Ішкі істер министрлігі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xml:space="preserve">
      Қазақстан Республикасы </w:t>
      </w:r>
    </w:p>
    <w:bookmarkEnd w:id="21"/>
    <w:bookmarkStart w:name="z29" w:id="22"/>
    <w:p>
      <w:pPr>
        <w:spacing w:after="0"/>
        <w:ind w:left="0"/>
        <w:jc w:val="both"/>
      </w:pPr>
      <w:r>
        <w:rPr>
          <w:rFonts w:ascii="Times New Roman"/>
          <w:b w:val="false"/>
          <w:i w:val="false"/>
          <w:color w:val="000000"/>
          <w:sz w:val="28"/>
        </w:rPr>
        <w:t>
      Қорғаныс министрлігі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xml:space="preserve">
      Қазақстан Республикасының </w:t>
      </w:r>
    </w:p>
    <w:bookmarkEnd w:id="24"/>
    <w:bookmarkStart w:name="z32" w:id="25"/>
    <w:p>
      <w:pPr>
        <w:spacing w:after="0"/>
        <w:ind w:left="0"/>
        <w:jc w:val="both"/>
      </w:pPr>
      <w:r>
        <w:rPr>
          <w:rFonts w:ascii="Times New Roman"/>
          <w:b w:val="false"/>
          <w:i w:val="false"/>
          <w:color w:val="000000"/>
          <w:sz w:val="28"/>
        </w:rPr>
        <w:t>
      Мәдениет және ақпарат министрлігі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xml:space="preserve">
      Қазақстан Республикасының </w:t>
      </w:r>
    </w:p>
    <w:bookmarkEnd w:id="27"/>
    <w:bookmarkStart w:name="z35" w:id="28"/>
    <w:p>
      <w:pPr>
        <w:spacing w:after="0"/>
        <w:ind w:left="0"/>
        <w:jc w:val="both"/>
      </w:pPr>
      <w:r>
        <w:rPr>
          <w:rFonts w:ascii="Times New Roman"/>
          <w:b w:val="false"/>
          <w:i w:val="false"/>
          <w:color w:val="000000"/>
          <w:sz w:val="28"/>
        </w:rPr>
        <w:t>
      Төтенше жағдайлар министрлігі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xml:space="preserve">
      Қазақстан Республикасы </w:t>
      </w:r>
    </w:p>
    <w:bookmarkEnd w:id="30"/>
    <w:bookmarkStart w:name="z38" w:id="31"/>
    <w:p>
      <w:pPr>
        <w:spacing w:after="0"/>
        <w:ind w:left="0"/>
        <w:jc w:val="both"/>
      </w:pPr>
      <w:r>
        <w:rPr>
          <w:rFonts w:ascii="Times New Roman"/>
          <w:b w:val="false"/>
          <w:i w:val="false"/>
          <w:color w:val="000000"/>
          <w:sz w:val="28"/>
        </w:rPr>
        <w:t>
      Туризм және спорт министрлігі</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"КЕЛІСІЛДІ"</w:t>
      </w:r>
    </w:p>
    <w:bookmarkEnd w:id="32"/>
    <w:bookmarkStart w:name="z40" w:id="33"/>
    <w:p>
      <w:pPr>
        <w:spacing w:after="0"/>
        <w:ind w:left="0"/>
        <w:jc w:val="both"/>
      </w:pPr>
      <w:r>
        <w:rPr>
          <w:rFonts w:ascii="Times New Roman"/>
          <w:b w:val="false"/>
          <w:i w:val="false"/>
          <w:color w:val="000000"/>
          <w:sz w:val="28"/>
        </w:rPr>
        <w:t xml:space="preserve">
      Қазақстан Республикасы </w:t>
      </w:r>
    </w:p>
    <w:bookmarkEnd w:id="33"/>
    <w:bookmarkStart w:name="z41" w:id="34"/>
    <w:p>
      <w:pPr>
        <w:spacing w:after="0"/>
        <w:ind w:left="0"/>
        <w:jc w:val="both"/>
      </w:pPr>
      <w:r>
        <w:rPr>
          <w:rFonts w:ascii="Times New Roman"/>
          <w:b w:val="false"/>
          <w:i w:val="false"/>
          <w:color w:val="000000"/>
          <w:sz w:val="28"/>
        </w:rPr>
        <w:t>
      Ұлттық экономика министрлігі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"КЕЛІСІЛДІ"</w:t>
      </w:r>
    </w:p>
    <w:bookmarkEnd w:id="35"/>
    <w:bookmarkStart w:name="z43" w:id="36"/>
    <w:p>
      <w:pPr>
        <w:spacing w:after="0"/>
        <w:ind w:left="0"/>
        <w:jc w:val="both"/>
      </w:pPr>
      <w:r>
        <w:rPr>
          <w:rFonts w:ascii="Times New Roman"/>
          <w:b w:val="false"/>
          <w:i w:val="false"/>
          <w:color w:val="000000"/>
          <w:sz w:val="28"/>
        </w:rPr>
        <w:t xml:space="preserve">
      Қазақстан Республикасы </w:t>
      </w:r>
    </w:p>
    <w:bookmarkEnd w:id="36"/>
    <w:bookmarkStart w:name="z44" w:id="37"/>
    <w:p>
      <w:pPr>
        <w:spacing w:after="0"/>
        <w:ind w:left="0"/>
        <w:jc w:val="both"/>
      </w:pPr>
      <w:r>
        <w:rPr>
          <w:rFonts w:ascii="Times New Roman"/>
          <w:b w:val="false"/>
          <w:i w:val="false"/>
          <w:color w:val="000000"/>
          <w:sz w:val="28"/>
        </w:rPr>
        <w:t xml:space="preserve">
      Цифрлық даму, инновациялар </w:t>
      </w:r>
    </w:p>
    <w:bookmarkEnd w:id="37"/>
    <w:bookmarkStart w:name="z45" w:id="38"/>
    <w:p>
      <w:pPr>
        <w:spacing w:after="0"/>
        <w:ind w:left="0"/>
        <w:jc w:val="both"/>
      </w:pPr>
      <w:r>
        <w:rPr>
          <w:rFonts w:ascii="Times New Roman"/>
          <w:b w:val="false"/>
          <w:i w:val="false"/>
          <w:color w:val="000000"/>
          <w:sz w:val="28"/>
        </w:rPr>
        <w:t>
      және аэроғарыш өнеркәсібі министрлігі</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"КЕЛІСІЛДІ"</w:t>
      </w:r>
    </w:p>
    <w:bookmarkEnd w:id="39"/>
    <w:bookmarkStart w:name="z47" w:id="40"/>
    <w:p>
      <w:pPr>
        <w:spacing w:after="0"/>
        <w:ind w:left="0"/>
        <w:jc w:val="both"/>
      </w:pPr>
      <w:r>
        <w:rPr>
          <w:rFonts w:ascii="Times New Roman"/>
          <w:b w:val="false"/>
          <w:i w:val="false"/>
          <w:color w:val="000000"/>
          <w:sz w:val="28"/>
        </w:rPr>
        <w:t xml:space="preserve">
      Қазақстан Республикасының </w:t>
      </w:r>
    </w:p>
    <w:bookmarkEnd w:id="40"/>
    <w:bookmarkStart w:name="z48" w:id="41"/>
    <w:p>
      <w:pPr>
        <w:spacing w:after="0"/>
        <w:ind w:left="0"/>
        <w:jc w:val="both"/>
      </w:pPr>
      <w:r>
        <w:rPr>
          <w:rFonts w:ascii="Times New Roman"/>
          <w:b w:val="false"/>
          <w:i w:val="false"/>
          <w:color w:val="000000"/>
          <w:sz w:val="28"/>
        </w:rPr>
        <w:t>
      Бас прокуратурасы</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"КЕЛІСІЛДІ"</w:t>
      </w:r>
    </w:p>
    <w:bookmarkEnd w:id="42"/>
    <w:bookmarkStart w:name="z50" w:id="43"/>
    <w:p>
      <w:pPr>
        <w:spacing w:after="0"/>
        <w:ind w:left="0"/>
        <w:jc w:val="both"/>
      </w:pPr>
      <w:r>
        <w:rPr>
          <w:rFonts w:ascii="Times New Roman"/>
          <w:b w:val="false"/>
          <w:i w:val="false"/>
          <w:color w:val="000000"/>
          <w:sz w:val="28"/>
        </w:rPr>
        <w:t xml:space="preserve">
      Қазақстан Республикасының </w:t>
      </w:r>
    </w:p>
    <w:bookmarkEnd w:id="43"/>
    <w:bookmarkStart w:name="z51" w:id="44"/>
    <w:p>
      <w:pPr>
        <w:spacing w:after="0"/>
        <w:ind w:left="0"/>
        <w:jc w:val="both"/>
      </w:pPr>
      <w:r>
        <w:rPr>
          <w:rFonts w:ascii="Times New Roman"/>
          <w:b w:val="false"/>
          <w:i w:val="false"/>
          <w:color w:val="000000"/>
          <w:sz w:val="28"/>
        </w:rPr>
        <w:t>
      Жоғарғы соты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"КЕЛІСІЛДІ"</w:t>
      </w:r>
    </w:p>
    <w:bookmarkEnd w:id="45"/>
    <w:bookmarkStart w:name="z53" w:id="46"/>
    <w:p>
      <w:pPr>
        <w:spacing w:after="0"/>
        <w:ind w:left="0"/>
        <w:jc w:val="both"/>
      </w:pPr>
      <w:r>
        <w:rPr>
          <w:rFonts w:ascii="Times New Roman"/>
          <w:b w:val="false"/>
          <w:i w:val="false"/>
          <w:color w:val="000000"/>
          <w:sz w:val="28"/>
        </w:rPr>
        <w:t xml:space="preserve">
      Қазақстан Республикасының </w:t>
      </w:r>
    </w:p>
    <w:bookmarkEnd w:id="46"/>
    <w:bookmarkStart w:name="z54" w:id="47"/>
    <w:p>
      <w:pPr>
        <w:spacing w:after="0"/>
        <w:ind w:left="0"/>
        <w:jc w:val="both"/>
      </w:pPr>
      <w:r>
        <w:rPr>
          <w:rFonts w:ascii="Times New Roman"/>
          <w:b w:val="false"/>
          <w:i w:val="false"/>
          <w:color w:val="000000"/>
          <w:sz w:val="28"/>
        </w:rPr>
        <w:t>
      Ұлттық қауіпсіздік комитеті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5 қаңтардағы</w:t>
            </w:r>
            <w:r>
              <w:br/>
            </w:r>
            <w:r>
              <w:rPr>
                <w:rFonts w:ascii="Times New Roman"/>
                <w:b w:val="false"/>
                <w:i w:val="false"/>
                <w:color w:val="000000"/>
                <w:sz w:val="20"/>
              </w:rPr>
              <w:t>№ 4 бұйрығына 1-қосымша</w:t>
            </w:r>
          </w:p>
        </w:tc>
      </w:tr>
    </w:tbl>
    <w:bookmarkStart w:name="z56" w:id="48"/>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білім беру қызметіне қойылатын біліктілік талаптары және оларға сәйкестікті растайтын құжаттардың тізбесі</w:t>
      </w:r>
    </w:p>
    <w:bookmarkEnd w:id="48"/>
    <w:p>
      <w:pPr>
        <w:spacing w:after="0"/>
        <w:ind w:left="0"/>
        <w:jc w:val="both"/>
      </w:pPr>
      <w:r>
        <w:rPr>
          <w:rFonts w:ascii="Times New Roman"/>
          <w:b w:val="false"/>
          <w:i w:val="false"/>
          <w:color w:val="ff0000"/>
          <w:sz w:val="28"/>
        </w:rPr>
        <w:t xml:space="preserve">
      Ескерту. Тізбе жаңа редакцияда - ҚР Ғылым және жоғары білім министрінің 16.01.2026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9"/>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ұйымдарының білім беру қызметіне қойылатын біліктілік талаптары және оларға сәйкестікті растайтын құжаттардың тізбесі</w:t>
            </w:r>
          </w:p>
          <w:bookmarkEnd w:id="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0"/>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және (немесе) жоғары оқу орнынан кейінгі білім беру ұйымдарының білім беру қызметіне қойылатын негізгі біліктілік талаптары (бұдан әрі - ЖЖОКБҰ)</w:t>
            </w:r>
          </w:p>
          <w:bookmarkEnd w:id="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30139 болып тіркелген) (бұдан әрі - № 106 бұйрық) сәйкес ғылым және жоғары білім беру саласындағы уәкілетті органның білім беру бағдарламаларының тізіліміне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28916 болып тіркелген) (бұдан әрі – № 2 бұйрық) және (немесе) "Денсаулық сақтау саласындағы білім беру деңгейлерінің мемлекеттік жалпыға міндетті стандарттарын бекіту туралы" Қазақстан Республикасы Денсаулық сақтау министрінің 2022 жылғы 4 шілдедегі № ҚР ДСМ-63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28716 болып тіркелген) (бұдан әрі – ҚР ДСМ-63 бұйрығы) және "Медициналық және фармацевтикалық мамандықтар бойынша үлгілік оқу бағдарламаларын бекіту туралы" Қазақстан Республикасы Денсаулық сақтау министрінің 2023 жылғы 9 қаңтардағы № 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31672 болып тіркелген) (бұдан әрі – № 4 бұйрық) сәйкес әзірленген және енгізілген білім беру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3"/>
          <w:p>
            <w:pPr>
              <w:spacing w:after="20"/>
              <w:ind w:left="20"/>
              <w:jc w:val="both"/>
            </w:pPr>
            <w:r>
              <w:rPr>
                <w:rFonts w:ascii="Times New Roman"/>
                <w:b w:val="false"/>
                <w:i w:val="false"/>
                <w:color w:val="000000"/>
                <w:sz w:val="20"/>
              </w:rPr>
              <w:t xml:space="preserve">
Ғылым және жоғары білім саласындағы уәкілетті органның кадрларды даярлау бағыты бойынша білім беру бағдарламаларының тізіліміне енгізілген, № 2 бұйрыққа және (немесе) ҚР ДСМ-63 бұйрығына және № 4 </w:t>
            </w:r>
            <w:r>
              <w:rPr>
                <w:rFonts w:ascii="Times New Roman"/>
                <w:b w:val="false"/>
                <w:i w:val="false"/>
                <w:color w:val="000000"/>
                <w:sz w:val="20"/>
              </w:rPr>
              <w:t>бұйрыққа</w:t>
            </w:r>
            <w:r>
              <w:rPr>
                <w:rFonts w:ascii="Times New Roman"/>
                <w:b w:val="false"/>
                <w:i w:val="false"/>
                <w:color w:val="000000"/>
                <w:sz w:val="20"/>
              </w:rPr>
              <w:t xml:space="preserve"> сәйкес қазақ және оқыту тілінде(дерінде) оқытудың толық кезеңіне әзірленген білім беру бағдарламасының көшірмесі.</w:t>
            </w:r>
          </w:p>
          <w:bookmarkEnd w:id="53"/>
          <w:p>
            <w:pPr>
              <w:spacing w:after="20"/>
              <w:ind w:left="20"/>
              <w:jc w:val="both"/>
            </w:pPr>
            <w:r>
              <w:rPr>
                <w:rFonts w:ascii="Times New Roman"/>
                <w:b w:val="false"/>
                <w:i w:val="false"/>
                <w:color w:val="000000"/>
                <w:sz w:val="20"/>
              </w:rPr>
              <w:t>
"Ұлттық қауіпсіздік және әскери іс" саласы бойынша кадрларды даярлауды іске асыратын ЖЖОКБҰ үшін,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 № 2 бұйрыққа сәйкес қазақ және оқыту тілінде (дерінде) оқытудың толық кезеңіне әзірленген кадрлар даярлау бағыты бойынша білім беру бағдарламасының, оқу жоспарының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кадрларды даярлау бағытының медицина, педиатрия, стоматология бойынша біріктірілген үздіксіз медициналық білім беру бағдарламалары үшін – бакалавриат, магистратура және резидентура білім деңгейлеріне лицензияға қосымшаларының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5"/>
          <w:p>
            <w:pPr>
              <w:spacing w:after="20"/>
              <w:ind w:left="20"/>
              <w:jc w:val="both"/>
            </w:pPr>
            <w:r>
              <w:rPr>
                <w:rFonts w:ascii="Times New Roman"/>
                <w:b w:val="false"/>
                <w:i w:val="false"/>
                <w:color w:val="000000"/>
                <w:sz w:val="20"/>
              </w:rPr>
              <w:t>
2.1. Оқу бағдарламаларының пәндерін оқыту тілдерінде 100% қамтамасыз ететін, баспа және (немесе) электрондық басылымдар форматындағы оқу, оқу-әдістемелік және ғылыми әдебиеттер кітапхана қорының болуы ("Ұлттық қауіпсіздік және әскери іс" саласындағы кадрларды даярлау бағыттары бойынша, сонымен қатар Қазақстан Республикасының Бас прокуратурасының жанындағы Құқық қорғау органдары академиясы үшін - бейіндік цикл пәндерін қоспағанда).</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2.2. Білім беру бағдарламаларының кесіндісінде оқу әдебиеті қорының кемінде 3%-ын жыл сайын жаңартуды қамтамасыз ету, республикалық мемлекеттiк мекеме ұйымдық-құқықтық нысанындағы, сондай-ақ мәдениет саласындағы уәкілетті органның қарауындағы ЖЖОКБҰ үшiн - бiлiм беру бағдарламаларының кесіндісінде оқу әдебиетi қорын кемінде 0,5 %-ын жыл сайын жаңартуды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Кітапхана пайдаланущыларға кітапханалық, ақпараттық және ақпараттық-библиографикалық қызмет үшін кітапханалармен және (немесе) ғылыми ұйымдармен шарттардың (келісімдердің) болуы.</w:t>
            </w:r>
          </w:p>
          <w:p>
            <w:pPr>
              <w:spacing w:after="20"/>
              <w:ind w:left="20"/>
              <w:jc w:val="both"/>
            </w:pPr>
            <w:r>
              <w:rPr>
                <w:rFonts w:ascii="Times New Roman"/>
                <w:b w:val="false"/>
                <w:i w:val="false"/>
                <w:color w:val="000000"/>
                <w:sz w:val="20"/>
              </w:rPr>
              <w:t>
2.4. "Денсаулық сақтау" бағыты бойынша - сонымен қатар дәлелді медицина бойынша халықаралық дерекқорларға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6"/>
          <w:p>
            <w:pPr>
              <w:spacing w:after="20"/>
              <w:ind w:left="20"/>
              <w:jc w:val="both"/>
            </w:pPr>
            <w:r>
              <w:rPr>
                <w:rFonts w:ascii="Times New Roman"/>
                <w:b w:val="false"/>
                <w:i w:val="false"/>
                <w:color w:val="000000"/>
                <w:sz w:val="20"/>
              </w:rPr>
              <w:t xml:space="preserve">
Оқу, оқу-әдістемелік және ғылыми әдебиеттер қорының болуы туралы мәліметтер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Оқу әдебиеті қорының жыл сайын жаңартылғанын растайтын құжаттардың көшірмелері.</w:t>
            </w:r>
          </w:p>
          <w:p>
            <w:pPr>
              <w:spacing w:after="20"/>
              <w:ind w:left="20"/>
              <w:jc w:val="both"/>
            </w:pPr>
            <w:r>
              <w:rPr>
                <w:rFonts w:ascii="Times New Roman"/>
                <w:b w:val="false"/>
                <w:i w:val="false"/>
                <w:color w:val="000000"/>
                <w:sz w:val="20"/>
              </w:rPr>
              <w:t>
Кітапхана пайдаланущыларға кітапханалық, ақпараттық және ақпараттық-библиографикалық қызмет үшін кітапханалармен және (немесе) ғылыми ұйымдармен кітапхана қорын бірлесіп пайдалану шарттарының (келісімдерінің) (кемінде екі)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қорын жыл сайын жаңарту біліктілік талаптары Жоғары және жоғары оқу орнынан кейінгі білім беру саласында білім беру қызметімен айналысуға лицензияны және лицензияға қосымшаны алу кезінде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оқу корпустарының жабдықталған медициналық пункттермен қамтамасыз етілуі (резидентураны қоспағанда). ЖЖОКБҰ-да медициналық қызметке лицензияның және білім алушыларға медициналық қызмет көрсету бойынша келісімшарттың болуы. "Ұлттық қауіпсіздік және әскери іс" саласында оқытуды жүзеге асыратын ЖЖОКБҰ, сонымен қатар Қазақстан Республикасының Бас прокуратурасының жанындағы Құқық қорғау органдары академиясы үшін - білім алушылар үшін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58"/>
          <w:p>
            <w:pPr>
              <w:spacing w:after="20"/>
              <w:ind w:left="20"/>
              <w:jc w:val="both"/>
            </w:pPr>
            <w:r>
              <w:rPr>
                <w:rFonts w:ascii="Times New Roman"/>
                <w:b w:val="false"/>
                <w:i w:val="false"/>
                <w:color w:val="000000"/>
                <w:sz w:val="20"/>
              </w:rPr>
              <w:t>
Медициналық қызмет көрсетудің бар болуы, оның ішінде жабдықталған медициналық пункттермен қамтамасыз етілгені және медициналық қызметке лицензияның болуы туралы мәліметтер (осы біліктілік талаптарына 2-қосымшаға сәйкес нысан бойынша).</w:t>
            </w:r>
          </w:p>
          <w:bookmarkEnd w:id="58"/>
          <w:p>
            <w:pPr>
              <w:spacing w:after="20"/>
              <w:ind w:left="20"/>
              <w:jc w:val="both"/>
            </w:pPr>
            <w:r>
              <w:rPr>
                <w:rFonts w:ascii="Times New Roman"/>
                <w:b w:val="false"/>
                <w:i w:val="false"/>
                <w:color w:val="000000"/>
                <w:sz w:val="20"/>
              </w:rPr>
              <w:t>
Денсаулық сақтау ұйымының білім алушыларға медициналық қызмет көрсетуін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оқытуды іске асыратын ЖЖОКБҰ-ны қоспағанда, оқу корпустары ішкі өткелдермен қосылған жағдайда бір медициналық пунктінің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оқу корпустарында білім алушылардың тамақтануына жағдай жасалуы. "Ұлттық қауіпсіздік және әскери іс" саласында оқытуды жүзеге асыратын ЖЖОКБҰ, сонымен қатар Қазақстан Республикасының Бас прокуратурасының жанындағы Құқық қорғау органдары академиясы үшін - білім алушыларды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оқытуды жүзеге асыратын ЖЖОКБҰ-ны қоспағанда,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1"/>
          <w:p>
            <w:pPr>
              <w:spacing w:after="20"/>
              <w:ind w:left="20"/>
              <w:jc w:val="both"/>
            </w:pPr>
            <w:r>
              <w:rPr>
                <w:rFonts w:ascii="Times New Roman"/>
                <w:b w:val="false"/>
                <w:i w:val="false"/>
                <w:color w:val="000000"/>
                <w:sz w:val="20"/>
              </w:rPr>
              <w:t>
5.1. Білім беру қызметінің сапасын қамтамасыз ететін қажетті ғимараттардың (оқу корпустарының):</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меншікті не шаруашылық жүргізу немесе жедел басқару құқығында, немесе үлесінің кемінде 5%-ы мемлекеттік органдардың немесе квазимемлекеттік ұйымдардың қатысуымен ЖЖОКБҰ үшін сенімгерлік басқару құқығында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оқу үй-жайларының ауданы Қазақстан Республикасы Денсаулық сақтау министрінің 2021 жылғы 5 тамыздағы №ҚР ДСМ-76 бұйрығымен бекітілген (Нормативтік құқықтық актілерді мемлекеттік тіркеу тізілімінде № 23890 болып тіркелген) "Білім беру объектілеріне қойылатын санитариялық-эпидемиологиялық талаптар" санитариялық </w:t>
            </w:r>
            <w:r>
              <w:rPr>
                <w:rFonts w:ascii="Times New Roman"/>
                <w:b w:val="false"/>
                <w:i w:val="false"/>
                <w:color w:val="000000"/>
                <w:sz w:val="20"/>
              </w:rPr>
              <w:t>қағидаларға</w:t>
            </w:r>
            <w:r>
              <w:rPr>
                <w:rFonts w:ascii="Times New Roman"/>
                <w:b w:val="false"/>
                <w:i w:val="false"/>
                <w:color w:val="000000"/>
                <w:sz w:val="20"/>
              </w:rPr>
              <w:t xml:space="preserve"> (бұдан әрі – Санитариялық қағидалар) сәйкес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26867 болып тіркелген) (бұдан әрі – № 55 бұйрық) өрт қауіпсіздігі талаптарына сәйкес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ЖЖОКБҰ үй-жайлары мен іргелес аумақтарының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0"/>
              </w:rPr>
              <w:t>қаулысына</w:t>
            </w:r>
            <w:r>
              <w:rPr>
                <w:rFonts w:ascii="Times New Roman"/>
                <w:b w:val="false"/>
                <w:i w:val="false"/>
                <w:color w:val="000000"/>
                <w:sz w:val="20"/>
              </w:rPr>
              <w:t xml:space="preserve"> (бұдан әрі - № 305 қаулы) сәйкес бейнебақылаумен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"Халық денсаулығы және денсаулық сақтау жүйесі туралы" Қазақстан Республикасы Кодексінің </w:t>
            </w:r>
            <w:r>
              <w:rPr>
                <w:rFonts w:ascii="Times New Roman"/>
                <w:b w:val="false"/>
                <w:i w:val="false"/>
                <w:color w:val="000000"/>
                <w:sz w:val="20"/>
              </w:rPr>
              <w:t>24-бабына</w:t>
            </w:r>
            <w:r>
              <w:rPr>
                <w:rFonts w:ascii="Times New Roman"/>
                <w:b w:val="false"/>
                <w:i w:val="false"/>
                <w:color w:val="000000"/>
                <w:sz w:val="20"/>
              </w:rPr>
              <w:t xml:space="preserve"> (бұдан әрі - Кодекс) сәйкес ЖЖОКБҰ орналасқан жері бойынша халықтың санитариялық-эпидемиологиялық салауаттылығы саласындағы мемлекеттік органға жіберілген эпидемиялық маңыздылығы болмашы объекті қызметінің басталғаны және тоқтатылғаны (оларды пайдалану) туралы хабарламаның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5.3.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сақтау" кадрларды даярлау бағыты бойынша – меншікті не шаруашылық жүргізу немесе жедел басқару құқығында немесе сенімгерлік басқару құқығында тиесілі аккредиттелген клиникалық базалармен немесе аккредиттелген клиникалық базалары бар ғылыми ұйымдармен және денсаулық сақтау ұйымдарымен, денсаулық сақтау саласындағы білім беру ұйымдарының клиникаларымен, университеттік ауруханалармен, медициналық мамандықтар бойынша іске асырылатын медициналық білім беру бағдарламалары үшін резидентура базаларымен келісімшарт негізінде қамтамасыз етілуі;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"Сәулет және құрылыс" кадрларды даярлау бағыты бойынша – мамандандырылған аудиториялардың (құрылыс материалдары және құрылыс физикасы бойынша; студиялық сабақтар үшін; гипс фигуралары, сәулет бөлшектері, мольберттер қоры бар макет шеберханасы және т.б.)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қауіпсіздік және әскери іс" саласындағы кадрларды даярлау бағыттары бойынша – дайындық бейініне сәйкес келетін полигонның және атыс тирінің (виртуалды тирінің) болуы, сонымен қатар бірлесіп пайдалану үшін;</w:t>
            </w:r>
          </w:p>
          <w:p>
            <w:pPr>
              <w:spacing w:after="20"/>
              <w:ind w:left="20"/>
              <w:jc w:val="both"/>
            </w:pPr>
            <w:r>
              <w:rPr>
                <w:rFonts w:ascii="Times New Roman"/>
                <w:b w:val="false"/>
                <w:i w:val="false"/>
                <w:color w:val="000000"/>
                <w:sz w:val="20"/>
              </w:rPr>
              <w:t>
"Құқық" кадрларды даярлау бағыты бойынша – криминалистикалық полигон мен сот отырыстары залының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4-қосымшаға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2"/>
          <w:p>
            <w:pPr>
              <w:spacing w:after="20"/>
              <w:ind w:left="20"/>
              <w:jc w:val="both"/>
            </w:pPr>
            <w:r>
              <w:rPr>
                <w:rFonts w:ascii="Times New Roman"/>
                <w:b w:val="false"/>
                <w:i w:val="false"/>
                <w:color w:val="000000"/>
                <w:sz w:val="20"/>
              </w:rPr>
              <w:t>
Білім беру ұйымын қайта құруға байланысты лицензия алу немесе лицензияны қайта ресімдеу кезінде ауданды есептеу оқу сабақтарының ауысымын ескере отырып, Санитариялық қағидаларда белгіленген нормалар негізінде жүргізіледі.</w:t>
            </w:r>
          </w:p>
          <w:bookmarkEnd w:id="62"/>
          <w:p>
            <w:pPr>
              <w:spacing w:after="20"/>
              <w:ind w:left="20"/>
              <w:jc w:val="both"/>
            </w:pPr>
            <w:r>
              <w:rPr>
                <w:rFonts w:ascii="Times New Roman"/>
                <w:b w:val="false"/>
                <w:i w:val="false"/>
                <w:color w:val="000000"/>
                <w:sz w:val="20"/>
              </w:rPr>
              <w:t>
"Ұлттық қауіпсіздік және әскери іс" саласындағы кадрларды даярлау бағыттары бойынша – бір мемлекеттік басқару органының ведомстволық бағынысты ЖЖОКБҰ полигонын пайдалануға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3"/>
          <w:p>
            <w:pPr>
              <w:spacing w:after="20"/>
              <w:ind w:left="20"/>
              <w:jc w:val="both"/>
            </w:pPr>
            <w:r>
              <w:rPr>
                <w:rFonts w:ascii="Times New Roman"/>
                <w:b w:val="false"/>
                <w:i w:val="false"/>
                <w:color w:val="000000"/>
                <w:sz w:val="20"/>
              </w:rPr>
              <w:t xml:space="preserve">
Ғимараттарға (оқу корпустарына), клиникаларға шаруашылық жүргізу немесе жедел басқару немесе сенімгерлік басқару құқығын растайтын құжаттардың көшірмелері.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Өрт жабдығының жұмысқа жарамдылығын қамтамасыз ететін ұйыммен жасалған шарттардың (келісімдердің) және өрт қауіпсіздігі талаптарына сәйкестікті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құрылған ұйымдар үшін – объектіні пайдалануға беру актісі, оның ішінде өрт қауіпсіздігін қамтамасыз ететін адамдарды тағайындау туралы бұйрық, өрт қауіпсіздігі шаралары туралы нұсқаулық, эвакуациялау жоспары, бастапқы өрт сөндіру құралдарының қажетті ең аз көлемі (№ 55 бұйрықтың 3-қосымшасына сәйкес),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Эпидемиялық маңыздылығы болмашы объекті қызметінің басталғаны және тоқтатылғаны (оларды пайдалану) туралы хабарламаның көшірмесі.</w:t>
            </w:r>
          </w:p>
          <w:p>
            <w:pPr>
              <w:spacing w:after="20"/>
              <w:ind w:left="20"/>
              <w:jc w:val="both"/>
            </w:pPr>
            <w:r>
              <w:rPr>
                <w:rFonts w:ascii="Times New Roman"/>
                <w:b w:val="false"/>
                <w:i w:val="false"/>
                <w:color w:val="000000"/>
                <w:sz w:val="20"/>
              </w:rPr>
              <w:t xml:space="preserve">
"Денсаулық сақтау" кадрларды даярлау бағыты бойынша – білім алушылардың оқу кезеңін қамтитын және денсаулық сақтау саласында аккредиттелген білім беру бағдарламасының бейініне сәйкес ересектердің және балалардың бейінін қоса алғанда ("Резидентура бағдарламаларының медициналық мамандықтар тізбесін бекіту туралы" Қазақстан Республикасы Денсаулық сақтау министрінің 2021 жылғы 25 мамырдағы № ҚР ДСМ-43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22844 болып тіркелген) (бұдан әрі – № ҚР ДСМ-43 бұйрығы) клиникалық база бойынша шарттардың (келісімдердің) (кемінде екі)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5"/>
          <w:p>
            <w:pPr>
              <w:spacing w:after="20"/>
              <w:ind w:left="20"/>
              <w:jc w:val="both"/>
            </w:pPr>
            <w:r>
              <w:rPr>
                <w:rFonts w:ascii="Times New Roman"/>
                <w:b w:val="false"/>
                <w:i w:val="false"/>
                <w:color w:val="000000"/>
                <w:sz w:val="20"/>
              </w:rPr>
              <w:t>
Ерекше білім беру қажеттіліктері бар білім алушылар үшін білім беру қызметтеріне кедергісіз қол жеткізу және тең жағдайлардың жасалуы: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кіру жолдарының, ақпараттық-навигациялық қамтамасыз ету құралдарының болуы, баспалдақтарды пандустармен немесе көтергіш құрылғылармен қайталау, баспалдақтар мен пандустарды тұтқалармен жабдықтау, есіктер мен баспалдақтарды контрастты бояумен бояу, мүгедектерге арналған көлік құралдары үшін тұрақ орындарының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оқу корпусында оқу-әдістемелік құралдармен, оқу әдебиетімен, бейімделген бағдарламалық қамтамасыз етумен жабдықталған арнайы кабинеттердің болуы;</w:t>
            </w:r>
          </w:p>
          <w:p>
            <w:pPr>
              <w:spacing w:after="20"/>
              <w:ind w:left="20"/>
              <w:jc w:val="both"/>
            </w:pPr>
            <w:r>
              <w:rPr>
                <w:rFonts w:ascii="Times New Roman"/>
                <w:b w:val="false"/>
                <w:i w:val="false"/>
                <w:color w:val="000000"/>
                <w:sz w:val="20"/>
              </w:rPr>
              <w:t>
3) инклюзивті білім берудің әдістемесі бойынша біліктілікті арттыру курстарынан немесе тағылымдамадан/қайта даярлаудан өткен ерекше білім беру қажеттіліктері бар білім алушылар үшін оқытушыларда оқыту дағдыларының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66"/>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4-қосымшаға сәйкес нысан бойынша).</w:t>
            </w:r>
          </w:p>
          <w:bookmarkEnd w:id="66"/>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68"/>
          <w:p>
            <w:pPr>
              <w:spacing w:after="20"/>
              <w:ind w:left="20"/>
              <w:jc w:val="both"/>
            </w:pPr>
            <w:r>
              <w:rPr>
                <w:rFonts w:ascii="Times New Roman"/>
                <w:b w:val="false"/>
                <w:i w:val="false"/>
                <w:color w:val="000000"/>
                <w:sz w:val="20"/>
              </w:rPr>
              <w:t>
7.1. Сымсыз технологияларды қоса алғанда, кең жолақты интернеттің қолжетімділігі.</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7.2. Білім беру бағдарламаларын іске асыру үшін қажетті компьютерлік кабинеттердің, компьютерлердің, мамандандырылған лицензиялық бағдарламалық қамтамасыз етудің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7.3. Білім беру бағдарламаларын іске асыру үшін қажетті оқу-зертханалық және материалдық-техникалық базаның, техникалық оқу құралдарының және жабдықтардың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7.4.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 Қазақстан Республикасы Ғылым және жоғары білім министрінің 2024 жылғы 2 қыркүйектегі № 428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35056 болып тіркелген) (бұдан әрі – № 428 бұйрық) сәйкес, сонымен қатар, "Білім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нысандарды бекіту туралы" Қазақстан Республикасы Білім және ғылым министрінің 2023 жылғы 27 ақпандағы № 84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31973 болып тіркелген) (бұдан әрі – № 84 бұйрық) бекітілген білім беру мониторингінің шеңберінде жоғары және (немесе) жоғары оқу орнын ұйымдарымен ұсынылатын әкімшілік деректерді жинау үшін арналған нысандарға сәйкес өзекті дерекқорлары бар білім беруді басқарудың ақпараттық жүйесінің болуы және нақты деректердің жоғары білім берудің бірыңғай платформасының ақпаратына (бұдан әрі - ЖББП) сәйкестігі,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 ЖББП жекелеген нысандары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 Edu. kz аймағында үшінші деңгейдегі домендік атаудың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7.6.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кадрларды даярлау бағыты бойынша № ҚР ДСМ-63 бұйрығына және № 4 бұйрығына сәйкес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"Сәулет және құрылыс" кадрларын даярлау бағыты бойынша -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зертханалық жабдықтың, техникалық оқу құралдарының, бағдарламалық қамтамасыз етудің және ақпараттық жүйелердің болуы туралы ақпарат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9"/>
          <w:p>
            <w:pPr>
              <w:spacing w:after="20"/>
              <w:ind w:left="20"/>
              <w:jc w:val="both"/>
            </w:pPr>
            <w:r>
              <w:rPr>
                <w:rFonts w:ascii="Times New Roman"/>
                <w:b w:val="false"/>
                <w:i w:val="false"/>
                <w:color w:val="000000"/>
                <w:sz w:val="20"/>
              </w:rPr>
              <w:t>
"Сымсыз технологияларды қоса алғанда" біліктілік талабы "Ұлттық қауіпсіздік және әскери іс" саласында оқытуды жүзеге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қолданылмайды.</w:t>
            </w:r>
          </w:p>
          <w:bookmarkEnd w:id="69"/>
          <w:p>
            <w:pPr>
              <w:spacing w:after="20"/>
              <w:ind w:left="20"/>
              <w:jc w:val="both"/>
            </w:pPr>
            <w:r>
              <w:rPr>
                <w:rFonts w:ascii="Times New Roman"/>
                <w:b w:val="false"/>
                <w:i w:val="false"/>
                <w:color w:val="000000"/>
                <w:sz w:val="20"/>
              </w:rPr>
              <w:t>
№ 84, № 428 бұйрықтарымен бекітілген нысандарға сәйкес жаңартылған деректер базалары бар білім беруді басқарудың ақпараттық жүйесінің болуы, нақты деректердің БЖБП сәйкестігі және үшінші деңгейдегі домендік атаудың болуына қойылатын біліктілік талаптары Қазақстан Республикасының ұлттық қауіпсіздік органдарына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ақылы негізде оқитын 1 (бір) білім алушыға арналған ең төменгі шығындарының көлемі ғылым және жоғары білім саласындағы уәкілетті орган, денсаулық сақтау саласындағы уәкілетті орган бекіткен тиісті оқу жылына жоғары және (немесе) жоғары оқу орнынан кейінгі білімі бар кадрларды даярлауға арналған мемлекеттік білім беру тапсырысы құнының кемінде 50 %-на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1 (бір) білім алушыға арналған ең төменгі шығындардың сәйкестігі туралы мәліметтер (осы біліктілік талаптарына 7-қосымшаға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республикалық мемлекеттiк мекеме ұйымдық-құқықтық нысанындағы ЖЖОКБҰ үшiн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2"/>
          <w:p>
            <w:pPr>
              <w:spacing w:after="20"/>
              <w:ind w:left="20"/>
              <w:jc w:val="both"/>
            </w:pPr>
            <w:r>
              <w:rPr>
                <w:rFonts w:ascii="Times New Roman"/>
                <w:b w:val="false"/>
                <w:i w:val="false"/>
                <w:color w:val="000000"/>
                <w:sz w:val="20"/>
              </w:rPr>
              <w:t>
9.1. Негізгі жұмыс орны ЖЖОКБҰ болып табылатын оқытушылардың 3 (үш) жылда 1 (бір) реттен кем емес оқытылатын пәндер бейініне сәйкес оқу курсында кемінде 72 (жетпіс екі) сағат жалпы көлемінде біліктілігін арттыруды қамтамасыз ету, оның ішінде: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"Сәулет және құрылыс" кадрларды даярлау бағыты бойынша – оқытылатын пәндер бейіні бойынша ғылыми-зерттеу, іздестіру, жобалау және өндірістік ұйымдарда;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кадрларды даярлау бағыты бойынша – оқытылатын пәндер бейіні бойынша мәдениет және өнер саласындағы оқу, шығармашылық, ғылыми-зерттеу және басқа ұйымдарда.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9.2. ЖЖОКБҰ басшыларының және оның орынбасар(лар)ының менеджмент саласында 3 (үш) жылда кемінде 1 (бір) рет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9.3. "Денсаулық сақтау" кадрларды даярлау бағыты бойынша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2020 жылғы 21 желтоқсандағы № ҚР ДСМ-303/2020 бұйрығымен бекітілген (Нормативтік құқықтық актілерді мемлекеттік тіркеу тізілімінде № 21847 болып тіркелген) Денсаулық сақтау саласындағы мамандарға қосымша және формальды емес білім беру қағидалары және қосымша және формальды емес білім беру арқылы алынған оқыту нәтижелерін тану </w:t>
            </w:r>
            <w:r>
              <w:rPr>
                <w:rFonts w:ascii="Times New Roman"/>
                <w:b w:val="false"/>
                <w:i w:val="false"/>
                <w:color w:val="000000"/>
                <w:sz w:val="20"/>
              </w:rPr>
              <w:t>қағидаларына</w:t>
            </w:r>
            <w:r>
              <w:rPr>
                <w:rFonts w:ascii="Times New Roman"/>
                <w:b w:val="false"/>
                <w:i w:val="false"/>
                <w:color w:val="000000"/>
                <w:sz w:val="20"/>
              </w:rPr>
              <w:t xml:space="preserve"> сәйкес біліктілігін арттыруды қамтамасыз ету.</w:t>
            </w:r>
          </w:p>
          <w:p>
            <w:pPr>
              <w:spacing w:after="20"/>
              <w:ind w:left="20"/>
              <w:jc w:val="both"/>
            </w:pPr>
            <w:r>
              <w:rPr>
                <w:rFonts w:ascii="Times New Roman"/>
                <w:b w:val="false"/>
                <w:i w:val="false"/>
                <w:color w:val="000000"/>
                <w:sz w:val="20"/>
              </w:rPr>
              <w:t>
9.4. Білім беру процесінде жасанды интеллект саласы бойынша оқытушылардың біліктілігін арттырудан (кемінде 18 (он сегіз) сағат) 3 (үш) жылда 1 (бір) реттен кем емес ("Ұлттық қауіпсіздік және әскери істер" мамандығы бойынша кадрлар дайындайтын ЖЖОКБҰ қоспағанда)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73"/>
          <w:p>
            <w:pPr>
              <w:spacing w:after="20"/>
              <w:ind w:left="20"/>
              <w:jc w:val="both"/>
            </w:pPr>
            <w:r>
              <w:rPr>
                <w:rFonts w:ascii="Times New Roman"/>
                <w:b w:val="false"/>
                <w:i w:val="false"/>
                <w:color w:val="000000"/>
                <w:sz w:val="20"/>
              </w:rPr>
              <w:t>
Оқытылатын пәндердің бейініне сәйкес оқытушылардың және менеджмент саласы бойынша ЖЖОКБҰ басшыларының біліктілігін арттыру туралы мәліметтер (осы біліктілік талаптарына 8-қосымшаға сәйкес нысан бойынша).</w:t>
            </w:r>
          </w:p>
          <w:bookmarkEnd w:id="73"/>
          <w:p>
            <w:pPr>
              <w:spacing w:after="20"/>
              <w:ind w:left="20"/>
              <w:jc w:val="both"/>
            </w:pPr>
            <w:r>
              <w:rPr>
                <w:rFonts w:ascii="Times New Roman"/>
                <w:b w:val="false"/>
                <w:i w:val="false"/>
                <w:color w:val="000000"/>
                <w:sz w:val="20"/>
              </w:rPr>
              <w:t>
Біліктілікті арттыру курсын аяқтағанын растайтын құжаттар, оның ішінде: курстың тақырыбы, игерілген сағаттар көлемі, курсты аяқтау мерзімі көрсетілген сертификат, курс нәтижелері туралы тындаушының есебі (курстың мазмұнында шектелген ақпарат бар болған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74"/>
          <w:p>
            <w:pPr>
              <w:spacing w:after="20"/>
              <w:ind w:left="20"/>
              <w:jc w:val="both"/>
            </w:pPr>
            <w:r>
              <w:rPr>
                <w:rFonts w:ascii="Times New Roman"/>
                <w:b w:val="false"/>
                <w:i w:val="false"/>
                <w:color w:val="000000"/>
                <w:sz w:val="20"/>
              </w:rPr>
              <w:t>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 оқытылатын пәндердің бейініне сәйкес немесе оқу әдістемесіне сәйкес бір оқу курсына кемінде 36 (отыз алты) академиялық сағат көлемімен оқытушылардың біліктілігін арттыру.</w:t>
            </w:r>
          </w:p>
          <w:bookmarkEnd w:id="74"/>
          <w:p>
            <w:pPr>
              <w:spacing w:after="20"/>
              <w:ind w:left="20"/>
              <w:jc w:val="both"/>
            </w:pPr>
            <w:r>
              <w:rPr>
                <w:rFonts w:ascii="Times New Roman"/>
                <w:b w:val="false"/>
                <w:i w:val="false"/>
                <w:color w:val="000000"/>
                <w:sz w:val="20"/>
              </w:rPr>
              <w:t>
Халықаралық білім беру платформалары негізінде алынған, оқытылатын пән бейіні мен жасанды интеллект саласы бойынша біліктілігін арттыруды растайтын құжаттың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7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кадрларды даярлау бағыты бойынша мамандандырылған ғылыми-техникалық және/немесе ғылыми-әдістемелік және (немесе) шығармашылық және (немесе) эксперименттік базамен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шығармашылық шеберханалардың, концерттік, көрме залдарының болуы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7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тұрғын үйге мұқтаж білім алушыларды 100% қамтамасыз ету үшін тұрмыстық жағдайларын жасау (санитариялық қағидалардың және № 55 бұйрықтың өрт қауіпсіздігі талаптарына сәйкес келетін жатақханалар/хостелдер/қонақ үйлермен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7"/>
          <w:p>
            <w:pPr>
              <w:spacing w:after="20"/>
              <w:ind w:left="20"/>
              <w:jc w:val="both"/>
            </w:pPr>
            <w:r>
              <w:rPr>
                <w:rFonts w:ascii="Times New Roman"/>
                <w:b w:val="false"/>
                <w:i w:val="false"/>
                <w:color w:val="000000"/>
                <w:sz w:val="20"/>
              </w:rPr>
              <w:t>
Жатақханалардың болуы туралы және/немесе ЖЖОКБҰ басшысымен бекітілген хостелдермен/қонақ үйлермен шарттар туралы ақпарат.</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тұруына арналған үй-жайлардың халықтың санитариялық-эпидемиологиялық салауаттылығы саласындағы (осы біліктілік талаптарына 4-қосымшаға сәйкес нысан бойынша) және өрт қауіпсіздігі саласындағы нормативтік құқықтық актілердің талаптарына сәйкестігі туралы мәліметтер.</w:t>
            </w:r>
          </w:p>
          <w:p>
            <w:pPr>
              <w:spacing w:after="20"/>
              <w:ind w:left="20"/>
              <w:jc w:val="both"/>
            </w:pPr>
            <w:r>
              <w:rPr>
                <w:rFonts w:ascii="Times New Roman"/>
                <w:b w:val="false"/>
                <w:i w:val="false"/>
                <w:color w:val="000000"/>
                <w:sz w:val="20"/>
              </w:rPr>
              <w:t>
БЖБП ақпаратының нақты деректермен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7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79"/>
          <w:p>
            <w:pPr>
              <w:spacing w:after="20"/>
              <w:ind w:left="20"/>
              <w:jc w:val="both"/>
            </w:pPr>
            <w:r>
              <w:rPr>
                <w:rFonts w:ascii="Times New Roman"/>
                <w:b w:val="false"/>
                <w:i w:val="false"/>
                <w:color w:val="000000"/>
                <w:sz w:val="20"/>
              </w:rPr>
              <w:t>
Бөтен материалдың (плагиат) бар-жоғын тексеруге арналған компьютерлік бағдарламамен қамтамасыз ету.</w:t>
            </w:r>
          </w:p>
          <w:bookmarkEnd w:id="79"/>
          <w:p>
            <w:pPr>
              <w:spacing w:after="20"/>
              <w:ind w:left="20"/>
              <w:jc w:val="both"/>
            </w:pPr>
            <w:r>
              <w:rPr>
                <w:rFonts w:ascii="Times New Roman"/>
                <w:b w:val="false"/>
                <w:i w:val="false"/>
                <w:color w:val="000000"/>
                <w:sz w:val="20"/>
              </w:rPr>
              <w:t>
Берілген білім беру құжаттары, сондай-ақ дипломдық жұмыстар (жобалар), магистрлік диссертациялардың жұмыс істеп тұрған электрондық деректер базасының (мұрағатының) болуы (электрондық дерекқорға немесе ақпараттық ресурстарға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80"/>
          <w:p>
            <w:pPr>
              <w:spacing w:after="20"/>
              <w:ind w:left="20"/>
              <w:jc w:val="both"/>
            </w:pPr>
            <w:r>
              <w:rPr>
                <w:rFonts w:ascii="Times New Roman"/>
                <w:b w:val="false"/>
                <w:i w:val="false"/>
                <w:color w:val="000000"/>
                <w:sz w:val="20"/>
              </w:rPr>
              <w:t>
Бөтен материалдың (плагиат) бар-жоғын тексеруге арналған компьютерлік бағдарламаның болуын растайтын құжат.</w:t>
            </w:r>
          </w:p>
          <w:bookmarkEnd w:id="80"/>
          <w:p>
            <w:pPr>
              <w:spacing w:after="20"/>
              <w:ind w:left="20"/>
              <w:jc w:val="both"/>
            </w:pPr>
            <w:r>
              <w:rPr>
                <w:rFonts w:ascii="Times New Roman"/>
                <w:b w:val="false"/>
                <w:i w:val="false"/>
                <w:color w:val="000000"/>
                <w:sz w:val="20"/>
              </w:rPr>
              <w:t>
Берілген білім беру құжаттары, дипломдық жұмыстар (жобалар), магистрлік диссертациялардың жұмыс істеп тұрған электрондық деректер базасына (мұрағатына) тестілік қолжетімділікке сілтеме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81"/>
          <w:p>
            <w:pPr>
              <w:spacing w:after="20"/>
              <w:ind w:left="20"/>
              <w:jc w:val="both"/>
            </w:pPr>
            <w:r>
              <w:rPr>
                <w:rFonts w:ascii="Times New Roman"/>
                <w:b w:val="false"/>
                <w:i w:val="false"/>
                <w:color w:val="000000"/>
                <w:sz w:val="20"/>
              </w:rPr>
              <w:t>
</w:t>
            </w:r>
            <w:r>
              <w:rPr>
                <w:rFonts w:ascii="Times New Roman"/>
                <w:b w:val="false"/>
                <w:i w:val="false"/>
                <w:color w:val="000000"/>
                <w:sz w:val="20"/>
              </w:rPr>
              <w:t>2. ЖЖОКБҰ білім беру қызметіне қойылатын бейіндік біліктілік талаптары</w:t>
            </w:r>
          </w:p>
          <w:bookmarkEnd w:id="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82"/>
          <w:p>
            <w:pPr>
              <w:spacing w:after="20"/>
              <w:ind w:left="20"/>
              <w:jc w:val="both"/>
            </w:pPr>
            <w:r>
              <w:rPr>
                <w:rFonts w:ascii="Times New Roman"/>
                <w:b w:val="false"/>
                <w:i w:val="false"/>
                <w:color w:val="000000"/>
                <w:sz w:val="20"/>
              </w:rPr>
              <w:t>
</w:t>
            </w:r>
            <w:r>
              <w:rPr>
                <w:rFonts w:ascii="Times New Roman"/>
                <w:b w:val="false"/>
                <w:i w:val="false"/>
                <w:color w:val="000000"/>
                <w:sz w:val="20"/>
              </w:rPr>
              <w:t>2.1 "Бакалавр" дәрежесін бере отырып, жоғары білімнің білім беру бағдарламаларын іске асыру үшін</w:t>
            </w:r>
          </w:p>
          <w:bookmarkEnd w:id="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8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4"/>
          <w:p>
            <w:pPr>
              <w:spacing w:after="20"/>
              <w:ind w:left="20"/>
              <w:jc w:val="both"/>
            </w:pPr>
            <w:r>
              <w:rPr>
                <w:rFonts w:ascii="Times New Roman"/>
                <w:b w:val="false"/>
                <w:i w:val="false"/>
                <w:color w:val="000000"/>
                <w:sz w:val="20"/>
              </w:rPr>
              <w:t>
13.1. Білім беру бағдарламалары бойынша барлық пәндер мен білім алушылардың оқу жұмысы түрлеріне сәйкес оқытушылармен қамтылуы;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13.2. Оқытушылардың білімінің және (немесе)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және(немесе) ғылыми атағының оқытылатын пәндердің бейініне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13.3. Негізгі жұмыс орны ЖЖОКБҰ болып табылатын оқытушылардың үлесі кадрларды даярлау бағытының білім беру бағдарламалары бойынша оқытушылардың жалпы санының: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және басқару", "Өнер", "Қызмет көрсету саласы", "Стандарттау, сертификаттау және метрология (салалар бойынша) ", "Ақпараттық және коммуникациялық технологиялар", "Ақпараттық қауіпсіздік", "Журналистика және ақпарат", сондай-ақ азаматтық авиация саласындағы білім беру бағдарламаларын және "Ұлттық қауіпсіздік және әскери іс" саласындағы кадрларды даярлау бағыттары бойынша білім беру бағдарламаларын іске асыратын ЖЖОКБҰ үшін - 40 %-нан кем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 даярлаудың басқа бағыттарының білім беру бағдарламалары бойынша – 60 %-нан кем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13.4. Негізгі жұмыс орны бойынша оқытылатын пәндер бейініне сәйкес практикалық кәсіптік қызметпен айналысатын, соңғы 10 (он) жылдың кемінде 3 (үш) жылы кадрларды даярлау бағыты бойынша жұмыс өтілі бар қоса атқаратын оқытушылардың үлесі кадрларды даярлау бағыты бойынша білім беру бағдарламаларының базалық ("Денсаулық сақтау" кадрларды даярлау бағытынан басқа) және бейіндік пәндер циклдері оқытушыларының (жалпы білім беретін пәндер циклінің оқытушыларынан басқа, ("Денсаулық сақтау" кадрларды даярлау бағыты бойынша - жалпы білім беретін және базалық пәндер циклінің оқытушыларынан басқа) жалпы санынан кемінде – 10 %;</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кадрларды даярлау бағыты бойынша – негізгі жұмыс орны бойынша оқытылатын пәндер бейініне сәйкес тұрақты жұмыс істейтін судьялар, прокурорлар, адвокаттар және заңгер-практиктер ретінде практикалық кәсіптік қызметпен айналысатын, қоса атқаратын оқытушылардың үлесі кадрларды даярлау бағыты бойынша білім беру бағдарламаларының базалық және бейіндік пәндер циклдері оқытушыларының (жалпы білім беретін пәндер циклінің оқытушыларынан басқа) жалпы санынан кемінде – 10 %;</w:t>
            </w:r>
          </w:p>
          <w:p>
            <w:pPr>
              <w:spacing w:after="20"/>
              <w:ind w:left="20"/>
              <w:jc w:val="both"/>
            </w:pPr>
            <w:r>
              <w:rPr>
                <w:rFonts w:ascii="Times New Roman"/>
                <w:b w:val="false"/>
                <w:i w:val="false"/>
                <w:color w:val="000000"/>
                <w:sz w:val="20"/>
              </w:rPr>
              <w:t xml:space="preserve">
"Денсаулық сақтау" кадрларды даярлау бағыты бойынша – сонымен қатар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бұйрығына (нормативтік құқықтық актілерді мемлекеттік тіркеу тізілімінде №21848 болып тіркелген) сәйкес </w:t>
            </w:r>
            <w:r>
              <w:rPr>
                <w:rFonts w:ascii="Times New Roman"/>
                <w:b w:val="false"/>
                <w:i w:val="false"/>
                <w:color w:val="000000"/>
                <w:sz w:val="20"/>
              </w:rPr>
              <w:t>талаптарға</w:t>
            </w:r>
            <w:r>
              <w:rPr>
                <w:rFonts w:ascii="Times New Roman"/>
                <w:b w:val="false"/>
                <w:i w:val="false"/>
                <w:color w:val="000000"/>
                <w:sz w:val="20"/>
              </w:rPr>
              <w:t xml:space="preserve"> сай келетін клиникалық тәлімгерлердің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85"/>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bookmarkEnd w:id="85"/>
          <w:p>
            <w:pPr>
              <w:spacing w:after="20"/>
              <w:ind w:left="20"/>
              <w:jc w:val="both"/>
            </w:pPr>
            <w:r>
              <w:rPr>
                <w:rFonts w:ascii="Times New Roman"/>
                <w:b w:val="false"/>
                <w:i w:val="false"/>
                <w:color w:val="000000"/>
                <w:sz w:val="20"/>
              </w:rPr>
              <w:t>
Тәлімгерлер құрамы туралы ақпарат ("Денсаулық сақтау" кадрларды даярлау бағыты бойынша)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86"/>
          <w:p>
            <w:pPr>
              <w:spacing w:after="20"/>
              <w:ind w:left="20"/>
              <w:jc w:val="both"/>
            </w:pPr>
            <w:r>
              <w:rPr>
                <w:rFonts w:ascii="Times New Roman"/>
                <w:b w:val="false"/>
                <w:i w:val="false"/>
                <w:color w:val="000000"/>
                <w:sz w:val="20"/>
              </w:rPr>
              <w:t>
Пәннің мазмұнын, оқу саласының ерекшеліктерін есепке ала отырып, пәннің бейіні жоғары және жоғары оқу орнынан кейінгі білімі бар кадрларды даярлау бағыттарының жіктеуішіне және (немесе) "Ғылым және технологиялық саясат туралы" Қазақстан Республикасының Заңына сәйкес бекітілген Ғылыми бағыттар жіктеуішіне сәйкес айқындалады.</w:t>
            </w:r>
          </w:p>
          <w:bookmarkEnd w:id="86"/>
          <w:p>
            <w:pPr>
              <w:spacing w:after="20"/>
              <w:ind w:left="20"/>
              <w:jc w:val="both"/>
            </w:pPr>
            <w:r>
              <w:rPr>
                <w:rFonts w:ascii="Times New Roman"/>
                <w:b w:val="false"/>
                <w:i w:val="false"/>
                <w:color w:val="000000"/>
                <w:sz w:val="20"/>
              </w:rPr>
              <w:t>
Қоса атқаратын оқытушыларға қатысты, жалпы білім беру пәндері циклі бойынша оқытушылардың білімінің оқытатын пәндерінің бейініне сәйкестігіне қатысты біліктілік талаптары "Ұлттық қауіпсіздік және әскери іс" саласында оқытуды іске асыратын ЖЖОКБҰ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88"/>
          <w:p>
            <w:pPr>
              <w:spacing w:after="20"/>
              <w:ind w:left="20"/>
              <w:jc w:val="both"/>
            </w:pPr>
            <w:r>
              <w:rPr>
                <w:rFonts w:ascii="Times New Roman"/>
                <w:b w:val="false"/>
                <w:i w:val="false"/>
                <w:color w:val="000000"/>
                <w:sz w:val="20"/>
              </w:rPr>
              <w:t>
14.1. "Сәулет және құрылыс" кадрларды даярлау бағытының білім беру бағдарламалары бойынша – оқытылатын пәндер бейініне сәйкес келетін өндірісте соңғы 10 (он) жылда кемінде 3 (үш) жыл практикалық жұмыс тәжірибесі бар (соның ішінде жобалық топтың құрамында) бейінді пәндер оқытушыларының үлесі кадрларды даярлау бағыты бойынша білім беру бағдарламаларының бейіндік пәндер оқытушыларының жалпы санынан - кемінде 40 %.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14.2. "Денсаулық сақтау" кадрларды даярлау бағытының білім беру бағдарламалары бойынша - денсаулық сақтау ұйымдарында клиникалық жұмыс және/немесе санитариялық-эпидемиологиялық қызмет ұйымдарында, фармацевтикалық ұйымдарда соңғы 10 (он) жылда кемінде 3 (үш) жыл практикалық жұмыс тәжірибесі бар бейінді пәндер оқытушыларының үлесі кадрларды даярлау бағытының білім беру бағдарламалары бойынша бейінді пәндер оқытушыларының жалпы санынан кемінде - 50 %.</w:t>
            </w:r>
          </w:p>
          <w:p>
            <w:pPr>
              <w:spacing w:after="20"/>
              <w:ind w:left="20"/>
              <w:jc w:val="both"/>
            </w:pPr>
            <w:r>
              <w:rPr>
                <w:rFonts w:ascii="Times New Roman"/>
                <w:b w:val="false"/>
                <w:i w:val="false"/>
                <w:color w:val="000000"/>
                <w:sz w:val="20"/>
              </w:rPr>
              <w:t>
14.3. "Құқық" кадрларды даярлау бағытының білім беру бағдарламалары бойынша - оқытылатын пәндер бейініне сай келетін құқықтану саласында соңғы 10 (он) жылда кемінде 3 (үш) жыл практикалық жұмыс тәжірибесі бар бейінді пәндер оқытушыларының үлесі кадрларды даярлау бағытының білім беру бағдарламалары бойынша бейінді пәндер оқытушыларының жалпы санынан кемінде –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8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90"/>
          <w:p>
            <w:pPr>
              <w:spacing w:after="20"/>
              <w:ind w:left="20"/>
              <w:jc w:val="both"/>
            </w:pPr>
            <w:r>
              <w:rPr>
                <w:rFonts w:ascii="Times New Roman"/>
                <w:b w:val="false"/>
                <w:i w:val="false"/>
                <w:color w:val="000000"/>
                <w:sz w:val="20"/>
              </w:rPr>
              <w:t>
15.1.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және (немесе) "Қазақстан Республикасының еңбек сіңірген жаттықтырушысы" спорттық атағы берілген ("Өнер" кадрларды даярлау бағыты бойынша қосымша – кадрларды даярлау бейініне сай келетін Қазақстан Республикасының құрметті атақтары берілген және мемлекеттік наградаларымен наградталған) оқытушылардың үлесі: "Педагогикалық ғылымдар", "Құқық" кадрларды даярлау бағыттары бойынша - кадрларды даярлау бағытының білім беру бағдарламалары бойынша оқытушылардың жалпы санынан кемінде 50 %; "Қызмет көрсету саласы", "Ақпараттық және коммуникациялық технологиялар", "Ақпараттық қауіпсіздік", "Өнер", "Журналистика және ақпарат" кадрларды даярлау бағыттары бойынша - кадрларды даярлау бағытының білім беру бағдарламалары бойынша оқытушылардың жалпы санынан кемінде 30 %; кадрларды даярлаудың өзге бағыттары бойынша - білім беру бағдарламалары бойынша оқытушылардың жалпы санынан кемінде 40 %.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15.2. "Денсаулық сақтау" кадрларды даярлау бағыты бойынша –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оқытушылардың үлесі кадрларды даярлау бағытының білім беру бағдарламалары бойынша оқытушылардың жалпы санынан кемінде 40 %; базалық және бейінді пәндер бойынша негізгі жұмыс орны ЖЖОКБҰ болып табылатын "магистр" дәрежесі бар және/немесе резидентураны бітірген және(немесе) жоғары/бірінші білікті дәрігер санаты бар және(немесе) соңғы 10 (он) жылда кемінде 5 (бес) жыл клиникалық жұмыс тәжірибесі бар оқытушылардың үлесі кадрларды даярлау бағытының білім беру бағдарламалары бойынша оқытушылардың жалпы санының 60 %-нан аспауы.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15.3. "Ұлттық қауіпсіздік және әскери іс" кадрларды даярлау саласы, сонымен қатар Қазақстан Республикасының Бас прокуратурасының жанындағы Құқық қорғау органдары академиясы үшін –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 / бейіні бойынша доктор (академиялық) дәрежесі бар және (немесе) ғылыми атағы бар және (немесе) соңғы 10 (он) жылда кемінде 3 (үш) жыл педагогикалық өтілі бар подполковниктен төмен емес әскери (арнайы) атағына ие оқытушылардың үлесі кадрларды даярлау бағытының білім беру бағдарламалары бойынша оқытушылардың жалпы санынан – кемінде 40 %.</w:t>
            </w:r>
          </w:p>
          <w:p>
            <w:pPr>
              <w:spacing w:after="20"/>
              <w:ind w:left="20"/>
              <w:jc w:val="both"/>
            </w:pPr>
            <w:r>
              <w:rPr>
                <w:rFonts w:ascii="Times New Roman"/>
                <w:b w:val="false"/>
                <w:i w:val="false"/>
                <w:color w:val="000000"/>
                <w:sz w:val="20"/>
              </w:rPr>
              <w:t>
15.4. "Педагогикалық ғылымдар" кадрларды даярлау бағыты бойынша - негізгі жұмыс орны ЖЖОКБҰ болып табылатын, мектепке дейінгі оқыту мен тәрбиелеу және орта білім беру ұйымдарының базасында ғылыми зерттеулер жүргізетін білім беру бағдарламаларының бейіндік пәндері бойынша оқытушылардың үлесі –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дипломдық жұмыстарына (жобаларына) жетекшілік етуді тиісті бейіндегі оқытушылардың және (немесе) кадрларды даярлау бағытының бейіні бойынша жұмыс жасайтын кемінде 10 (он) жыл жұмыс өтілі бар мамандардың атқаруы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дипломдық жұмыстарына (жобаларына) жетекшілік ететін оқытушылар және (немесе) мамандар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9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93"/>
          <w:p>
            <w:pPr>
              <w:spacing w:after="20"/>
              <w:ind w:left="20"/>
              <w:jc w:val="both"/>
            </w:pPr>
            <w:r>
              <w:rPr>
                <w:rFonts w:ascii="Times New Roman"/>
                <w:b w:val="false"/>
                <w:i w:val="false"/>
                <w:color w:val="000000"/>
                <w:sz w:val="20"/>
              </w:rPr>
              <w:t>
Білім беру бағдарламаларының бейіні бойынша практика базаларымен азаматтық заңнамаға сәйкес жасалған шарттардың (келісімдердің) болуы, оның ішінде:</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"Педагогикалық ғылымдар" кадрларды даярлау саласының бағыттары үшін – мектепке дейінгі және (немесе) бастауыш және (немесе) негізгі және (немесе) жалпы орта және (немесе) техникалық және кәсіптік және/немесе орта білімнен кейінгі білім беру ұйымдарымен педагогикалық практикадан өту және дуальдық оқыту үшін азаматтық заңнамаға сәйкес жасалған шарттардың (келісімдердің)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кадрларды даярлау бағыты үшін –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азаматтық заңнамаға сәйкес жасалған шарттардың (келісімдердің) және тиісті бағыт бойынша бағдарламаларды іске асыру тәжірибесі бар жетекші шетелдік медициналық білім беру ұйымдарымен стратегиялық әріптестік туралы меморандумдардың болуы;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(Нормативтік құқықтық актілерді мемлекеттік тіркеу тізілімінде № 21818 болып тіркелген) бұйрығына сәйкес медициналық мамандықтар бойынша іске асырылатын медициналық білім беру бағдарламалары үшін клиникалық базаларда білім алушыларды даярлау кезеңінде білікті денсаулық сақтау саласындағы маман сертификаты бар медицина қызметкерлері қатарынан тағайындалған тәлімгерлермен келісім шарттардың (келісімдердің) болуы;</w:t>
            </w:r>
          </w:p>
          <w:p>
            <w:pPr>
              <w:spacing w:after="20"/>
              <w:ind w:left="20"/>
              <w:jc w:val="both"/>
            </w:pPr>
            <w:r>
              <w:rPr>
                <w:rFonts w:ascii="Times New Roman"/>
                <w:b w:val="false"/>
                <w:i w:val="false"/>
                <w:color w:val="000000"/>
                <w:sz w:val="20"/>
              </w:rPr>
              <w:t>
3) "Құқық" кадрларды даярлау бағыты үшін – кадрларды даярлау бейініне сәйкес құқықтану саласындағы ұйымдармен азаматтық заңнамаға сәйкес жасалған шарттардың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94"/>
          <w:p>
            <w:pPr>
              <w:spacing w:after="20"/>
              <w:ind w:left="20"/>
              <w:jc w:val="both"/>
            </w:pPr>
            <w:r>
              <w:rPr>
                <w:rFonts w:ascii="Times New Roman"/>
                <w:b w:val="false"/>
                <w:i w:val="false"/>
                <w:color w:val="000000"/>
                <w:sz w:val="20"/>
              </w:rPr>
              <w:t xml:space="preserve">
Кадрларды даярлау бағытының бейініне сәйкес практикадан өту базасы ретінде анықталған ұйымдармен жасалған шарттардың (келісімдердің) (кадрларды даярлау бағыты бойынша кемінде екі) көшірмелері;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"Педагогикалық ғылымдар" кадрларды даярлау бағыты бойынша қосымша – дуальды оқытуға шарттардың (келісімдердің) (кадрларды даярлау бағыты бойынша кемінде екі)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кадрларды даярлау бағыты бойынша қосымша – білім беру бағдарламасының бейініне сәйкес стратегиялық әріптестік туралы меморандумдардың (кемінде екі) және білім беру бағдарламасының бейініне сәйкес тәлімгерлік туралы шарттардың (келісімдердің) (кемінде екі) көшірмелері.</w:t>
            </w:r>
          </w:p>
          <w:p>
            <w:pPr>
              <w:spacing w:after="20"/>
              <w:ind w:left="20"/>
              <w:jc w:val="both"/>
            </w:pPr>
            <w:r>
              <w:rPr>
                <w:rFonts w:ascii="Times New Roman"/>
                <w:b w:val="false"/>
                <w:i w:val="false"/>
                <w:color w:val="000000"/>
                <w:sz w:val="20"/>
              </w:rPr>
              <w:t>
Шарттар (келісімдер) білім алушылардың толық оқу кезеңін қамтуы тиіс және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"Ұлттық қауіпсіздік және әскери іс" саласында оқытуды іске асыратын ЖЖОКБҰ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9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оқуға қабылдауды қоспағанда, ЖЖОКБҰ-ның кадрлар даярлаудың тиісті бағыты бойынша соңғы 2 (екі) жылда білім алушыларды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лицензияға қосымшаны алу кезінде білім беру ұйымдарына және "Ұлттық қауіпсіздік және әскери іс" саласында оқытуды іске асыратын ЖЖОКБҰ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97"/>
          <w:p>
            <w:pPr>
              <w:spacing w:after="20"/>
              <w:ind w:left="20"/>
              <w:jc w:val="both"/>
            </w:pPr>
            <w:r>
              <w:rPr>
                <w:rFonts w:ascii="Times New Roman"/>
                <w:b w:val="false"/>
                <w:i w:val="false"/>
                <w:color w:val="000000"/>
                <w:sz w:val="20"/>
              </w:rPr>
              <w:t>
Бакалавриат деңгейі бойынша түлектерді кадрларды даярлау бағыты бойынша жұмысқа орналастыру, бұл ретте бітірген жылы ішінде кадрлар даярлау бағыты бойынша түлектердің жалпы санына шаққанда жұмысқа орналастырылғандардың үлесі - кемінде 50 %, оның ішінде кемінде 3 (үш) ай үздіксіз еңбек қызметімен қамтамасыз етілуі – кемінде 50 % ("Педагогикалық ғылымдар", "Құқық" кадрларды даярлау бағыты үшін – кемінде 60%, "Денсаулық сақтау" кадрларды даярлау бағыты үшін – кемінде 80 %).</w:t>
            </w:r>
          </w:p>
          <w:bookmarkEnd w:id="97"/>
          <w:p>
            <w:pPr>
              <w:spacing w:after="20"/>
              <w:ind w:left="20"/>
              <w:jc w:val="both"/>
            </w:pPr>
            <w:r>
              <w:rPr>
                <w:rFonts w:ascii="Times New Roman"/>
                <w:b w:val="false"/>
                <w:i w:val="false"/>
                <w:color w:val="000000"/>
                <w:sz w:val="20"/>
              </w:rPr>
              <w:t>
Бұл ретте жұмысқа орналастырылған түлектердің санына екінші жоғары білім беру бағдарламалары бойынша, күндізгі оқу нысаны бойынша, резидентурада немесе магистратурада немесе докторантурада оқуды жалғастырған, сондай-ақ Қазақстан Республикасы Қарулы Күштерінің қатарына әскери қызметке шақырылған түлектер, 3 (үш) жасқа толғанға дейін бала күтімі бойынша демалыста жүрген адамдар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лицензияға қосымшаны алу кезінде білім беру ұйымдарына, сондай-ақ "Ұлттық қауіпсіздік және әскери іс" саласында оқытуды іске асыратын ЖЖОКБҰ үшін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98"/>
          <w:p>
            <w:pPr>
              <w:spacing w:after="20"/>
              <w:ind w:left="20"/>
              <w:jc w:val="both"/>
            </w:pPr>
            <w:r>
              <w:rPr>
                <w:rFonts w:ascii="Times New Roman"/>
                <w:b w:val="false"/>
                <w:i w:val="false"/>
                <w:color w:val="000000"/>
                <w:sz w:val="20"/>
              </w:rPr>
              <w:t>
</w:t>
            </w:r>
            <w:r>
              <w:rPr>
                <w:rFonts w:ascii="Times New Roman"/>
                <w:b w:val="false"/>
                <w:i w:val="false"/>
                <w:color w:val="000000"/>
                <w:sz w:val="20"/>
              </w:rPr>
              <w:t>2.2 "Магистр" дәрежесін бере отырып, жоғары оқу орнынан кейінгі білімнің білім беру бағдарламаларын іске асыру үшін</w:t>
            </w:r>
          </w:p>
          <w:bookmarkEnd w:id="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9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академиясын және Қазақстан Республикасының Жоғарғы Сот Кеңесінің жанындағы Сот төрелігі академиясын қоспағанда, кадрларды даярлау бағыты бойынша білім беру ұйымдарымен немесе ғылыми немесе ғылыми-білім беру немесе ғылыми-өндірістік орталықтармен ынтымақтастық туралы және кадрларды даярлаудың тиісті бағыты бойынша шарттардың (келісімдердің), және (немесе) шетелдік кеңесшілерді тартуды көздейтін шарттардың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 жарамды ынтымақтастық туралы шарттардың (келісімдердің) (кадрларды даярлау бағыты бойынша кемінде екі) көшірмелері, оның ішінде шетелдік кеңесшілерді тарту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шет тілдерінде жасалған шарттарды (келісімдерді) ұсынған кезде оларға нотариалды куәландырылған қазақ немесе орыс тілдеріндегі аудармасы қоса берілуі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0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1"/>
          <w:p>
            <w:pPr>
              <w:spacing w:after="20"/>
              <w:ind w:left="20"/>
              <w:jc w:val="both"/>
            </w:pPr>
            <w:r>
              <w:rPr>
                <w:rFonts w:ascii="Times New Roman"/>
                <w:b w:val="false"/>
                <w:i w:val="false"/>
                <w:color w:val="000000"/>
                <w:sz w:val="20"/>
              </w:rPr>
              <w:t>
21.1. Білім беру бағдарламасының пәндеріне сәйкес оқытушылардың болуы.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21.2. Оқытушылардың білімінің және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және(немесе) ғылыми атағының оқытылатын пәндердің бейініне сәйкестігі не оқытушылардың білімінің және (немесе) ғылыми дәрежесінің (кандидат/ғылым докторы) немесе ғылыми дәрежесінің (PhD философия докторы/осы саладағы докторы) және (немесе) ғылым және жоғары білім саласындағы уәкілетті орган берген/таныған ғылыми атағының оқытылатын пәндер бейініне сәйкестігі және оқытылатын пәндер бейіні бойынша соңғы бес жыл ішінде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бұйрығына (бұдан әрі – Басылымдар тізбесі) сәйкес бірінші немесе екінші деңгейдегі Басылымдар тізбесінде жарияланған кемінде 3 (үш) мақаланың, сонымен қатар мақаланың жарияланған сәтінде JCR (ZhSR) бойынша импакт-факторы бар немесе Science Citation Index Expanded дерекқорларының (Science Citation Index Expanded), Social Science Citation Index (Social) бірінде индекстелген Web of Science Core Collection (Web of Science Core Collection) ішіндегі Science Citation Index) немесе Arts and Humanities Citation Index (Arts End Humanities Citation Index) немесе Scopus дерекқорындағы CiteScore пайыздық ұпайы кемінде 25 (жиырма бес) болатын халықаралық рецензияланған ғылыми журналда оқытылатын пәндер бейіні бойынша соңғы 5 (бес) жыл ішінде жарияланған кемінде 1 (бір) ғылыми мақала (article) немесе шолудың (review)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21.3.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және (немесе) "Қазақстан Республикасының еңбек сіңірген жаттықтырушысы" спорттық атағы берілген кадрларды даярлау бағытының білім беру бағдарламалары бойынша оқытушылардың үлесі - білім беру бағдарламалары бойынша оқытушылардың жалпы санынан кемінде 70 %;</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"Ақпараттық-коммуникациялық технологиялар", "Ақпараттық қауіпсіздік" кадрларды даярлау бағыттары бойынша –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және (немесе) "Қазақстан Республикасының еңбек сіңірген жаттықтырушысы" спорттық атағы берілген ("Өнер" кадрларды даярлау бағыты бойынша қосымша – кадрларды даярлау бейініне сай келетін Қазақстан Республикасының құрметті атақтары берілген және мемлекеттік наградаларымен наградталған) кадрларды даярлау бағытының білім беру бағдарламалары бойынша оқытушылардың үлесі - білім беру бағдарламалары бойынша оқытушылардың жалпы санынан кемінде 50 %;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кадрларды даярлау бағыты бойынша –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оқытушылардың үлесі кадрларды даярлау бағытының білім беру бағдарламалары бойынша оқытушылардың жалпы санынан кемінде 50 %; базалық және бейінді пәндер бойынша негізгі жұмыс орны ЖЖОКБҰ болып табылатын "магистр" дәрежесі бар және/немесе резидентураны бітірген және(немесе) жоғары/бірінші білікті дәрігер санаты бар және(немесе) соңғы 10 (он) жылда кемінде 5 (бес) жыл клиникалық жұмыс тәжірибесі бар оқытушылардың үлесі кадрларды даярлау бағытының білім беру бағдарламалары бойынша оқытушылардың жалпы санының 50 %-нан аспауы.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қауіпсіздік және әскери іс" кадрларды даярлау саласы бойынша –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және(немесе) ғылыми атағы бар және(немесе) соңғы 10 (он) жылда кемінде 3 (үш) жыл педагогикалық өтілі бар подполковниктен төмен емес әскери (арнайы) атағына ие оқытушылардың үлесі кадрларды даярлау бағытының білім беру бағдарламалары бойынша оқытушылардың жалпы санынан – кемінде 40 %;</w:t>
            </w:r>
          </w:p>
          <w:p>
            <w:pPr>
              <w:spacing w:after="20"/>
              <w:ind w:left="20"/>
              <w:jc w:val="both"/>
            </w:pPr>
            <w:r>
              <w:rPr>
                <w:rFonts w:ascii="Times New Roman"/>
                <w:b w:val="false"/>
                <w:i w:val="false"/>
                <w:color w:val="000000"/>
                <w:sz w:val="20"/>
              </w:rPr>
              <w:t>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 негізгі жұмыс орны лицензиат болып табылатын, ғылым және жоғары білім саласындағы уәкілетті орган берген/таныған ғылыми дәрежесі және (немесе) философия докторы/бейіні бойынша доктор (академиялық) дәрежесі бар және/немесе ғылыми атағы бар оқытушылардың және (немесе) кемінде 3 (үш) жыл педагогикалық өтілі бар судья немесе отставкадағы судья және (немесе) подполковниктен төмен емес әскери (арнайы) атағы бар және (немесе) әділет кеңесшісінен төмен емес сыныптық шені бар оқытушылардың үлесі оқыушылардың жалпы санынан– кемінде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білімінің әлеуметтік-гуманитарлық пәндердің бейініне сәйкестігі бойынша қойылатын біліктілік талаптары "Ұлттық қауіпсіздік және әскери іс" саласында оқытуды іске асыратын ЖЖОКБҰ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0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 ұйымдық-құқықтық нысанындағы ЖЖОКБҰ қоспағанда, ұйымдармен және кәсіпорындармен азаматтық заңнамаға сәйкес жасасқан шартқа сәйкес қаржыландырылатын ғылыми-зерттеу және (немесе) тәжірибелік-конструкторлық жұмыстардың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 жарамды Техникалық ерекшелік (тапсырма) пен Жұмыс кестесі қоса берілген ғылыми-зерттеу және (немесе) тәжірибелік-конструкторлық жұмыстарға ұйымдар және кәсіпорындармен жасалған шарттардың (кадрларды даярлаудың бағыты бойынша кемінде екі)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0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04"/>
          <w:p>
            <w:pPr>
              <w:spacing w:after="20"/>
              <w:ind w:left="20"/>
              <w:jc w:val="both"/>
            </w:pPr>
            <w:r>
              <w:rPr>
                <w:rFonts w:ascii="Times New Roman"/>
                <w:b w:val="false"/>
                <w:i w:val="false"/>
                <w:color w:val="000000"/>
                <w:sz w:val="20"/>
              </w:rPr>
              <w:t>
23.1. Кадрларды даярлау бағытының бейініне сәйкес ғылыми дәрежесі және (немесе) PhD философия докторы/бейіні бойынша докторы (академиялық) дәрежесі бар,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кемінде 3 (үш) жыл ғылыми-педагогикалық жұмыс өтілі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Басылымдар тізбесіне сәйкес бірінші және (немесе) екінші және (немесе) үшінші деңгейдегі ғылыми басылымда соңғы 5 (бес) жыл ішінде жарияланған кемінде 5 (бес) ғылыми мақаланың және JCR (ZhSR) бойынша импакт-факторы бар немесе Science Citation Index Expanded дерекқорларының (Science Citation Index Expanded), Social Science Citation Index (Social) бірінде индекстелген Web of Science Core Collection (Web of Science Core Collection) ішіндегі Science Citation Index) немесе Arts and Humanities Citation Index (Arts End Humanities Citation Index) немесе Scopus дерекқорындағы CiteScore пайыздық ұпайы кемінде 25 (жиырма бес) болатын халықаралық рецензияланған ғылыми журналда соңғы 5 (бес) жыл ішінде жарияланған кемінде 1 (бір) ғылыми мақаланың авторы болып табылатын оқытушының ғылыми жетекшілікті жүзеге асыруы.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Үздіксіз интеграцияланған медициналық білім беру бағдарламалары үшін-кемінде 10 (он) жыл педагогикалық жұмыс өтілі бар даярлық бейіні бойынша еңбек қызметін жүзеге асыратын тиісті бейіндегі оқытушылардың және (немесе) мамандардың магистрлік жобаларына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23.2. "Ұлттық қауіпсіздік және әскери іс" саласының бойынша кадрларды даярлау бағыттары бойынша – магистранттарға ғылыми жетекшілікті негізгі жұмыс орны ЖЖОКБҰ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және(немесе) ғылыми атағы бар немесе подполковниктен төмен емес әскери (арнайы) атағына ие немесе әділет кеңесшісінен төмен емес сыныптық шенге ие немесе судья/отставкадағы судья, </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кадрларды даярлау бағытының бейіні бойынша соңғы 10 (он) жылда кемінде 3 (үш) жыл ғылыми-педагогикалық жұмыс өтілі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Басылымдар тізбесіне енгізілген басылымдарда соңғы 5 (бес) жылда жарияланған кемінде 5 (бес) ғылыми мақаланың авторы,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кадрларды даярлау бағытының бейіні бойынша оқулық немесе оқу құралының авторы болып табылатын ғылыми-педагогикалық қызметкердің жүзеге асыруы.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 прокуратурасының жанындағы Құқық қорғау органдары академиясы үшін – негізгі жұмыс орны лицензиат болып табылатын, кадрларды даярлау бағыты бойынша Басылымдар тізбесіне енгізілген басылымдарда соңғы 5 (бес) жылда жарияланған кемінде 5 (бес) ғылыми мақаланың авторы болып табылатын, кадрларды даярлау бағытының бейіні бойынша кемінде 3 (үш) жыл ғылыми-педагогикалық жұмыс өтілі бар, ғылыми дәрежесі және (немесе) PhD философия докторы/бейіні бойынша доктор (академиялық) дәрежесі және(немесе) ғылыми атағы бар немесе подполковниктен төмен емес әскери (арнайы) атағына ие немесе әділет кеңесшісінен төмен емес немесе судья не отставкадағы судья сыныптық шенге ие ғылыми-педагогикалық қызметкердің немесе білімі немесе біліктілігі бар маманның магистранттарға ғылыми жетекшілік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Жоғарғы Сот Кеңесінің жанындағы Сот төрелігі академиясы үшін – негізгі жұмыс орны лицензиат болып табылатын, кадрларды даярлау бейіні бойынша отандық басылымдардағы, халықаралық конференциялар материалдарындағы ғылыми жарияланымдардың авторы болып табылатын, ғылым және жоғары білім саласындағы уәкілетті орган берген/таныған ғылыми дәрежесі және (немесе) философия докторы/бейіні бойынша доктор (академиялық) дәрежесі бар және/немесе ғылыми атағы бар оқытушылардың және (немесе) кемінде 3 (үш) жыл педагогикалық өтілі бар судьяның немесе отставкадағы судьяның және (немесе) подполковниктен төмен емес әскери (арнайы атағы/сыныптық шенi бар) немесе әділет кеңесшісінен төмен емес сыныптық шені бар немесе білім беру бағытына сәйкес білімі немесе біліктілігі бар маманның магистранттарға ғылым жетекшілік етуі.</w:t>
            </w:r>
          </w:p>
          <w:p>
            <w:pPr>
              <w:spacing w:after="20"/>
              <w:ind w:left="20"/>
              <w:jc w:val="both"/>
            </w:pPr>
            <w:r>
              <w:rPr>
                <w:rFonts w:ascii="Times New Roman"/>
                <w:b w:val="false"/>
                <w:i w:val="false"/>
                <w:color w:val="000000"/>
                <w:sz w:val="20"/>
              </w:rPr>
              <w:t>
23.3. "Қызмет көрсету саласы", "Ақпараттық және коммуникациялық технологиялар", "Өнер", "Журналистика және ақпарат" кадрларды даярлау бағыттары үшін - білім алушылардың ғылыми-зерттеу жұмысына (жобаларына) басшылықты Басылымдар тізбесіне енгізілген басылымдарда соңғы 5 (бес) жылда жарияланған кемінде 5 (бес) ғылыми мақаланың авторы болып табылатын оқытушылардың және (немесе) соңғы 10 (он) жылдың ішінде кемінде 5 (бес) жыл практикалық жұмыс өтілі бар тиісті бейіндегі мамандардың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жұмыс өтілі, ғылыми жарияланымдары және дайындаған оқулығы немесе оқу құралы көрсетіле отырып, кадрлар даярлаудың тиісті бағыты бойынша ғылыми жетекшілікті жүзеге асыратын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0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академиясын қоспағанда, білім беру бағдарламасына сәйкес білім алушылардың практикадан өтуіне, кадрлар даярлаудың тиісті бағыттары бойынша ғылыми тағылымдамадан өтуіне орындармен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06"/>
          <w:p>
            <w:pPr>
              <w:spacing w:after="20"/>
              <w:ind w:left="20"/>
              <w:jc w:val="both"/>
            </w:pPr>
            <w:r>
              <w:rPr>
                <w:rFonts w:ascii="Times New Roman"/>
                <w:b w:val="false"/>
                <w:i w:val="false"/>
                <w:color w:val="000000"/>
                <w:sz w:val="20"/>
              </w:rPr>
              <w:t>
Практика базасы ретінде тиісті кадрларды даярлау бағыттары бойынша ғылыми тағылымдамадан өтуге анықталған ұйымдармен жасалған шарттардың (келісімдердің) (кадрларды даярлау бағыты бойынша кемінде екі) көшірмесі. Практиканы ЖЖОКБҰ-да өткен жағдайда шарттардың (келісімдердің) (кадрларды даярлау бағыты бойынша кемінде екі) көшірмесі – растайтын құжаттардың көшірмесі.</w:t>
            </w:r>
          </w:p>
          <w:bookmarkEnd w:id="106"/>
          <w:p>
            <w:pPr>
              <w:spacing w:after="20"/>
              <w:ind w:left="20"/>
              <w:jc w:val="both"/>
            </w:pPr>
            <w:r>
              <w:rPr>
                <w:rFonts w:ascii="Times New Roman"/>
                <w:b w:val="false"/>
                <w:i w:val="false"/>
                <w:color w:val="000000"/>
                <w:sz w:val="20"/>
              </w:rPr>
              <w:t>
Практика мен ғылыми тағылымадан өту бойынша шарттар (келісімдер) білім алушылардың толық оқу кезеңін қамтуы тиіс және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шет тілдерінде жасалған шарттарды (келісімдерді) ұсынған кезде оларға нотариалды куәландырылған қазақ немесе орыс тілдеріндегі аудармасы қоса берілуі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07"/>
          <w:p>
            <w:pPr>
              <w:spacing w:after="20"/>
              <w:ind w:left="20"/>
              <w:jc w:val="both"/>
            </w:pPr>
            <w:r>
              <w:rPr>
                <w:rFonts w:ascii="Times New Roman"/>
                <w:b w:val="false"/>
                <w:i w:val="false"/>
                <w:color w:val="000000"/>
                <w:sz w:val="20"/>
              </w:rPr>
              <w:t>
</w:t>
            </w:r>
            <w:r>
              <w:rPr>
                <w:rFonts w:ascii="Times New Roman"/>
                <w:b w:val="false"/>
                <w:i w:val="false"/>
                <w:color w:val="000000"/>
                <w:sz w:val="20"/>
              </w:rPr>
              <w:t>2.3 Резидентура білім беру бағдарламаларын іске асыру үшін</w:t>
            </w:r>
          </w:p>
          <w:bookmarkEnd w:id="10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0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ЖЖОКБҰ болып табылатын және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кадрларды даярлау бағытының бейіні бойынша Жарияланымдар тізбесінде және шетелдік басылымдарда жарияланған кемінде 4 (төрт) мақаланың авторы болып табылатын екіден кем емес маманның болуы; немесе негізгі жұмыс орны ЖЖОКБҰ болып табылатын ғылыми дәрежесі және (немесе) PhD философия докторы /бейіні бойынша доктор (академиялық) дәрежесі бар, кадрларды дайындау бағытының бейіні бойынша Жарияланымдар тізбесінде және шетелдік басылымдарда жарияланған кемінде 4 (төрт) мақаланың авторы болып табылатын бір маманның және негізгі жұмыс орны ЖЖОКБҰ болып табылатын, кемінде 3 (үш) жыл ғылыми-педагогикалық жұмыс өтілі және кемінде 5 (бес) жыл клиникалық жұмыс өтілі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0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Резидент-дәрігерлерге тәлімгерлік ету үшін Ғылыми дәрежесі және (немесе) осы салада философия докторы/докторы (академиялық) дәрежесі бар кемінде 1 (бір) оқытушының немесе кадрларды даярлау бағыты бойынша кемінде 5 (бес) жыл клиникалық тәжірибесі бар кемінде 2 (екі)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 құрамы туралы ақпарат ("Денсаулық сақтау" кадрларды даярлау бағыты бойынша)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1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(нормативтік құқықтық актілерді мемлекеттік тіркеу тізілімінде № 21848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кадрларды даярлау бағыты бойынша азаматтық заңнамаға сәйкес резидентура базаларымен шарттардың және жетекші шетелдік медициналық білім беру ұйымдарымен стратегиялық серіктестік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аккредиттелген, білім беру бағдарламасының бейініне сәйкес, ересек және балалар бейінін қоса (№ ҚР ДСМ-43 бұйрығына сәйкес) резидентура базасы ретінде белгіленген ұйымдармен шарттардың (кемінде екі) және білім беру бағдарламасының бейініне сәйкес стратегиялық әріптестік меморандумдарының (кемінде екі)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шет тілдерінде жасалған шарттарды (келісімдерді) ұсынған кезде оларға нотариалды куәландырылған қазақ немесе орыс тілдеріндегі аудармасы қоса берілуі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11"/>
          <w:p>
            <w:pPr>
              <w:spacing w:after="20"/>
              <w:ind w:left="20"/>
              <w:jc w:val="both"/>
            </w:pPr>
            <w:r>
              <w:rPr>
                <w:rFonts w:ascii="Times New Roman"/>
                <w:b w:val="false"/>
                <w:i w:val="false"/>
                <w:color w:val="000000"/>
                <w:sz w:val="20"/>
              </w:rPr>
              <w:t>
</w:t>
            </w:r>
            <w:r>
              <w:rPr>
                <w:rFonts w:ascii="Times New Roman"/>
                <w:b w:val="false"/>
                <w:i w:val="false"/>
                <w:color w:val="000000"/>
                <w:sz w:val="20"/>
              </w:rPr>
              <w:t>2.4 Философия докторы (PhD) және бейіні бойынша доктор дәрежесін бере отырып, жоғары оқу орнынан кейінгі білімнің білім беру бағдарламаларын іске асыру үшін</w:t>
            </w:r>
          </w:p>
          <w:bookmarkEnd w:id="1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1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13"/>
          <w:p>
            <w:pPr>
              <w:spacing w:after="20"/>
              <w:ind w:left="20"/>
              <w:jc w:val="both"/>
            </w:pPr>
            <w:r>
              <w:rPr>
                <w:rFonts w:ascii="Times New Roman"/>
                <w:b w:val="false"/>
                <w:i w:val="false"/>
                <w:color w:val="000000"/>
                <w:sz w:val="20"/>
              </w:rPr>
              <w:t>
28.1. Білім беру бағдарламасының пәндеріне сәйкес оқытушылардың болуы.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28.2. Оқытушылардың білімінің және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 (немесе) ғылыми атағының оқытылатын пәндердің бейініне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ғылыми дәрежесінің (кандидат/ғылым докторы) немесе ғылыми дәрежесінің (философия докторы/осы саладағы PhD докторы) және (немесе) ғылым және жоғары білім саласындағы уәкілетті орган берген/таныған ғылыми атағының оқытылатын пәндер бейініне сәйкестігі және оқытылатын пәндер бейіні бойынша соңғы 5 (бес жыл) ішінде Басылымдар тізбесіне сәйкес бірінші деңгейдегі ғылыми басылымдарда жарияланған кемінде 5 (бес) мақаланың, сонымен қатар мақаланың жарияланған сәтінде JCR (ZhSR) бойынша импакт-факторы бар немесе Science Citation Index Expanded дерекқорларының (Science Citation Index Expanded), Social Science Citation Index (Social) бірінде индекстелген Web of Science Core Collection (Web of Science Core Collection) ішіндегі Science Citation Index) немесе Arts and Humanities Citation Index (Arts End Humanities Citation Index) немесе Scopus дерекқорындағы CiteScore пайыздық ұпайы кемінде 25 (жиырма бес) болатын халықаралық рецензияланған ғылыми журналда оқытылатын пәндер бейіні бойынша соңғы 5 (бес) жыл ішінде жарияланған кемінде 3 (үш) ғылыми мақала (article) немесе шолудың (review)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28.3. Кадрларды даярлау бағыты бойынша негізгі жұмыс орны ЖЖОКБҰ болып табылатын,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 және жоғары білім саласындағы уәкілетті орган берген/таныған ғылыми дәрежесінің және (немесе) PhD философия докторы/бейіні бойынша доктор (академиялық) дәрежесінің және (немесе) ғылыми атағы бар ("Ұлттық қауіпсіздік және әскери іс" саласында оқытуды жүзеге асыратын ЖЖОКБҰ үшін –кадрларды даярлау бағытының бейіні бойынша соңғы 10 (он)жылдың кемінде 3 (үш) жыл ғылыми-педагогикалық өтілі бар подполковниктен төмен емес әскери (арнайы) атағы немесе әділет кеңесшісінен төмен емес сыныптық шені немесе судья не отставкадағы судья),</w:t>
            </w:r>
          </w:p>
          <w:p>
            <w:pPr>
              <w:spacing w:after="20"/>
              <w:ind w:left="20"/>
              <w:jc w:val="both"/>
            </w:pPr>
            <w:r>
              <w:rPr>
                <w:rFonts w:ascii="Times New Roman"/>
                <w:b w:val="false"/>
                <w:i w:val="false"/>
                <w:color w:val="000000"/>
                <w:sz w:val="20"/>
              </w:rPr>
              <w:t>
оқытушылардың үлесі кадрларды даярлау бағытының білім беру бағдарламалары бойынша оқытушылардың жалпы санынан – кемінде 80 %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білімінің әлеуметтік-гуманитарлық пәндердің бейініне сәйкестігі бойынша қойылатын біліктілік талаптары "Ұлттық қауіпсіздік және әскери іс" саласында оқытуды іске асыратын ЖЖОКБҰ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1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15"/>
          <w:p>
            <w:pPr>
              <w:spacing w:after="20"/>
              <w:ind w:left="20"/>
              <w:jc w:val="both"/>
            </w:pPr>
            <w:r>
              <w:rPr>
                <w:rFonts w:ascii="Times New Roman"/>
                <w:b w:val="false"/>
                <w:i w:val="false"/>
                <w:color w:val="000000"/>
                <w:sz w:val="20"/>
              </w:rPr>
              <w:t>
29.1. Негізгі жұмыс орны ЖЖОКБҰ болып табылатын, кадрларды даярлау бағыты бойынша ғылыми дәрежесі және (немесе) PhD философия докторы/бейіні бойынша доктор (академиялық) дәрежесі бар, соңғы 5 (бес) жылда рецензияланатын халықаралық ғылыми журналдарда жарияланған кемінде 3 (үш) мақаласы және (немесе) шолуы бар кемінде 3 (үш) оқытушының болуы: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8D11 "Қызмет көрсету" кадрларды даярлау бағыттары бойынша – Clarivate (Кларивэйт) компаниясының Journal Citation Reports (Журнал Цитайшн Репортс) деректері бойынша алғашқы 3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50 (елу) процентиль көрсеткіші бар басылымдарда;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кадрларды даярлаудың қалған бағыттары үшін Clarivate (Кларивэйт) компаниясының Journal Citation Reports (Журнал Цитайшн Репортс) деректері бойынша алғашқы 3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35 (отыз бес) процентиль көрсеткіші бар басылымдарда.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29.2. Негізгі жұмыс орны ЖЖОКБҰ болып табылатын екіден кем емес (29.1 тармақшада көрсетілген оқытушылар қатарынан) оқытушылардың ғылыми дәрежесі және (немесе) философия докторы PhD/бейіні бойынша доктор (академиялық) дәрежесі бар немесе магистр дәрежесі бар тұлғаларды даярлаған болуы; кадрларды даярлау бағытына байланысты жоғарыдағы тармақшаның талаптарына сай келетін басылымда жарияланған мақаланың және (немесе) шолудың корреспондент-авторлары немесе бірінші (негізгі) авторлары болуы; және(немесе) соңғы 3 (үш) жылда мемлекеттік бюджеттен табысты орындалған ғылыми жобалар мен бағдарламалар және (немесе) халықаралық жобалардың басшылары және (немесе) орындаушылары болуы.</w:t>
            </w:r>
          </w:p>
          <w:p>
            <w:pPr>
              <w:spacing w:after="20"/>
              <w:ind w:left="20"/>
              <w:jc w:val="both"/>
            </w:pPr>
            <w:r>
              <w:rPr>
                <w:rFonts w:ascii="Times New Roman"/>
                <w:b w:val="false"/>
                <w:i w:val="false"/>
                <w:color w:val="000000"/>
                <w:sz w:val="20"/>
              </w:rPr>
              <w:t>
29.3.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 маман даярлаудың әрбір ғылыми бағыты бойынша негізгі жұмыс орны лицензиат болып табылатын, кемінде 3 (үш) жыл ғылыми-педагогикалық жұмыс өтілі бар, маман даярлаудың бейіні бойынша отандық басылымдардағы/халықаралық конференциялар материалдарындағы ғылыми жарияланымдардың және оқу құралдарының авторы болып табылатын, кемінде бір ғылым докторының немесе кемінде екі ғылым кандидатының немесе философия докторының (PhD) немесе бейіні бойынша доктордың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16"/>
          <w:p>
            <w:pPr>
              <w:spacing w:after="20"/>
              <w:ind w:left="20"/>
              <w:jc w:val="both"/>
            </w:pPr>
            <w:r>
              <w:rPr>
                <w:rFonts w:ascii="Times New Roman"/>
                <w:b w:val="false"/>
                <w:i w:val="false"/>
                <w:color w:val="000000"/>
                <w:sz w:val="20"/>
              </w:rPr>
              <w:t>
Білімі, жұмыс өтілі, ғылыми жарияланымдары және дайындаған оқулығы немесе оқу құралы көрсетіле отырып, кадрлар даярлаудың тиісті бағыты бойынша ғылыми жетекшілікті жүзеге асыратын жетекшілер туралы мәліметтер (осы біліктілік талаптарына 10-қосымшаға сәйкес нысан бойынша).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Ғылыми дәрежесі және (немесе) философия докторы (PhD)/бейіні бойынша доктор (академиялық) дәрежесі бар немесе магистр дәрежесі бар тұлғаларды даярлағаның растайтын құжаттар: ғылыми жетекшіні тағайындау туралы шешім (бұйрық/хаттама);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даярланға тұлғалардың диплом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жобаларды орындауға қатысуды растайтын құжаттар:</w:t>
            </w:r>
          </w:p>
          <w:p>
            <w:pPr>
              <w:spacing w:after="20"/>
              <w:ind w:left="20"/>
              <w:jc w:val="both"/>
            </w:pPr>
            <w:r>
              <w:rPr>
                <w:rFonts w:ascii="Times New Roman"/>
                <w:b w:val="false"/>
                <w:i w:val="false"/>
                <w:color w:val="000000"/>
                <w:sz w:val="20"/>
              </w:rPr>
              <w:t>
шарттың және (немесе) келісімнің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"Ұлттық қауіпсіздік және әскери іс" саласында оқытуды іске асыратын ЖЖОКБҰ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1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 қоспағанда, ұйымдармен және кәсіпорындармен азаматтық заңнамаға сәйкес жасасқан шартқа сәйкес қаржыландырылатын ғылыми-зерттеу және (немесе) тәжірибелік-конструкторлық жұмыстардың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18"/>
          <w:p>
            <w:pPr>
              <w:spacing w:after="20"/>
              <w:ind w:left="20"/>
              <w:jc w:val="both"/>
            </w:pPr>
            <w:r>
              <w:rPr>
                <w:rFonts w:ascii="Times New Roman"/>
                <w:b w:val="false"/>
                <w:i w:val="false"/>
                <w:color w:val="000000"/>
                <w:sz w:val="20"/>
              </w:rPr>
              <w:t>
Техникалық ерекшелік (тапсырма) пен Жұмыс кестесі қоса берілген ғылыми-зерттеу және (немесе) тәжірибелік-конструкторлық жұмыстарға ұйымдар және кәсіпорындармен жасалған шарттардың (кадрларды даярлау бағыты бойынша кемінде екі) көшірмелері.</w:t>
            </w:r>
          </w:p>
          <w:bookmarkEnd w:id="118"/>
          <w:p>
            <w:pPr>
              <w:spacing w:after="20"/>
              <w:ind w:left="20"/>
              <w:jc w:val="both"/>
            </w:pPr>
            <w:r>
              <w:rPr>
                <w:rFonts w:ascii="Times New Roman"/>
                <w:b w:val="false"/>
                <w:i w:val="false"/>
                <w:color w:val="000000"/>
                <w:sz w:val="20"/>
              </w:rPr>
              <w:t>
Шарттар оқу кезеңінде қолданыста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1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20"/>
          <w:p>
            <w:pPr>
              <w:spacing w:after="20"/>
              <w:ind w:left="20"/>
              <w:jc w:val="both"/>
            </w:pPr>
            <w:r>
              <w:rPr>
                <w:rFonts w:ascii="Times New Roman"/>
                <w:b w:val="false"/>
                <w:i w:val="false"/>
                <w:color w:val="000000"/>
                <w:sz w:val="20"/>
              </w:rPr>
              <w:t>
31.1. Кадрларды даярлау бағытына сәйкес ғылыми дәрежесі және (немесе) PhD философия докторы /бейіні бойынша доктор (академиялық) дәрежесі бар,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кадрларды даярлау бағыттары бойынша Web of Science Core Collection (Вэб оф Сайнс Кор коллекция), JCR (ЖСР) деректері бойынша 1, 2, 3-квартильге кіретін немесе СiteScore (СайтСкор) бойынша процентиль көрсеткіші кемінде 35 (отыз бес) болатын не Хирш индексі 2 (екі) және одан көп халықаралық рецензияланатын ғылыми журналдарда 2 (екі) және одан да көп мақаланың,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кадрларды даярлаудың өзге бағыттары бойынша - соңғы бес жылда Басылымдар тізбесіне сәйкес бірінші және (немесе) екінші деңгейдегі ғылыми басылымдарда бейіні бойынша кемінде 5 (бес)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 СiteScore (СайтСкор) бойынша процентиль көрсеткіші кемінде 35 (отыз бес) болатын халықаралық рецензияланатын ғылыми журналда жарияланған бейіні бойынша кемінде 1 (бір) ғылыми мақаланың авторы болып табылатын консультанттың ғылыми жетекшілікті жүзеге асыруы.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31.2. "8D12-Ұлттық қауіпсіздік және әскери іс" саласының кадрларды даярлау бағыттары үшін – соңғы 5 (бес) жыл ішінде Басылымдар тізбесіне енгізілген басылымдарда жарияланған, оқыту бейініне сай келетін кемінде 7 (жеті) ғылыми мақаланың және оқулық немесе оқу құралының авторы болып табылатын, кадрларды даярлау бағытының бейіні бойынша соңғы 10 (он) жылдың кемінде 3 (үш) жылы ғылыми-педагогикалық жұмыс өтілі бар, ғылыми дәрежесі және (немесе) PhD философия докторы /бейіні бойынша доктор (академиялық) дәрежесі бар оқытушының ғылыми жетекшілікті жүзеге асыруы.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 прокуратурасының жанындағы Құқық қорғау органдары академиясы үшін – кадрларды даярлау бейіні бойынша соңғы 5 (бес) жыл ішінде Басылымдар тізбесіне енгізілген басылымдарда жарияланған кемінде 7 (жеті) ғылыми мақалалардың авторы болып табылатын, кадрларды даярлау бағытының бейіні бойынша соңғы 3 (үш) жылда кемінде 3 (үш) жыл ғылыми-педагогикалық өтілі бар, PhD философия докторы/бейіні бойынша доктор (академиялық) дәрежесі және (немесе) ғылыми дәрежесі бар ғылыми-педагогикалық қызметкердің ғылыми жетекшілік етуі.</w:t>
            </w:r>
          </w:p>
          <w:p>
            <w:pPr>
              <w:spacing w:after="20"/>
              <w:ind w:left="20"/>
              <w:jc w:val="both"/>
            </w:pPr>
            <w:r>
              <w:rPr>
                <w:rFonts w:ascii="Times New Roman"/>
                <w:b w:val="false"/>
                <w:i w:val="false"/>
                <w:color w:val="000000"/>
                <w:sz w:val="20"/>
              </w:rPr>
              <w:t>
Қазақстан Республикасының Жоғарғы Сот Кеңесінің жанындағы Сот төрелігі академиясы үшін – кадрларды даярлау бейіні бойынша отандық басылымдардағы, халықаралық конференциялар материалдарындағы ғылыми жарияланымдардың және оқу құралының авторы болып табылатын, кемінде 3 (үш) жыл ғылыми-педагогикалық жұмыс өтілі бар, ғылыми дәрежесі және (немесе) PhD философия докторы/бейіні бойынша доктор (академиялық) дәрежесі бар ғылыми-педагогикалық қызметкердің ғылыми жетекшілік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 жарияланымдары және дайындалған оқулығы немесе оқу құралы көрсетіле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2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шетелдік білім ұйымдарымен және (немесе) ғылыми ұйымдармен кадрларды даярлау бағытына сәйкес ынтымақтастық туралы және шетелдік консультанттарды тарту және бірлескен ғылыми жобаларды іске асыру бойынша нормаларды көздейтін азаматтық заңнамаға сәйкес шарттардың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22"/>
          <w:p>
            <w:pPr>
              <w:spacing w:after="20"/>
              <w:ind w:left="20"/>
              <w:jc w:val="both"/>
            </w:pPr>
            <w:r>
              <w:rPr>
                <w:rFonts w:ascii="Times New Roman"/>
                <w:b w:val="false"/>
                <w:i w:val="false"/>
                <w:color w:val="000000"/>
                <w:sz w:val="20"/>
              </w:rPr>
              <w:t>
Шетелдік ЖЖОКБҰ-мен ғылыми алмасу, оның ішінде шетелдік консультанттарды тарту және бірлескен ғылыми жобаларды іске асыру туралы шарттардың (келісімдердің) (кадрларды даярлау бағыты бойынша кемінде екі) көшірмелері.</w:t>
            </w:r>
          </w:p>
          <w:bookmarkEnd w:id="122"/>
          <w:p>
            <w:pPr>
              <w:spacing w:after="20"/>
              <w:ind w:left="20"/>
              <w:jc w:val="both"/>
            </w:pPr>
            <w:r>
              <w:rPr>
                <w:rFonts w:ascii="Times New Roman"/>
                <w:b w:val="false"/>
                <w:i w:val="false"/>
                <w:color w:val="000000"/>
                <w:sz w:val="20"/>
              </w:rPr>
              <w:t>
Шарттар (келісімдер) оқыту кезеңінде қолданыста болуы тиіс және шартта оны ұзарту туралы тармақтың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23"/>
          <w:p>
            <w:pPr>
              <w:spacing w:after="20"/>
              <w:ind w:left="20"/>
              <w:jc w:val="both"/>
            </w:pPr>
            <w:r>
              <w:rPr>
                <w:rFonts w:ascii="Times New Roman"/>
                <w:b w:val="false"/>
                <w:i w:val="false"/>
                <w:color w:val="000000"/>
                <w:sz w:val="20"/>
              </w:rPr>
              <w:t>
Біліктілік талаптары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қолданылмайды.</w:t>
            </w:r>
          </w:p>
          <w:bookmarkEnd w:id="123"/>
          <w:p>
            <w:pPr>
              <w:spacing w:after="20"/>
              <w:ind w:left="20"/>
              <w:jc w:val="both"/>
            </w:pPr>
            <w:r>
              <w:rPr>
                <w:rFonts w:ascii="Times New Roman"/>
                <w:b w:val="false"/>
                <w:i w:val="false"/>
                <w:color w:val="000000"/>
                <w:sz w:val="20"/>
              </w:rPr>
              <w:t xml:space="preserve">
Тек шет тілдерінде жасалған шарттарды (келісімдерді) ұсынған кезде оларға нотариалды куәландырылған қазақ немесе орыс тілдеріндегі аудармасы қоса берілуі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2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25"/>
          <w:p>
            <w:pPr>
              <w:spacing w:after="20"/>
              <w:ind w:left="20"/>
              <w:jc w:val="both"/>
            </w:pPr>
            <w:r>
              <w:rPr>
                <w:rFonts w:ascii="Times New Roman"/>
                <w:b w:val="false"/>
                <w:i w:val="false"/>
                <w:color w:val="000000"/>
                <w:sz w:val="20"/>
              </w:rPr>
              <w:t xml:space="preserve">
Кадрлар даярлау бағыты бойынша докторанттардың практикадан өтуі үшін отандық ұйымдармен азаматтық заңнамаға сәйкес жасалған шарттармен (келісімдермен) және халықаралық рейтингтерде алғашқы 1000 позицияны немесе тиісті бағыт (by Subject (бай сабджект)) бойынша алғашқы 200 позицияны алатын жетекші шетелдік ғылыми ұйымдарда және(немесе) ЖЖОКБҰ-да шетелдік ғылыми тағылымдамадан өтуге арналған азаматтық заңнамаға сәйкес шарттармен (келісімдермен) қамтамасыз етілуі. </w:t>
            </w:r>
          </w:p>
          <w:bookmarkEnd w:id="125"/>
          <w:p>
            <w:pPr>
              <w:spacing w:after="20"/>
              <w:ind w:left="20"/>
              <w:jc w:val="both"/>
            </w:pPr>
            <w:r>
              <w:rPr>
                <w:rFonts w:ascii="Times New Roman"/>
                <w:b w:val="false"/>
                <w:i w:val="false"/>
                <w:color w:val="000000"/>
                <w:sz w:val="20"/>
              </w:rPr>
              <w:t>
Мәдениет және өнер саласында тағылымдама "Өнер" бағыты бойынша халықаралық рейтингтерге кіретін және/немесе халықаралық кәсіби қоғамдастықтар мен қауымдастықтардың құрамына кіретін жетекші шетелдік ғылыми ұйымдарда және ЖЖОКБҰ-да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26"/>
          <w:p>
            <w:pPr>
              <w:spacing w:after="20"/>
              <w:ind w:left="20"/>
              <w:jc w:val="both"/>
            </w:pPr>
            <w:r>
              <w:rPr>
                <w:rFonts w:ascii="Times New Roman"/>
                <w:b w:val="false"/>
                <w:i w:val="false"/>
                <w:color w:val="000000"/>
                <w:sz w:val="20"/>
              </w:rPr>
              <w:t>
Халықаралық рейтингтерде алғашқы 1000 позицияны немесе тиісті бағыт (by Subject (бай сабджект)) бойынша алғашқы 200 позицияны алатын жетекші шетелдік ғылыми ұйымдарда және ЖЖОКБҰ-да шетелдік ғылыми тағылымдамадан өтуге шарттардың (келісімдердің) (кадрларды даярлау бағыты бойынша кемінде екі) көшірмелері.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және өнер саласы үшін "Өнер" бағыты бойынша халықаралық рейтингтерге кіретін және/немесе халықаралық кәсіби қоғамдастықтар мен қауымдастықтардың құрамына кіретін жетекші шетелдік ғылыми ұйымдарда және ЖЖОКБҰ-да тағылымдамадан өтуге шарттардың (келісімдердің) (кадрларды даярлау бағыты бойынша кемінде екі)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 базасы ретінде анықталған ұйымдармен жасалған шарттардың (келісімдердің) (кадрларды даярлау бағыты бойынша кемінде екі) көшірмелері, практиканы ЖЖОКБҰ-да өткен жағдайда – растайтын құжаттардың көшірмесі.</w:t>
            </w:r>
          </w:p>
          <w:p>
            <w:pPr>
              <w:spacing w:after="20"/>
              <w:ind w:left="20"/>
              <w:jc w:val="both"/>
            </w:pPr>
            <w:r>
              <w:rPr>
                <w:rFonts w:ascii="Times New Roman"/>
                <w:b w:val="false"/>
                <w:i w:val="false"/>
                <w:color w:val="000000"/>
                <w:sz w:val="20"/>
              </w:rPr>
              <w:t>
Шарттар (келісімдер) оқыту кезеңінде қолданыста болуы тиіс және шартта оны ұзарту туралы тармақтың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27"/>
          <w:p>
            <w:pPr>
              <w:spacing w:after="20"/>
              <w:ind w:left="20"/>
              <w:jc w:val="both"/>
            </w:pPr>
            <w:r>
              <w:rPr>
                <w:rFonts w:ascii="Times New Roman"/>
                <w:b w:val="false"/>
                <w:i w:val="false"/>
                <w:color w:val="000000"/>
                <w:sz w:val="20"/>
              </w:rPr>
              <w:t xml:space="preserve">
Біліктілік талаптары "Ұлттық қауіпсіздік және әскери іс" саласында оқытуды іске асыратын ЖЖОКБҰ, сонымен қатар Қазақстан Республикасының Бас прокуратурасының жанындағы Құқық қорғау органдары академиясы және Қазақстан Республикасының Жоғарғы Сот Кеңесінің жанындағы Сот төрелігі академиясы үшін қолданылмайды. </w:t>
            </w:r>
          </w:p>
          <w:bookmarkEnd w:id="127"/>
          <w:p>
            <w:pPr>
              <w:spacing w:after="20"/>
              <w:ind w:left="20"/>
              <w:jc w:val="both"/>
            </w:pPr>
            <w:r>
              <w:rPr>
                <w:rFonts w:ascii="Times New Roman"/>
                <w:b w:val="false"/>
                <w:i w:val="false"/>
                <w:color w:val="000000"/>
                <w:sz w:val="20"/>
              </w:rPr>
              <w:t>
Тек шет тілдерінде жасалған шарттарды (келісімдерді) ұсынған кезде оларға нотариалды куәландырылған қазақ немесе орыс тілдеріндегі аудармасы қоса берілуі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2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келесі салалары бойынша аккредиттелген зертханалардың болуы немесе шарттар (келісімдер) негізінде аккредиттелген зертханамен қамтамасыз етілуі: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29"/>
          <w:p>
            <w:pPr>
              <w:spacing w:after="20"/>
              <w:ind w:left="20"/>
              <w:jc w:val="both"/>
            </w:pPr>
            <w:r>
              <w:rPr>
                <w:rFonts w:ascii="Times New Roman"/>
                <w:b w:val="false"/>
                <w:i w:val="false"/>
                <w:color w:val="000000"/>
                <w:sz w:val="20"/>
              </w:rPr>
              <w:t xml:space="preserve">
Зертханалардың аккредиттеу туралы куәліктерінің көшірмелері немесе аккредиттелген зертханалармен жасалған шарттардың (келісімдердің) (кемінде екі) көшірмелері. </w:t>
            </w:r>
          </w:p>
          <w:bookmarkEnd w:id="129"/>
          <w:p>
            <w:pPr>
              <w:spacing w:after="20"/>
              <w:ind w:left="20"/>
              <w:jc w:val="both"/>
            </w:pPr>
            <w:r>
              <w:rPr>
                <w:rFonts w:ascii="Times New Roman"/>
                <w:b w:val="false"/>
                <w:i w:val="false"/>
                <w:color w:val="000000"/>
                <w:sz w:val="20"/>
              </w:rPr>
              <w:t>
Шарттар (келісімдер) оқу кезеінде қолданыста болуы тиіс және шартты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17513 болып тіркелген) кадрларды даярлау бағыттарын қоспағанда, онлайн-оқыту нысанында білім беру бағдарламаларын іске асыратын ЖЖОКБҰ білім беру қызметіне қойылатын біліктілік талаптары</w:t>
            </w:r>
          </w:p>
          <w:bookmarkEnd w:id="1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3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32"/>
          <w:p>
            <w:pPr>
              <w:spacing w:after="20"/>
              <w:ind w:left="20"/>
              <w:jc w:val="both"/>
            </w:pPr>
            <w:r>
              <w:rPr>
                <w:rFonts w:ascii="Times New Roman"/>
                <w:b w:val="false"/>
                <w:i w:val="false"/>
                <w:color w:val="000000"/>
                <w:sz w:val="20"/>
              </w:rPr>
              <w:t>
Сымсыз технологияларды қоса алғанда, өткізу қабілеті кемінде 500 (бес жүз) Мбит/с болатын кең жолақты интернеттің қолжетімділігі.</w:t>
            </w:r>
          </w:p>
          <w:bookmarkEnd w:id="132"/>
          <w:p>
            <w:pPr>
              <w:spacing w:after="20"/>
              <w:ind w:left="20"/>
              <w:jc w:val="both"/>
            </w:pPr>
            <w:r>
              <w:rPr>
                <w:rFonts w:ascii="Times New Roman"/>
                <w:b w:val="false"/>
                <w:i w:val="false"/>
                <w:color w:val="000000"/>
                <w:sz w:val="20"/>
              </w:rPr>
              <w:t xml:space="preserve">
"Қашықтықтан оқыту бойынша білім беру ұйымдарына қойылатын талаптарды және қашықтықтан оқыту бойынша және жоғары және (немесе) жоғары оқу орнынан кейінгі білім берудің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10768 тіркелген) (бұдан әрі – № 137 бұйрығы) көзделген жүйелердің ақпараттық қауіпсіздігін және деректерді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интернеттің, сымсыз технологиялардың болуы және ISO/IEC 27001, ISO/IEC 27002 халықаралық стандартқа сәйкес әзірленген білім беру ұйымының ақпараттық қауіпсіздік саясаты туралы ақпарат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3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34"/>
          <w:p>
            <w:pPr>
              <w:spacing w:after="20"/>
              <w:ind w:left="20"/>
              <w:jc w:val="both"/>
            </w:pPr>
            <w:r>
              <w:rPr>
                <w:rFonts w:ascii="Times New Roman"/>
                <w:b w:val="false"/>
                <w:i w:val="false"/>
                <w:color w:val="000000"/>
                <w:sz w:val="20"/>
              </w:rPr>
              <w:t>
Меншікті ақпараттық-технологиялық инфрақұрылымның, білім беруді басқарудың ақпараттық жүйесінің (ақпараттық-білім беру порталы, веб-сайт, оқытудың кредиттік технологиясын қамтамасыз етудің автоматтандырылған жүйесі, ақпараттық қауіпсіздік және деректерді қорғау жүйелері) және № 137 бұйрығында көзделген оқу процесін ұйымдастыру үшін қажетті өзге де ақпараттық-білім беру ресурстары мен жағдайларының болуы.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1000 (мың) бәсекелес пайдаланушыға есептегенде сервердің ең аз сипаттамалары бар 24/7 форматында білім алушыларды сүйемелдеу үшін жағдайлардың (кемінде 24 (жиырма төрт) есептеу ядросы, 60 (алпыс) гигабайт ЖСҚ, 1.5 ТБ дискілік кеңістік) болуы. </w:t>
            </w:r>
          </w:p>
          <w:p>
            <w:pPr>
              <w:spacing w:after="20"/>
              <w:ind w:left="20"/>
              <w:jc w:val="both"/>
            </w:pPr>
            <w:r>
              <w:rPr>
                <w:rFonts w:ascii="Times New Roman"/>
                <w:b w:val="false"/>
                <w:i w:val="false"/>
                <w:color w:val="000000"/>
                <w:sz w:val="20"/>
              </w:rPr>
              <w:t>
ЖЖОКБҰ оқытуды басқару жүйесінде цифрлық контенттің, онлайн-прокторинг жүйесінің синхронды (200 (екі жүз) пайдаланушыны бір мезгілде қосу мүмкіндігі бар бейнеконференцбайланыс үшін бағдарламалық қамтамасыз ету) және асинхронды оқыту функциялары бар цифрлық платформаларының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35"/>
          <w:p>
            <w:pPr>
              <w:spacing w:after="20"/>
              <w:ind w:left="20"/>
              <w:jc w:val="both"/>
            </w:pPr>
            <w:r>
              <w:rPr>
                <w:rFonts w:ascii="Times New Roman"/>
                <w:b w:val="false"/>
                <w:i w:val="false"/>
                <w:color w:val="000000"/>
                <w:sz w:val="20"/>
              </w:rPr>
              <w:t>
Негізгі қорлардың, технологиялық жабдықтардың, сілтемелердің, тестілік рұқсатының болуы туралы ақпарат (осы біліктілік талаптарына 6-қосымшаға сәйкес нысан бойынша).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ЖЖОКБҰ-да академиялық процесті, аралық және қорытынды аттестаттауды реттеуді, онлайн оқыту сапасын үздіксіз жақсартуды және онлайн-оқыту формасына бейімделген жақсартулардың белсенді тізілімін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Онлайн-оқытуды үйлестіруге, сүйемелдеуге және әдістемелік қамтамасыз етуге және онлайн-оқыту үшін контент өндіруге жауапты құрылымдық бөлімшенің, виртуалды зертхананың, интерактивті тренажерлердің, онлайн-оқытуда білім алушыларды қолдау бойынша жауаптының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Бөлінген үй-жайы бар лицензиялық бағдарламалық қамтылымы бар онлайн-курстардың, электрондық ресурстардың студиялық өндірісін қамтамасыз ететін бағдарламалық-аппараттық кешеннің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цифрлық сауаттылық деңгейін айқындауға арналған онлайн-жүйенің төмендегі ең төменгі талаптарға сәйкес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аутентификация функциясы;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функциясы;</w:t>
            </w:r>
          </w:p>
          <w:p>
            <w:pPr>
              <w:spacing w:after="20"/>
              <w:ind w:left="20"/>
              <w:jc w:val="both"/>
            </w:pPr>
            <w:r>
              <w:rPr>
                <w:rFonts w:ascii="Times New Roman"/>
                <w:b w:val="false"/>
                <w:i w:val="false"/>
                <w:color w:val="000000"/>
                <w:sz w:val="20"/>
              </w:rPr>
              <w:t>
3) білім алушылардың цифрлық сауаттылық деңгейін (бастауыш, жалғастырушы, озық) бөле отырып, талдамалық есептерді түсіру 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3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37"/>
          <w:p>
            <w:pPr>
              <w:spacing w:after="20"/>
              <w:ind w:left="20"/>
              <w:jc w:val="both"/>
            </w:pPr>
            <w:r>
              <w:rPr>
                <w:rFonts w:ascii="Times New Roman"/>
                <w:b w:val="false"/>
                <w:i w:val="false"/>
                <w:color w:val="000000"/>
                <w:sz w:val="20"/>
              </w:rPr>
              <w:t>
Оқу бағдарламаларының пәндерін оқыту тілдерінде 100% қамтамасыз ететін, электрондық басылымдар форматындағы оқу, оқу, әдістемелік және ғылыми әдебиеттердің кітапхана қорының болуы.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 қорларын бірлесіп пайдалану үшін кітапханалармен және ғылыми ұйымдармен келісімдердің болуы (электрондық деректер базасына немесе ақпараттық ресурстарға қолжетімділік).</w:t>
            </w:r>
          </w:p>
          <w:p>
            <w:pPr>
              <w:spacing w:after="20"/>
              <w:ind w:left="20"/>
              <w:jc w:val="both"/>
            </w:pPr>
            <w:r>
              <w:rPr>
                <w:rFonts w:ascii="Times New Roman"/>
                <w:b w:val="false"/>
                <w:i w:val="false"/>
                <w:color w:val="000000"/>
                <w:sz w:val="20"/>
              </w:rPr>
              <w:t>
Білім алушылар мен профессор-оқытушылар құрамына электрондық ақпараттық ресурстарға және деректер қорына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38"/>
          <w:p>
            <w:pPr>
              <w:spacing w:after="20"/>
              <w:ind w:left="20"/>
              <w:jc w:val="both"/>
            </w:pPr>
            <w:r>
              <w:rPr>
                <w:rFonts w:ascii="Times New Roman"/>
                <w:b w:val="false"/>
                <w:i w:val="false"/>
                <w:color w:val="000000"/>
                <w:sz w:val="20"/>
              </w:rPr>
              <w:t>
Цифрлық тасымалдағышта оқу және ғылыми әдебиеттер қорының болуы туралы ақпарат (осы біліктілік талаптарына 1-қосымшаға сәйкес нысан бойынша).</w:t>
            </w:r>
          </w:p>
          <w:bookmarkEnd w:id="138"/>
          <w:p>
            <w:pPr>
              <w:spacing w:after="20"/>
              <w:ind w:left="20"/>
              <w:jc w:val="both"/>
            </w:pPr>
            <w:r>
              <w:rPr>
                <w:rFonts w:ascii="Times New Roman"/>
                <w:b w:val="false"/>
                <w:i w:val="false"/>
                <w:color w:val="000000"/>
                <w:sz w:val="20"/>
              </w:rPr>
              <w:t>
Сілтеме және тестілік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3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40"/>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білім беру бағдарламасының №2 бұйрыққа сәйкес әзірленген болуы.</w:t>
            </w:r>
          </w:p>
          <w:bookmarkEnd w:id="140"/>
          <w:p>
            <w:pPr>
              <w:spacing w:after="20"/>
              <w:ind w:left="20"/>
              <w:jc w:val="both"/>
            </w:pPr>
            <w:r>
              <w:rPr>
                <w:rFonts w:ascii="Times New Roman"/>
                <w:b w:val="false"/>
                <w:i w:val="false"/>
                <w:color w:val="000000"/>
                <w:sz w:val="20"/>
              </w:rPr>
              <w:t>
ЖЖОКБҰ-ның ресми платформасында орналастырылған білім беру бағдарламасы пәндерінің жалпы санының кемінде 10% құрайтын пәндер бойынша жаппай ашық онлайн-курс бағдарламаларының (қалыптастырылатын оқыту нәтижелерінің картасымен, бағалау көрсеткіштері мен өлшемшарттарын сипаттай отырып және білімді бақылау жүйесінің ерекшелігін көрсете отырып) болуы, сонымен қатар № 137 бұйрығына сәйкес халықаралық білім беру платформаларына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41"/>
          <w:p>
            <w:pPr>
              <w:spacing w:after="20"/>
              <w:ind w:left="20"/>
              <w:jc w:val="both"/>
            </w:pPr>
            <w:r>
              <w:rPr>
                <w:rFonts w:ascii="Times New Roman"/>
                <w:b w:val="false"/>
                <w:i w:val="false"/>
                <w:color w:val="000000"/>
                <w:sz w:val="20"/>
              </w:rPr>
              <w:t>
№ 2 бұйрыққа сәйкес толық оқу кезеңіне әзірленген, кадрлар даярлаудың бағытына сәйкес ғылым және жоғары білім саласындағы уәкілетті органның білім беру бағдарламаларының тізіліміне енгізілген білім беру бағдарламасының қазақ және оқыту тіл(дер)індегі көшірмесі.</w:t>
            </w:r>
          </w:p>
          <w:bookmarkEnd w:id="141"/>
          <w:p>
            <w:pPr>
              <w:spacing w:after="20"/>
              <w:ind w:left="20"/>
              <w:jc w:val="both"/>
            </w:pPr>
            <w:r>
              <w:rPr>
                <w:rFonts w:ascii="Times New Roman"/>
                <w:b w:val="false"/>
                <w:i w:val="false"/>
                <w:color w:val="000000"/>
                <w:sz w:val="20"/>
              </w:rPr>
              <w:t>
Ресми ЖЖОКБҰ платформасында жаппай ашық онлайн курстарына және халықаралық білім беру платформаларына жазылуға сілтеме және тестілік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білім беру бағдарламалары үшін күндізгі оқыту нысанында кадрларды даярлаудың тиісті бағыты бойынша жарамды лицензияға қосымшаның болу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4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материалдың (плагиат) бар-жоғын тексеруге арналған компьютерлік бағдарламамен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материалдың (плагиат) бар-жоғын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4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 оқытуды басқару жүйесін БЖБП-мен интеграциялау.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басқару жүйесін БЖБП-мен біріктіру туралы ақпарат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4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45"/>
          <w:p>
            <w:pPr>
              <w:spacing w:after="20"/>
              <w:ind w:left="20"/>
              <w:jc w:val="both"/>
            </w:pPr>
            <w:r>
              <w:rPr>
                <w:rFonts w:ascii="Times New Roman"/>
                <w:b w:val="false"/>
                <w:i w:val="false"/>
                <w:color w:val="000000"/>
                <w:sz w:val="20"/>
              </w:rPr>
              <w:t>
ЖЖОКБҰ негізгі жұмыс орны болып табылатын оқытушылардың кемінде 80%-ның соңғы 3 (үш) жылда кадрларды даярлау бағытының бейіні бойынша оқыту курсының жалпы көлемі кемінде 72 (жетпіс екі) сағатты құрайтын IT-құзыреті және онлайн-оқыту әдістемесі саласында біліктілігін арттырудан өткен болуы; базалық IT-білімі бар оқытушылар үшін - соңғы 3 (үш) жылда оқыту курсының көлемі кемінде 36 (отыз алты) сағат онлайн-оқыту әдістемесі бойынша курстардан өтуі.</w:t>
            </w:r>
          </w:p>
          <w:bookmarkEnd w:id="145"/>
          <w:p>
            <w:pPr>
              <w:spacing w:after="20"/>
              <w:ind w:left="20"/>
              <w:jc w:val="both"/>
            </w:pPr>
            <w:r>
              <w:rPr>
                <w:rFonts w:ascii="Times New Roman"/>
                <w:b w:val="false"/>
                <w:i w:val="false"/>
                <w:color w:val="000000"/>
                <w:sz w:val="20"/>
              </w:rPr>
              <w:t>
Білім беру процесінде жасанды интеллект саласы бойынша оқытушылардың біліктілігін арттырудан (кемінде 18 (он сегіз) сағат) 3 (үш) жылда 1 (бір) реттен кем емес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5-қосымшаға сәйкес нысан бойынша), оқытылып отырған пәндердің бейініне сәйкес кадрлардың біліктілігін арттыру туралы мәліметтер (осы біліктілік талаптарына 8-қосымшаға сәйкес нысан бойынша). Біліктілікті арттыру курсын аяқтағанын растайтын құжаттар, оның ішінде: курстың тақырыбы, игерілген сағаттар көлемі, курсты аяқтау мерзімі көрсетілген сертификат, курс нәтижелері туралы тындаушының есебі, сонымен қатар халықаралық білім беру платформасының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платформалары негізінде алынған, оқытылатын пән бейіні мен жасанды интеллект саласы бойынша біліктілігін арттыруды растайтын құжаттың болуына рұқсат етіледі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4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пәндеріне сәйкес оқытушылардың болуы, оқытушылардың білімінің және ғылым және жоғары білім саласындағы уәкілетті орган берген/таныған ғылыми дәрежесінің және (немесе) PhD философия докторы/бейіні бойынша доктор (академиялық) дәрежесінің және (немесе) ғылыми атағының білім беру бағдарламасы пәндерінің бейініне сәйкес болуы. ЖЖОКБҰ негізгі жұмыс орны болып табылатын білім беру бағдарламаларының пәндеріне сәйкес оқытушылардың үлесі білім беру бағдарламасы бойынша оқытушылардың жалпы санының 80%-нан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4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48"/>
          <w:p>
            <w:pPr>
              <w:spacing w:after="20"/>
              <w:ind w:left="20"/>
              <w:jc w:val="both"/>
            </w:pPr>
            <w:r>
              <w:rPr>
                <w:rFonts w:ascii="Times New Roman"/>
                <w:b w:val="false"/>
                <w:i w:val="false"/>
                <w:color w:val="000000"/>
                <w:sz w:val="20"/>
              </w:rPr>
              <w:t>
Кадрларды даярлау бағыты бойынша негізгі жұмыс орны ЖЖОКБҰ болып табылатын ғылым және жоғары білім саласындағы уәкілетті орган берген/таныған ғылыми дәрежесі және(немесе) PhD философия докторы/бейіні бойынша доктор (академиялық) дәрежесі және (немесе) ғылыми атағы бар және (немесе) "Қазақстан Республикасының еңбек сіңірген жаттықтырушысы" спорттық атағы берілген оқытушылардың үлесі кадрларды даярлау бағыты бойынша оқытушылардың жалпы санының 70 %-нан кем болмауы.</w:t>
            </w:r>
          </w:p>
          <w:bookmarkEnd w:id="148"/>
          <w:p>
            <w:pPr>
              <w:spacing w:after="20"/>
              <w:ind w:left="20"/>
              <w:jc w:val="both"/>
            </w:pPr>
            <w:r>
              <w:rPr>
                <w:rFonts w:ascii="Times New Roman"/>
                <w:b w:val="false"/>
                <w:i w:val="false"/>
                <w:color w:val="000000"/>
                <w:sz w:val="20"/>
              </w:rPr>
              <w:t>
Clarivate компаниясының Journal Citation Reports мәліметтері бойынша соңғы 5 (бес) жыл ішінде 1, 2 квартильге кіретін EdTech бағыты бойынша рецензияланатын халықаралық ғылыми журналдарда немесе Scopus дерекқорында citescore бойынша процентиль көрсеткіші кемінде 50 (елу) болатын кемінде 3 (үш) мақаласы және/немесе шолулары бар, онда олар корреспондент-авторлар немесе бірінші (негізгі) авторлар болып табылатын кемінде 3 (үш) штаттық оқытушының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49"/>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bookmarkEnd w:id="149"/>
          <w:p>
            <w:pPr>
              <w:spacing w:after="20"/>
              <w:ind w:left="20"/>
              <w:jc w:val="both"/>
            </w:pPr>
            <w:r>
              <w:rPr>
                <w:rFonts w:ascii="Times New Roman"/>
                <w:b w:val="false"/>
                <w:i w:val="false"/>
                <w:color w:val="000000"/>
                <w:sz w:val="20"/>
              </w:rPr>
              <w:t>
Ғылыми жарияланымдары көрсетілген негізгі жұмыс орны ЖЖОКБҰ болып табылатын оқытушылар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50"/>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аумағында халықаралық шарттар негізінде немесе ғылым және жоғары білім саласындағы уәкілетті органның шешімі бойынша (сонымен қатар бұрын Қазақстан Республикасы Үкіметі шешімімен құрылған) жоғары және (немесе) жоғары оқу орнынан кейінгі білімнің білім беру бағдарламаларын іске асыру үшін басқа мемлекеттер немесе олардың заңды және жеке тұлғалары құрған халықаралық және шетелдік оқу орындарының, олардың филиалдарының білім беру қызметіне арналған біліктілік талаптары</w:t>
            </w:r>
          </w:p>
          <w:bookmarkEnd w:id="1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51"/>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білім беру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және оқудың толық кезеңіне қазақ, ағылшын және оқыту тілінде(дерінде) әзірленген білім беру бағдарламасының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52"/>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53"/>
          <w:p>
            <w:pPr>
              <w:spacing w:after="20"/>
              <w:ind w:left="20"/>
              <w:jc w:val="both"/>
            </w:pPr>
            <w:r>
              <w:rPr>
                <w:rFonts w:ascii="Times New Roman"/>
                <w:b w:val="false"/>
                <w:i w:val="false"/>
                <w:color w:val="000000"/>
                <w:sz w:val="20"/>
              </w:rPr>
              <w:t>
45.1. Білім беру бағдарламаларының пәндеріне сәйкес оқытушылардың болуы.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45.2 Оқытушылар білімінің оқытатын пәндер бейініне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 Оқытатын пәндер бейініне ғылым және жоғары білім саласындағы уәкілетті орган берген/таныған ғылыми (академиялық) дәрежесінің (ғылым кандидаты/ғылым докторы/РhD философия докторы/бейіні бойынша доктор) және(немесе) ғылыми атағының сәйкес келуі. </w:t>
            </w:r>
          </w:p>
          <w:p>
            <w:pPr>
              <w:spacing w:after="20"/>
              <w:ind w:left="20"/>
              <w:jc w:val="both"/>
            </w:pPr>
            <w:r>
              <w:rPr>
                <w:rFonts w:ascii="Times New Roman"/>
                <w:b w:val="false"/>
                <w:i w:val="false"/>
                <w:color w:val="000000"/>
                <w:sz w:val="20"/>
              </w:rPr>
              <w:t>
45.4. Негізгі жұмыс орны лицензиат болып табылатын оқытушылардың үлесі білім беру бағдарламасы бойынша оқытушылардың жалпы санының 50 %-нан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5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жоғары білім саласындағы уәкілетті орган берген/таныған ғылыми дәрежесі және(немесе) PhD философия докторы/бейіні бойынша доктор (академиялық) дәрежесі және (немесе) ғылыми атағы бар және (немесе) кадрларды даярлау бағыты бойынша Қазақстан Республикасының мемлекеттік наградаларымен наградталған және (немесе) "Қазақстан Республикасының еңбек сіңірген жаттықтырушысы" спорттық атағы берілген оқытушылардың үлесі кадрларды даярлау бағыты бойынша оқытушылардың жалпы санының 50 %-нан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білім беру бағдарламалары бойынша оқытушы кадрлармен жасақталуы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5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56"/>
          <w:p>
            <w:pPr>
              <w:spacing w:after="20"/>
              <w:ind w:left="20"/>
              <w:jc w:val="both"/>
            </w:pPr>
            <w:r>
              <w:rPr>
                <w:rFonts w:ascii="Times New Roman"/>
                <w:b w:val="false"/>
                <w:i w:val="false"/>
                <w:color w:val="000000"/>
                <w:sz w:val="20"/>
              </w:rPr>
              <w:t>
47.1. Білім беру бағдарламасы пәндерінің 100 %-ын қамтамасыз ететін, оның ішінде оқыту тілі бойынша басып шығарылған және (немесе) электрондық басылымдар форматында оқу, оқу-әдістемелік және ғылыми әдебиет кітапхана қорының болуын қамтамасыз ету.</w:t>
            </w:r>
          </w:p>
          <w:bookmarkEnd w:id="156"/>
          <w:p>
            <w:pPr>
              <w:spacing w:after="20"/>
              <w:ind w:left="20"/>
              <w:jc w:val="both"/>
            </w:pPr>
            <w:r>
              <w:rPr>
                <w:rFonts w:ascii="Times New Roman"/>
                <w:b w:val="false"/>
                <w:i w:val="false"/>
                <w:color w:val="000000"/>
                <w:sz w:val="20"/>
              </w:rPr>
              <w:t>
47.2. Кітапханалар және ғылыми ұйымдармен кітапхана қорын пайдалану туралы (электрондық деректер қорын немесе ақпараттық ресурсты пайдалану)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57"/>
          <w:p>
            <w:pPr>
              <w:spacing w:after="20"/>
              <w:ind w:left="20"/>
              <w:jc w:val="both"/>
            </w:pPr>
            <w:r>
              <w:rPr>
                <w:rFonts w:ascii="Times New Roman"/>
                <w:b w:val="false"/>
                <w:i w:val="false"/>
                <w:color w:val="000000"/>
                <w:sz w:val="20"/>
              </w:rPr>
              <w:t>
Оқу, оқу-әдістемелік және ғылыми әдебиеттер қорының болуы туралы мәліметтер (осы біліктілік талаптарына 1-қосымшаға сәйкес нысан бойынша).</w:t>
            </w:r>
          </w:p>
          <w:bookmarkEnd w:id="157"/>
          <w:p>
            <w:pPr>
              <w:spacing w:after="20"/>
              <w:ind w:left="20"/>
              <w:jc w:val="both"/>
            </w:pPr>
            <w:r>
              <w:rPr>
                <w:rFonts w:ascii="Times New Roman"/>
                <w:b w:val="false"/>
                <w:i w:val="false"/>
                <w:color w:val="000000"/>
                <w:sz w:val="20"/>
              </w:rPr>
              <w:t>
Толық оқу мерзімін қамтитын кітапхана қорын пайдалануға кітапханалармен және ғылыми ұйымдармен жасалған шарттардың (кемінде екі)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58"/>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5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59"/>
          <w:p>
            <w:pPr>
              <w:spacing w:after="20"/>
              <w:ind w:left="20"/>
              <w:jc w:val="both"/>
            </w:pPr>
            <w:r>
              <w:rPr>
                <w:rFonts w:ascii="Times New Roman"/>
                <w:b w:val="false"/>
                <w:i w:val="false"/>
                <w:color w:val="000000"/>
                <w:sz w:val="20"/>
              </w:rPr>
              <w:t>
48.1. Санитариялық қағидалар мен № 55 бұйрығының өрт қауіпсіздігі талаптарына сәйкес келетін қажетті ғимараттармен (оқу корпустарымен) қамтамасыз етілуі;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48.2. Алаңы санитариялық ережелерге сәйкес болатын, оқу сабақтарын өткізуге арналған, оқу жайларымен (аудиториялар, оқу кабинеттері, шеберханалар, спорт залдары, студиялар, зертханалар, акт залы, кітапхана)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48.3. Денсаулық сақтау саласындағы уәкілетті органның талаптарына сәйкес келетін білім алушыларды тамақтандыру және медициналық қызмет көрсету үшін қажетті жағдайлармен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48.4. Оқу кезеңінде тұрғын үйге мұқтаж білім алушыларды 100% қамтамасыз ету үшін тұрмыс жағдайларын жасау (санитариялық қағидалардың және №55 бұйрықтың өрт қауіпсіздігі талаптарына сәйкес келетін жатақханалар/хостелдер/қонақ үйлермен қамтамасыз ету);</w:t>
            </w:r>
          </w:p>
          <w:p>
            <w:pPr>
              <w:spacing w:after="20"/>
              <w:ind w:left="20"/>
              <w:jc w:val="both"/>
            </w:pPr>
            <w:r>
              <w:rPr>
                <w:rFonts w:ascii="Times New Roman"/>
                <w:b w:val="false"/>
                <w:i w:val="false"/>
                <w:color w:val="000000"/>
                <w:sz w:val="20"/>
              </w:rPr>
              <w:t>
48.5. Білім беру үдерісі кезінде білім алушылар үшін қажетті қауіпсіздік жағдайларын қамтамасыз ету (кіруді бақылау, оқу жайлары мен оқу корпустарының іргелес аумақтарын, жатақханаларды бейнебақылау).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60"/>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4-қосымшаға сәйкес нысан бойынша).</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мәліметтер (осы біліктілік талаптарына 3-қосымшаға сәйкес нысан бойынша).</w:t>
            </w:r>
          </w:p>
          <w:p>
            <w:pPr>
              <w:spacing w:after="20"/>
              <w:ind w:left="20"/>
              <w:jc w:val="both"/>
            </w:pPr>
            <w:r>
              <w:rPr>
                <w:rFonts w:ascii="Times New Roman"/>
                <w:b w:val="false"/>
                <w:i w:val="false"/>
                <w:color w:val="000000"/>
                <w:sz w:val="20"/>
              </w:rPr>
              <w:t>
Медициналық қызметтің, оның ішінде медициналық пункттермен қамтамасыз етілгені және медициналық қызметке лицензияның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61"/>
          <w:p>
            <w:pPr>
              <w:spacing w:after="20"/>
              <w:ind w:left="20"/>
              <w:jc w:val="both"/>
            </w:pPr>
            <w:r>
              <w:rPr>
                <w:rFonts w:ascii="Times New Roman"/>
                <w:b w:val="false"/>
                <w:i w:val="false"/>
                <w:color w:val="000000"/>
                <w:sz w:val="20"/>
              </w:rPr>
              <w:t xml:space="preserve">
Ғимаратты (оқу корпустарын) кемінде (10) он жыл мерзімге пайдалану құқығына қолданыстағы заңнамаға сәйкес жасалған шарттың көшірмесі.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 қағидаларына сәйкес келетін оқу сабақтарын өткізу үшін оқу жайлардың болуын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құрылған ұйымдар үшін – объектіні пайдалануға беру актісі, оның ішінде өрт қауіпсіздігін қамтамасыз ететін адамдарды тағайындау туралы бұйрықтың, өрт қауіпсіздігі шаралары туралы нұсқаулықтың көшірмелері, эвакуациялау жоспары, бастапқы өрт сөндіру құралдарының қажетті ең аз көлемі (№ 55 бұйрықтың 3-қосымшасына сәйкес),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Тамақтандыру мен медициналық қызмет көрсету объектілерінің бар екенін және олардың денсаулық сақтау саласындағы белгіленген талаптарға сәйкестігін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Лицензиаттың басшысымен бекітілген жатақханалар және/немесе хостелдер/қонақ үйлермен шарттар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Жатақханалардың/хостелдердің/қонақ үйлердің халықтың санитариялық-эпидемиологиялық саламаттылығы саласындағы нормативтік құқықтық актілерге сәйкестігі туралы санитарлық-эпидемиологиялық салауаттылық саласындағы уәкілетті орган қорытындысының көшірмесі.</w:t>
            </w:r>
          </w:p>
          <w:p>
            <w:pPr>
              <w:spacing w:after="20"/>
              <w:ind w:left="20"/>
              <w:jc w:val="both"/>
            </w:pPr>
            <w:r>
              <w:rPr>
                <w:rFonts w:ascii="Times New Roman"/>
                <w:b w:val="false"/>
                <w:i w:val="false"/>
                <w:color w:val="000000"/>
                <w:sz w:val="20"/>
              </w:rPr>
              <w:t>
Өртке қарсы қорғаныс жүйелерінің жарамдылығын қамтамасыз ететін ұйыммен жасалған шарттардың және жатақханалардың/хостелдердің/қонақ үйлердің өрт қауіпсіздігі ережелеріне сәйкестікті растайтын құжаттың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6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63"/>
          <w:p>
            <w:pPr>
              <w:spacing w:after="20"/>
              <w:ind w:left="20"/>
              <w:jc w:val="both"/>
            </w:pPr>
            <w:r>
              <w:rPr>
                <w:rFonts w:ascii="Times New Roman"/>
                <w:b w:val="false"/>
                <w:i w:val="false"/>
                <w:color w:val="000000"/>
                <w:sz w:val="20"/>
              </w:rPr>
              <w:t>
49.1. Сымсыз технологияларды қоса алғанда, кең жолақты интернетпен қамтамасыз етілуі;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49.2. Білім беру бағдарламаларын іске асыру үшін қажетті компьютерлік сыныптармен, компьютерлермен, арнайы лицензияланған бағдарламалық қамтамасыз етумен, оқу-зертханалық және материалдық-техникалық базамен, жабдықтармен қамтамасыз етілуі;</w:t>
            </w:r>
          </w:p>
          <w:p>
            <w:pPr>
              <w:spacing w:after="20"/>
              <w:ind w:left="20"/>
              <w:jc w:val="both"/>
            </w:pPr>
            <w:r>
              <w:rPr>
                <w:rFonts w:ascii="Times New Roman"/>
                <w:b w:val="false"/>
                <w:i w:val="false"/>
                <w:color w:val="000000"/>
                <w:sz w:val="20"/>
              </w:rPr>
              <w:t>
49.3. Өзекті дерекқорлары бар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интернеттің, сымсыз технологиялардың болуы және білім беру ұйымының ақпараттық қауіпсіздік саясаты туралы ақпарат (осы біліктілік талаптарына 6-қосымшаға сәйкес нысан бойынша). Материалдық-техникалық қамтамасыз ету туралы ақпарат. Ақпаратық жүйе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6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оқытылатын пәндердің бейініне сәйкес оқыту дағдыларын жетілдіру курстарынан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65"/>
          <w:p>
            <w:pPr>
              <w:spacing w:after="20"/>
              <w:ind w:left="20"/>
              <w:jc w:val="both"/>
            </w:pPr>
            <w:r>
              <w:rPr>
                <w:rFonts w:ascii="Times New Roman"/>
                <w:b w:val="false"/>
                <w:i w:val="false"/>
                <w:color w:val="000000"/>
                <w:sz w:val="20"/>
              </w:rPr>
              <w:t>
Оқытылатын пәндердің бейініне сәйкес оқытушылардың біліктілігін арттыру туралы және менеджмент саласы бойынша мәліметтер (осы біліктілік талаптарына 8-қосымшаға сәйкес нысан бойынша).</w:t>
            </w:r>
          </w:p>
          <w:bookmarkEnd w:id="165"/>
          <w:p>
            <w:pPr>
              <w:spacing w:after="20"/>
              <w:ind w:left="20"/>
              <w:jc w:val="both"/>
            </w:pPr>
            <w:r>
              <w:rPr>
                <w:rFonts w:ascii="Times New Roman"/>
                <w:b w:val="false"/>
                <w:i w:val="false"/>
                <w:color w:val="000000"/>
                <w:sz w:val="20"/>
              </w:rPr>
              <w:t>
Біліктілікті арттыру курсын аяқтағанын растайтын құжаттар, оның ішінде: курстың тақырыбы, орындалған сағаттар көлемі, курсты аяқтау мерзімі көрсетілген сертификат, курс нәтижелері туралы тындаушының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6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67"/>
          <w:p>
            <w:pPr>
              <w:spacing w:after="20"/>
              <w:ind w:left="20"/>
              <w:jc w:val="both"/>
            </w:pPr>
            <w:r>
              <w:rPr>
                <w:rFonts w:ascii="Times New Roman"/>
                <w:b w:val="false"/>
                <w:i w:val="false"/>
                <w:color w:val="000000"/>
                <w:sz w:val="20"/>
              </w:rPr>
              <w:t>
Білім алушылардың ғылыми-зерттеу іс-әрекетіне жағдай жасау, оның ішінде:</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51.1. Ғылыми жетекшілікті жүзеге асыру үшін білім беру бағдарламасының бейініне сәйкес келетін ғылыми (академиялық) дәрежесі бар (ғылым кандидаты/ғылым докторы/ PhD философия докторы/бейіні бойынша доктор), кемінде 3 (үш) жыл ғылыми-педагогикалық жұмыс өтілі бар, JCR (ЖСР) деректері бойынша импакт-факторы бар немесе Science Citation Index Expanded (Сайнс Цитэйшн Индекс Экспандед), Social Science Citation Index (Сошиал Сайнс Цитэйшн Индекс) немесе Arts and Humanities Citation Index (Артс энд Хьюмэнитис Цитэйшн Индекс)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(жиырма бес) болатын халықаралық рецензияланатын ғылыми журналда 2 (екі) ғылыми мақаланың авторы болып табылатын оқытушылардың болуы.</w:t>
            </w:r>
          </w:p>
          <w:p>
            <w:pPr>
              <w:spacing w:after="20"/>
              <w:ind w:left="20"/>
              <w:jc w:val="both"/>
            </w:pPr>
            <w:r>
              <w:rPr>
                <w:rFonts w:ascii="Times New Roman"/>
                <w:b w:val="false"/>
                <w:i w:val="false"/>
                <w:color w:val="000000"/>
                <w:sz w:val="20"/>
              </w:rPr>
              <w:t>
51.2. Кадрларды даярлаудың әрбір бағыты бойынша білім беру бағдарламасына сәйкес қажетті құралдармен жабдықталған мамандандырылған (ғылыми-техникалық және (немесе) ғылыми-әдістемелік және (немесе)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68"/>
          <w:p>
            <w:pPr>
              <w:spacing w:after="20"/>
              <w:ind w:left="20"/>
              <w:jc w:val="both"/>
            </w:pPr>
            <w:r>
              <w:rPr>
                <w:rFonts w:ascii="Times New Roman"/>
                <w:b w:val="false"/>
                <w:i w:val="false"/>
                <w:color w:val="000000"/>
                <w:sz w:val="20"/>
              </w:rPr>
              <w:t>
Жұмыс өтілі, ғылыми жарияланымдары және дайындалған оқу құралы немесе оқу құралы көрсетіле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bookmarkEnd w:id="168"/>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шығармашылық шеберханалардың, концерттік, көрме залдарының болуы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6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70"/>
          <w:p>
            <w:pPr>
              <w:spacing w:after="20"/>
              <w:ind w:left="20"/>
              <w:jc w:val="both"/>
            </w:pPr>
            <w:r>
              <w:rPr>
                <w:rFonts w:ascii="Times New Roman"/>
                <w:b w:val="false"/>
                <w:i w:val="false"/>
                <w:color w:val="000000"/>
                <w:sz w:val="20"/>
              </w:rPr>
              <w:t>
52.1. Лицензиатта бөтен материалдың (плагиат) бар-жоғын тексеруге арналған компьютерлік бағдарламасының болуы.</w:t>
            </w:r>
          </w:p>
          <w:bookmarkEnd w:id="170"/>
          <w:p>
            <w:pPr>
              <w:spacing w:after="20"/>
              <w:ind w:left="20"/>
              <w:jc w:val="both"/>
            </w:pPr>
            <w:r>
              <w:rPr>
                <w:rFonts w:ascii="Times New Roman"/>
                <w:b w:val="false"/>
                <w:i w:val="false"/>
                <w:color w:val="000000"/>
                <w:sz w:val="20"/>
              </w:rPr>
              <w:t>
52.2. Берілген білім беру құжаттарының, сондай-ақ дипломдық жұмыстардың (жобалардың), магистрлік диссертациялардың жұмыс істейтін электрондық деректер базасының (мұрағатының) болуы (электрондық дерекқорға немесе ақпараттық ресурстарға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71"/>
          <w:p>
            <w:pPr>
              <w:spacing w:after="20"/>
              <w:ind w:left="20"/>
              <w:jc w:val="both"/>
            </w:pPr>
            <w:r>
              <w:rPr>
                <w:rFonts w:ascii="Times New Roman"/>
                <w:b w:val="false"/>
                <w:i w:val="false"/>
                <w:color w:val="000000"/>
                <w:sz w:val="20"/>
              </w:rPr>
              <w:t xml:space="preserve">
Бөтен материалдың (плагиат) бар-жоғын тексеруге арналған компьютерлік бағдарламаның болуын растайтын құжат. </w:t>
            </w:r>
          </w:p>
          <w:bookmarkEnd w:id="171"/>
          <w:p>
            <w:pPr>
              <w:spacing w:after="20"/>
              <w:ind w:left="20"/>
              <w:jc w:val="both"/>
            </w:pPr>
            <w:r>
              <w:rPr>
                <w:rFonts w:ascii="Times New Roman"/>
                <w:b w:val="false"/>
                <w:i w:val="false"/>
                <w:color w:val="000000"/>
                <w:sz w:val="20"/>
              </w:rPr>
              <w:t>
Берілген білім беру құжаттарының, дипломдық жұмыстардың (жобалардың), магистрлік диссертациялардың жұмыс істейтін электрондық деректер базасына (мұрағатына) тестілік қолжетімділікке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72"/>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бейіні бойынша практика базаларымен азаматтық заңнамаға сәйкес жасалған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практика базасы ретінде белгіленген ұйымдармен практиканы өту туралы шарттардың (кемінде екі)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173"/>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bookmarkEnd w:id="173"/>
    <w:bookmarkStart w:name="z736" w:id="174"/>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тоқтатыла тұрған, қайта басталған және қолданысы тоқтатылған лицензиаттар туралы мәліметтерді қамтитын ақпараттық жүйе.</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38" w:id="175"/>
    <w:p>
      <w:pPr>
        <w:spacing w:after="0"/>
        <w:ind w:left="0"/>
        <w:jc w:val="left"/>
      </w:pPr>
      <w:r>
        <w:rPr>
          <w:rFonts w:ascii="Times New Roman"/>
          <w:b/>
          <w:i w:val="false"/>
          <w:color w:val="000000"/>
        </w:rPr>
        <w:t xml:space="preserve"> Оқу, оқу-әдістемелік және ғылыми әдебиеттер қорының болуы туралы мәліметтер _________________________________________________________________</w:t>
      </w:r>
    </w:p>
    <w:bookmarkEnd w:id="175"/>
    <w:bookmarkStart w:name="z739" w:id="176"/>
    <w:p>
      <w:pPr>
        <w:spacing w:after="0"/>
        <w:ind w:left="0"/>
        <w:jc w:val="left"/>
      </w:pPr>
      <w:r>
        <w:rPr>
          <w:rFonts w:ascii="Times New Roman"/>
          <w:b/>
          <w:i w:val="false"/>
          <w:color w:val="000000"/>
        </w:rPr>
        <w:t xml:space="preserve"> (білім беру ұйымының атауы) (_____________ жағдай бойынша)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7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оқу бағдарламаларының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қорының жыл сайынғы жаңартылуы туралы ақпарат, сондай-ақ әдебиеттің сатып 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бойынша халықаралық деректер базасына институционалдық жазылудың, кітапханаларға жазылудың болуы туралы ақпарат ("Денсаулық сақтау" кадрларды даярлау бағыты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басып шығарылған басылымдар форматында (атауы, авторлары, басылып шыққан тілі)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басылымдар форматында (атауы, авторлары, басылып шыққан тілі, сілтеме)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басып шығарылған басылымдар форматында (атауы, авторлары, басылып шыққан тілі)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басылымдар форматында (атауы, авторлары, басылып шыққан тілі, сілтеме)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басып шығарылған басылымдар форматында (атауы, авторлары, басылып шыққан тілі)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басылымдар форматында (атауы, авторлары, басылып шыққан тілі, сілтеме)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178"/>
    <w:p>
      <w:pPr>
        <w:spacing w:after="0"/>
        <w:ind w:left="0"/>
        <w:jc w:val="both"/>
      </w:pPr>
      <w:r>
        <w:rPr>
          <w:rFonts w:ascii="Times New Roman"/>
          <w:b w:val="false"/>
          <w:i w:val="false"/>
          <w:color w:val="000000"/>
          <w:sz w:val="28"/>
        </w:rPr>
        <w:t>
      * онлайн білім алуға лицензия алу кезінде электрондық басылымдардағы әдебиеттер туралы ақпарат беріледі</w:t>
      </w:r>
    </w:p>
    <w:bookmarkEnd w:id="178"/>
    <w:bookmarkStart w:name="z782" w:id="179"/>
    <w:p>
      <w:pPr>
        <w:spacing w:after="0"/>
        <w:ind w:left="0"/>
        <w:jc w:val="both"/>
      </w:pPr>
      <w:r>
        <w:rPr>
          <w:rFonts w:ascii="Times New Roman"/>
          <w:b w:val="false"/>
          <w:i w:val="false"/>
          <w:color w:val="000000"/>
          <w:sz w:val="28"/>
        </w:rPr>
        <w:t>
      ** "Денсаулық сақтау" кадрларды даярлау бағыты үшін</w:t>
      </w:r>
    </w:p>
    <w:bookmarkEnd w:id="179"/>
    <w:bookmarkStart w:name="z783" w:id="180"/>
    <w:p>
      <w:pPr>
        <w:spacing w:after="0"/>
        <w:ind w:left="0"/>
        <w:jc w:val="both"/>
      </w:pPr>
      <w:r>
        <w:rPr>
          <w:rFonts w:ascii="Times New Roman"/>
          <w:b w:val="false"/>
          <w:i w:val="false"/>
          <w:color w:val="000000"/>
          <w:sz w:val="28"/>
        </w:rPr>
        <w:t>
      Білім беру ұйымының басшысы ________________________________________</w:t>
      </w:r>
    </w:p>
    <w:bookmarkEnd w:id="180"/>
    <w:bookmarkStart w:name="z784" w:id="181"/>
    <w:p>
      <w:pPr>
        <w:spacing w:after="0"/>
        <w:ind w:left="0"/>
        <w:jc w:val="both"/>
      </w:pPr>
      <w:r>
        <w:rPr>
          <w:rFonts w:ascii="Times New Roman"/>
          <w:b w:val="false"/>
          <w:i w:val="false"/>
          <w:color w:val="000000"/>
          <w:sz w:val="28"/>
        </w:rPr>
        <w:t>
      (Тегі, аты, әкесінің аты (ол болған жағдайда) (қолы)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786" w:id="182"/>
    <w:p>
      <w:pPr>
        <w:spacing w:after="0"/>
        <w:ind w:left="0"/>
        <w:jc w:val="left"/>
      </w:pPr>
      <w:r>
        <w:rPr>
          <w:rFonts w:ascii="Times New Roman"/>
          <w:b/>
          <w:i w:val="false"/>
          <w:color w:val="000000"/>
        </w:rPr>
        <w:t xml:space="preserve"> Медициналық қызмет көрсетудің бар болуы, оның ішінде жабдықталған  медициналық пункттермен қамтамасыз етілгені және медициналық қызметке  лицензияның болуы туралы мәліметтер __________________________________________________________________ (білім беру/денсаулық сақтау ұйымының атауы) (________ жағдай бойынша)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83"/>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процесі жүргізілетін құрылыстың нақты мекенжайы</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орталықтардың жабдықталуы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185"/>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bookmarkEnd w:id="185"/>
    <w:bookmarkStart w:name="z803" w:id="186"/>
    <w:p>
      <w:pPr>
        <w:spacing w:after="0"/>
        <w:ind w:left="0"/>
        <w:jc w:val="both"/>
      </w:pPr>
      <w:r>
        <w:rPr>
          <w:rFonts w:ascii="Times New Roman"/>
          <w:b w:val="false"/>
          <w:i w:val="false"/>
          <w:color w:val="000000"/>
          <w:sz w:val="28"/>
        </w:rPr>
        <w:t>
      Білім беру ұйымының басшысы ______________________________________</w:t>
      </w:r>
    </w:p>
    <w:bookmarkEnd w:id="186"/>
    <w:bookmarkStart w:name="z804" w:id="187"/>
    <w:p>
      <w:pPr>
        <w:spacing w:after="0"/>
        <w:ind w:left="0"/>
        <w:jc w:val="both"/>
      </w:pPr>
      <w:r>
        <w:rPr>
          <w:rFonts w:ascii="Times New Roman"/>
          <w:b w:val="false"/>
          <w:i w:val="false"/>
          <w:color w:val="000000"/>
          <w:sz w:val="28"/>
        </w:rPr>
        <w:t>
      (Тегі, аты, әкесінің аты (ол болған жағдайда) (қолы)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7" w:id="188"/>
    <w:p>
      <w:pPr>
        <w:spacing w:after="0"/>
        <w:ind w:left="0"/>
        <w:jc w:val="left"/>
      </w:pPr>
      <w:r>
        <w:rPr>
          <w:rFonts w:ascii="Times New Roman"/>
          <w:b/>
          <w:i w:val="false"/>
          <w:color w:val="000000"/>
        </w:rPr>
        <w:t xml:space="preserve"> 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мәліметтер _________________________________________________________________</w:t>
      </w:r>
    </w:p>
    <w:bookmarkEnd w:id="188"/>
    <w:bookmarkStart w:name="z808" w:id="189"/>
    <w:p>
      <w:pPr>
        <w:spacing w:after="0"/>
        <w:ind w:left="0"/>
        <w:jc w:val="left"/>
      </w:pPr>
      <w:r>
        <w:rPr>
          <w:rFonts w:ascii="Times New Roman"/>
          <w:b/>
          <w:i w:val="false"/>
          <w:color w:val="000000"/>
        </w:rPr>
        <w:t xml:space="preserve"> (білім беру ұйымының атауы) (_____________ жағдай бойынша)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90"/>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процесі жүргізілетін құрылыстың нақты мекенжайы</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 және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192"/>
    <w:p>
      <w:pPr>
        <w:spacing w:after="0"/>
        <w:ind w:left="0"/>
        <w:jc w:val="both"/>
      </w:pPr>
      <w:r>
        <w:rPr>
          <w:rFonts w:ascii="Times New Roman"/>
          <w:b w:val="false"/>
          <w:i w:val="false"/>
          <w:color w:val="000000"/>
          <w:sz w:val="28"/>
        </w:rPr>
        <w:t>
      Білім беру ұйымының басшысы ________________________________________</w:t>
      </w:r>
    </w:p>
    <w:bookmarkEnd w:id="192"/>
    <w:bookmarkStart w:name="z825" w:id="193"/>
    <w:p>
      <w:pPr>
        <w:spacing w:after="0"/>
        <w:ind w:left="0"/>
        <w:jc w:val="both"/>
      </w:pPr>
      <w:r>
        <w:rPr>
          <w:rFonts w:ascii="Times New Roman"/>
          <w:b w:val="false"/>
          <w:i w:val="false"/>
          <w:color w:val="000000"/>
          <w:sz w:val="28"/>
        </w:rPr>
        <w:t>
      (Тегі, аты, әкесінің аты (ол болған жағдайда) (қолы)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8" w:id="194"/>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 _____________________________________________________________________</w:t>
      </w:r>
    </w:p>
    <w:bookmarkEnd w:id="194"/>
    <w:bookmarkStart w:name="z829" w:id="195"/>
    <w:p>
      <w:pPr>
        <w:spacing w:after="0"/>
        <w:ind w:left="0"/>
        <w:jc w:val="left"/>
      </w:pPr>
      <w:r>
        <w:rPr>
          <w:rFonts w:ascii="Times New Roman"/>
          <w:b/>
          <w:i w:val="false"/>
          <w:color w:val="000000"/>
        </w:rPr>
        <w:t xml:space="preserve"> (білім беру ұйымының атауы) (______________ жағдай бойынша)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96"/>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процесі жүргізілетін құрылыстың (оқу корпустарының) нақты мекенжайы</w:t>
            </w:r>
          </w:p>
          <w:bookmarkEnd w:id="1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шаруашылық жүргізуде немесе жедел басқару немесе сенімгерлік басқару құқығына тиесілі құрылыстардың (оқу корпустарының) құжаттары туралы мәлімет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қолданылатын үй-жайлар туралы мәліметтер (аудиториялар, кабинеттер, нақты аумақтардағы практикалық сабақтарға арналған бөлмелер, акт және спорт залдары), үй-жайлар алаңы (шаршы 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зертханалар, мамандандырылған оқу кабинеттері, полигондар, тирлер, клиникалық базалар, нақты білім беру бағдарламаларына арналған шеберханалар (студиялар) туралы ақпарат, үй-жайлар алаңы (шаршы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алушыларға тең жағдайлардың жасалуы, инклюзивті білім беруге арналған арнайы кабинеттер туралы ақпарат (оқу құралдарымен, оқу әдебиетімен жабдықталған, бағдарламалық қамтамасыз етумен бейімделген), үй-жайлар алаңы (шаршы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басқа мақсаттағы үй-жайлар туралы мәліметтер (өткізу жуынатын бөлмелер (унитаздар, қол жуғыштар), үй-жайлар алаңы (шаршы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іргелес жатқан аумақтарында бейнебақылаудың болуы, техникалық сипаттамалар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97"/>
          <w:p>
            <w:pPr>
              <w:spacing w:after="20"/>
              <w:ind w:left="20"/>
              <w:jc w:val="both"/>
            </w:pPr>
            <w:r>
              <w:rPr>
                <w:rFonts w:ascii="Times New Roman"/>
                <w:b w:val="false"/>
                <w:i w:val="false"/>
                <w:color w:val="000000"/>
                <w:sz w:val="20"/>
              </w:rPr>
              <w:t>
Мұқтаж білім алушылардың тұруы үшін жағдай жасау (жатақханалар/хостелдер/қонақ үйлермен қамтамасыз ету)</w:t>
            </w:r>
          </w:p>
          <w:bookmarkEnd w:id="197"/>
          <w:p>
            <w:pPr>
              <w:spacing w:after="20"/>
              <w:ind w:left="20"/>
              <w:jc w:val="both"/>
            </w:pPr>
            <w:r>
              <w:rPr>
                <w:rFonts w:ascii="Times New Roman"/>
                <w:b w:val="false"/>
                <w:i w:val="false"/>
                <w:color w:val="000000"/>
                <w:sz w:val="20"/>
              </w:rPr>
              <w:t>
туралы ақпарат, үй-жайлар алаңы (шаршы метр), Санитариялық қағидаларға сәйкестігі туралы қорытындының мәліметтері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199"/>
    <w:p>
      <w:pPr>
        <w:spacing w:after="0"/>
        <w:ind w:left="0"/>
        <w:jc w:val="both"/>
      </w:pPr>
      <w:r>
        <w:rPr>
          <w:rFonts w:ascii="Times New Roman"/>
          <w:b w:val="false"/>
          <w:i w:val="false"/>
          <w:color w:val="000000"/>
          <w:sz w:val="28"/>
        </w:rPr>
        <w:t>
      Білім беру ұйымының басшысы ________________________________________</w:t>
      </w:r>
    </w:p>
    <w:bookmarkEnd w:id="199"/>
    <w:bookmarkStart w:name="z859" w:id="200"/>
    <w:p>
      <w:pPr>
        <w:spacing w:after="0"/>
        <w:ind w:left="0"/>
        <w:jc w:val="both"/>
      </w:pPr>
      <w:r>
        <w:rPr>
          <w:rFonts w:ascii="Times New Roman"/>
          <w:b w:val="false"/>
          <w:i w:val="false"/>
          <w:color w:val="000000"/>
          <w:sz w:val="28"/>
        </w:rPr>
        <w:t>
      (Тегі, аты, әкесінің аты (ол болған жағдайда) (қолы)</w:t>
      </w:r>
    </w:p>
    <w:bookmarkEnd w:id="200"/>
    <w:bookmarkStart w:name="z860" w:id="201"/>
    <w:p>
      <w:pPr>
        <w:spacing w:after="0"/>
        <w:ind w:left="0"/>
        <w:jc w:val="both"/>
      </w:pPr>
      <w:r>
        <w:rPr>
          <w:rFonts w:ascii="Times New Roman"/>
          <w:b w:val="false"/>
          <w:i w:val="false"/>
          <w:color w:val="000000"/>
          <w:sz w:val="28"/>
        </w:rPr>
        <w:t>
      Ескертпе: * ЖЖОКБҰ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белгіленген Санитариялық қағидаларда белгіленген нормаларына сүйене отырып айқындалады.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863" w:id="202"/>
    <w:p>
      <w:pPr>
        <w:spacing w:after="0"/>
        <w:ind w:left="0"/>
        <w:jc w:val="left"/>
      </w:pPr>
      <w:r>
        <w:rPr>
          <w:rFonts w:ascii="Times New Roman"/>
          <w:b/>
          <w:i w:val="false"/>
          <w:color w:val="000000"/>
        </w:rPr>
        <w:t xml:space="preserve"> Кадрларды даярлау бағытының білім беру бағдарламалары бойынша оқытушы кадрлармен жасақталуы туралы мәліметтер  ____________________________________________________________</w:t>
      </w:r>
    </w:p>
    <w:bookmarkEnd w:id="202"/>
    <w:bookmarkStart w:name="z864" w:id="203"/>
    <w:p>
      <w:pPr>
        <w:spacing w:after="0"/>
        <w:ind w:left="0"/>
        <w:jc w:val="left"/>
      </w:pPr>
      <w:r>
        <w:rPr>
          <w:rFonts w:ascii="Times New Roman"/>
          <w:b/>
          <w:i w:val="false"/>
          <w:color w:val="000000"/>
        </w:rPr>
        <w:t xml:space="preserve"> (білім беру ұйымының атауы) (_____________ жағдай бойынша)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 бойынша мамандығы, біліктілігі, білім беру ұйымы, бітірген жылы (ұйымның, өндірістің атауы, оқу, тағылымдама кезеңі), тағылымдамадан өту мерзімі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 лауазымы,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профилі бойынша практикалық жұмыстар туралы мәліметтер,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(академиялық)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206"/>
    <w:p>
      <w:pPr>
        <w:spacing w:after="0"/>
        <w:ind w:left="0"/>
        <w:jc w:val="both"/>
      </w:pPr>
      <w:r>
        <w:rPr>
          <w:rFonts w:ascii="Times New Roman"/>
          <w:b w:val="false"/>
          <w:i w:val="false"/>
          <w:color w:val="000000"/>
          <w:sz w:val="28"/>
        </w:rPr>
        <w:t>
      кестенің жалғасы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07"/>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"Қауымдастырылған профессор (доцент)" немесе "профессор" ғылыми атағы туралы мәлімет, мамандығы, берілген жылы</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Подполковниктен төмен емес әскери (арнайы) атағы немесе әділет кеңесшісінен төмен емес сыныптық шені немесе судья/отставкадағы судья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08"/>
          <w:p>
            <w:pPr>
              <w:spacing w:after="20"/>
              <w:ind w:left="20"/>
              <w:jc w:val="both"/>
            </w:pPr>
            <w:r>
              <w:rPr>
                <w:rFonts w:ascii="Times New Roman"/>
                <w:b w:val="false"/>
                <w:i w:val="false"/>
                <w:color w:val="000000"/>
                <w:sz w:val="20"/>
              </w:rPr>
              <w:t>
Инклюзивті білім беруде оқыту дағдыларының болуы туралы ақпарат (курстар (кемінде 72 сағат), тағылымдамалар</w:t>
            </w:r>
          </w:p>
          <w:bookmarkEnd w:id="208"/>
          <w:p>
            <w:pPr>
              <w:spacing w:after="20"/>
              <w:ind w:left="20"/>
              <w:jc w:val="both"/>
            </w:pPr>
            <w:r>
              <w:rPr>
                <w:rFonts w:ascii="Times New Roman"/>
                <w:b w:val="false"/>
                <w:i w:val="false"/>
                <w:color w:val="000000"/>
                <w:sz w:val="20"/>
              </w:rPr>
              <w:t>
(сертификат № және берген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ұйымында берілген білім туралы құжатты тану куәлігі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1" w:id="210"/>
    <w:p>
      <w:pPr>
        <w:spacing w:after="0"/>
        <w:ind w:left="0"/>
        <w:jc w:val="both"/>
      </w:pPr>
      <w:r>
        <w:rPr>
          <w:rFonts w:ascii="Times New Roman"/>
          <w:b w:val="false"/>
          <w:i w:val="false"/>
          <w:color w:val="000000"/>
          <w:sz w:val="28"/>
        </w:rPr>
        <w:t>
      Білім беру ұйымының басшысы _______________________________________</w:t>
      </w:r>
    </w:p>
    <w:bookmarkEnd w:id="210"/>
    <w:bookmarkStart w:name="z922" w:id="211"/>
    <w:p>
      <w:pPr>
        <w:spacing w:after="0"/>
        <w:ind w:left="0"/>
        <w:jc w:val="both"/>
      </w:pPr>
      <w:r>
        <w:rPr>
          <w:rFonts w:ascii="Times New Roman"/>
          <w:b w:val="false"/>
          <w:i w:val="false"/>
          <w:color w:val="000000"/>
          <w:sz w:val="28"/>
        </w:rPr>
        <w:t>
      (Тегі, аты, әкесінің аты (ол болған жағдайда) (қолы)</w:t>
      </w:r>
    </w:p>
    <w:bookmarkEnd w:id="211"/>
    <w:bookmarkStart w:name="z923" w:id="212"/>
    <w:p>
      <w:pPr>
        <w:spacing w:after="0"/>
        <w:ind w:left="0"/>
        <w:jc w:val="both"/>
      </w:pPr>
      <w:r>
        <w:rPr>
          <w:rFonts w:ascii="Times New Roman"/>
          <w:b w:val="false"/>
          <w:i w:val="false"/>
          <w:color w:val="000000"/>
          <w:sz w:val="28"/>
        </w:rPr>
        <w:t>
      * "Ұлттық қауіпсіздік және әскери іс" саласында кадрларды даярлауды жүзеге асыратын ЖЖОКБҰ-на қолданылмайды.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926" w:id="213"/>
    <w:p>
      <w:pPr>
        <w:spacing w:after="0"/>
        <w:ind w:left="0"/>
        <w:jc w:val="left"/>
      </w:pPr>
      <w:r>
        <w:rPr>
          <w:rFonts w:ascii="Times New Roman"/>
          <w:b/>
          <w:i w:val="false"/>
          <w:color w:val="000000"/>
        </w:rPr>
        <w:t xml:space="preserve"> Білім беру процесінің материалдық-техникалық қамтамасыз етілуі, оның ішінде компьютерлердің, зертханалық жабдықтардың, оқу-әдістемелік құралдарының, бағдарламалық және ақпараттық жүйелердің болуы туралы мәліметтер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14"/>
          <w:p>
            <w:pPr>
              <w:spacing w:after="20"/>
              <w:ind w:left="20"/>
              <w:jc w:val="both"/>
            </w:pPr>
            <w:r>
              <w:rPr>
                <w:rFonts w:ascii="Times New Roman"/>
                <w:b w:val="false"/>
                <w:i w:val="false"/>
                <w:color w:val="000000"/>
                <w:sz w:val="20"/>
              </w:rPr>
              <w:t>
</w:t>
            </w:r>
            <w:r>
              <w:rPr>
                <w:rFonts w:ascii="Times New Roman"/>
                <w:b w:val="false"/>
                <w:i w:val="false"/>
                <w:color w:val="000000"/>
                <w:sz w:val="20"/>
              </w:rPr>
              <w:t>Жалпы және пайдалы алаңының ауданы (шаршы метр) көрсетілген ғимараттың (құрылыстың) нақты мекенжайы</w:t>
            </w:r>
          </w:p>
          <w:bookmarkEnd w:id="2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оқу құралдарымен жабдықталған аудиториялар, пән кабинеттері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шаруашылық ғимараттары, учаскелер, оқу құралдарымен жабдықталған оқу-өндірістік шаруашылықтар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түрі көрсетілген оқу зертханалар жабдықтарының тізбесі, соның ішінде виртуалды зертханалары, толықтырылған шындық, интерактивті тренажерлар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техникалық оқу құралдарының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спорт залы, кітапхананың жабдықтарының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арнайы лицензияланған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кабинеттер" (орталықтар)* Арнайы программалық жүйелер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215"/>
          <w:p>
            <w:pPr>
              <w:spacing w:after="20"/>
              <w:ind w:left="20"/>
              <w:jc w:val="both"/>
            </w:pPr>
            <w:r>
              <w:rPr>
                <w:rFonts w:ascii="Times New Roman"/>
                <w:b w:val="false"/>
                <w:i w:val="false"/>
                <w:color w:val="000000"/>
                <w:sz w:val="20"/>
              </w:rPr>
              <w:t>
Жаңартылған дерекқорлары бар білім беруді басқарудың ақпараттық жүйесі, ЖЖОКБҰ-ның басқару жүйесінің БЖБП-мен интеграциясы туралы ақпарат, edu.​kz аймағындағы үшінші деңгейлі домендік атау.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Интернеттің жылдамдығы туралы ақпарат</w:t>
            </w:r>
          </w:p>
          <w:p>
            <w:pPr>
              <w:spacing w:after="20"/>
              <w:ind w:left="20"/>
              <w:jc w:val="both"/>
            </w:pPr>
            <w:r>
              <w:rPr>
                <w:rFonts w:ascii="Times New Roman"/>
                <w:b w:val="false"/>
                <w:i w:val="false"/>
                <w:color w:val="000000"/>
                <w:sz w:val="20"/>
              </w:rPr>
              <w:t>
Берілген білім беру құжаттары, дипломдық жұмыстар (жобалар), магистрлік диссертациялардың жұмыс істеп тұрған электрондық деректер базасына (мұрағатына) тестілік қолжетімділікке сілтеме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оқытуға арналған жабдықтың болуы туралы ақпарат Онлайн оқыту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54" w:id="217"/>
    <w:p>
      <w:pPr>
        <w:spacing w:after="0"/>
        <w:ind w:left="0"/>
        <w:jc w:val="both"/>
      </w:pPr>
      <w:r>
        <w:rPr>
          <w:rFonts w:ascii="Times New Roman"/>
          <w:b w:val="false"/>
          <w:i w:val="false"/>
          <w:color w:val="000000"/>
          <w:sz w:val="28"/>
        </w:rPr>
        <w:t>
      Білім беру ұйымының басшысы ________________________________________</w:t>
      </w:r>
    </w:p>
    <w:bookmarkEnd w:id="217"/>
    <w:bookmarkStart w:name="z955" w:id="218"/>
    <w:p>
      <w:pPr>
        <w:spacing w:after="0"/>
        <w:ind w:left="0"/>
        <w:jc w:val="both"/>
      </w:pPr>
      <w:r>
        <w:rPr>
          <w:rFonts w:ascii="Times New Roman"/>
          <w:b w:val="false"/>
          <w:i w:val="false"/>
          <w:color w:val="000000"/>
          <w:sz w:val="28"/>
        </w:rPr>
        <w:t>
      (Тегі, аты, әкесінің аты (ол болған жағдайда) (қолы)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19"/>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кадрларды даярлау бағыты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"Сәулет және құрылыс" кадрларды даярлау бағыты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8" w:id="220"/>
    <w:p>
      <w:pPr>
        <w:spacing w:after="0"/>
        <w:ind w:left="0"/>
        <w:jc w:val="both"/>
      </w:pPr>
      <w:r>
        <w:rPr>
          <w:rFonts w:ascii="Times New Roman"/>
          <w:b w:val="false"/>
          <w:i w:val="false"/>
          <w:color w:val="000000"/>
          <w:sz w:val="28"/>
        </w:rPr>
        <w:t>
      Тиісті оқу жылына арналған бір білім алушыға кететін ең төменгі шығынға сәйкестік туралы мәліметтер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21"/>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223"/>
    <w:p>
      <w:pPr>
        <w:spacing w:after="0"/>
        <w:ind w:left="0"/>
        <w:jc w:val="both"/>
      </w:pPr>
      <w:r>
        <w:rPr>
          <w:rFonts w:ascii="Times New Roman"/>
          <w:b w:val="false"/>
          <w:i w:val="false"/>
          <w:color w:val="000000"/>
          <w:sz w:val="28"/>
        </w:rPr>
        <w:t>
      Білім беру ұйымының басшысы ___________________________________  (Тегі, аты, әкесінің аты (ол болған жағдайда) (қолы)</w:t>
      </w:r>
    </w:p>
    <w:bookmarkEnd w:id="223"/>
    <w:bookmarkStart w:name="z985" w:id="224"/>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987" w:id="225"/>
    <w:p>
      <w:pPr>
        <w:spacing w:after="0"/>
        <w:ind w:left="0"/>
        <w:jc w:val="left"/>
      </w:pPr>
      <w:r>
        <w:rPr>
          <w:rFonts w:ascii="Times New Roman"/>
          <w:b/>
          <w:i w:val="false"/>
          <w:color w:val="000000"/>
        </w:rPr>
        <w:t xml:space="preserve"> Оқытылатын пәннің бейініне сәйкес оқытушылардың, сондай-ақ менеджмент саласында білім беру ұйымдарының басшылары үшін біліктілігін арттыру туралы мәліметтер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 саны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өткенін растайтын құжаттар туралы мәліметтер (сертификат,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2" w:id="228"/>
    <w:p>
      <w:pPr>
        <w:spacing w:after="0"/>
        <w:ind w:left="0"/>
        <w:jc w:val="both"/>
      </w:pPr>
      <w:r>
        <w:rPr>
          <w:rFonts w:ascii="Times New Roman"/>
          <w:b w:val="false"/>
          <w:i w:val="false"/>
          <w:color w:val="000000"/>
          <w:sz w:val="28"/>
        </w:rPr>
        <w:t>
      Білім беру ұйымының басшысы ________________________________________</w:t>
      </w:r>
    </w:p>
    <w:bookmarkEnd w:id="228"/>
    <w:bookmarkStart w:name="z1013" w:id="229"/>
    <w:p>
      <w:pPr>
        <w:spacing w:after="0"/>
        <w:ind w:left="0"/>
        <w:jc w:val="both"/>
      </w:pPr>
      <w:r>
        <w:rPr>
          <w:rFonts w:ascii="Times New Roman"/>
          <w:b w:val="false"/>
          <w:i w:val="false"/>
          <w:color w:val="000000"/>
          <w:sz w:val="28"/>
        </w:rPr>
        <w:t>
      (Тегі, аты, әкесінің аты (ол болған жағдайда) (қолы)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015" w:id="230"/>
    <w:p>
      <w:pPr>
        <w:spacing w:after="0"/>
        <w:ind w:left="0"/>
        <w:jc w:val="left"/>
      </w:pPr>
      <w:r>
        <w:rPr>
          <w:rFonts w:ascii="Times New Roman"/>
          <w:b/>
          <w:i w:val="false"/>
          <w:color w:val="000000"/>
        </w:rPr>
        <w:t xml:space="preserve"> Мамандандырылған ғылыми-техникалық/ғылыми-әдістемелік/клиникалық/эксперименталдық базалардың, шығармашылық шеберханалардың, концерттік залдардың, көрме залдарының болуы туралы мәліметтер*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31"/>
          <w:p>
            <w:pPr>
              <w:spacing w:after="20"/>
              <w:ind w:left="20"/>
              <w:jc w:val="both"/>
            </w:pPr>
            <w:r>
              <w:rPr>
                <w:rFonts w:ascii="Times New Roman"/>
                <w:b w:val="false"/>
                <w:i w:val="false"/>
                <w:color w:val="000000"/>
                <w:sz w:val="20"/>
              </w:rPr>
              <w:t>
</w:t>
            </w:r>
            <w:r>
              <w:rPr>
                <w:rFonts w:ascii="Times New Roman"/>
                <w:b w:val="false"/>
                <w:i w:val="false"/>
                <w:color w:val="000000"/>
                <w:sz w:val="20"/>
              </w:rPr>
              <w:t>Арнай ғылыми зертханалардың, ғылыми-зерттеу институтының, денсаулық сақтау саласындағы ғылыми-практикалық базалар (клиникалық базалар, денсаулық сақтау саласындағы білім беру ұйымдарының клиникалары, университеттік ауруханалар, резидентура базалары), ғылыми орталықтың, техникалық паркінің, бизнес-инкубатордың, шығармашылық шеберханалардың, концерт, көрме залдарының болуы (қажеттісін таңдау)</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туралы ақпарат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базаның мақсатты мақсаты туралы, жабдық туралы, базаның қызметі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233"/>
    <w:p>
      <w:pPr>
        <w:spacing w:after="0"/>
        <w:ind w:left="0"/>
        <w:jc w:val="both"/>
      </w:pPr>
      <w:r>
        <w:rPr>
          <w:rFonts w:ascii="Times New Roman"/>
          <w:b w:val="false"/>
          <w:i w:val="false"/>
          <w:color w:val="000000"/>
          <w:sz w:val="28"/>
        </w:rPr>
        <w:t>
      Білім беру ұйымының басшысы ________________________________________</w:t>
      </w:r>
    </w:p>
    <w:bookmarkEnd w:id="233"/>
    <w:bookmarkStart w:name="z1032" w:id="234"/>
    <w:p>
      <w:pPr>
        <w:spacing w:after="0"/>
        <w:ind w:left="0"/>
        <w:jc w:val="both"/>
      </w:pPr>
      <w:r>
        <w:rPr>
          <w:rFonts w:ascii="Times New Roman"/>
          <w:b w:val="false"/>
          <w:i w:val="false"/>
          <w:color w:val="000000"/>
          <w:sz w:val="28"/>
        </w:rPr>
        <w:t>
      (Тегі, аты, әкесінің аты (ол болған жағдайда) (қолы)</w:t>
      </w:r>
    </w:p>
    <w:bookmarkEnd w:id="234"/>
    <w:bookmarkStart w:name="z1033" w:id="235"/>
    <w:p>
      <w:pPr>
        <w:spacing w:after="0"/>
        <w:ind w:left="0"/>
        <w:jc w:val="both"/>
      </w:pPr>
      <w:r>
        <w:rPr>
          <w:rFonts w:ascii="Times New Roman"/>
          <w:b w:val="false"/>
          <w:i w:val="false"/>
          <w:color w:val="000000"/>
          <w:sz w:val="28"/>
        </w:rPr>
        <w:t>
      * Ескертпе: ақпарат кадрларды даярлау бағытының бөлінісінде беріледі.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 білім беру</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035" w:id="236"/>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 (диплом бойынша біліктілік, оқу орнын бітірген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 сондай-ақ кадрларды даярлау бағыты бейіні бойынша практикалық жұмыс тәжірибесі, жұмыс өтілі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(PhD)" немесе "бейіні бойынша доктор" ғылыми/академиялық дәрежесінің/дәрежесінің болуы, резидентураны бітіргені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 ұсынатын ғылыми жарияланымдар тізімінде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рецензияланатын ғылыми журналдарда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бағытының бейіні бойынша халықаралық конференциялар материалдарында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239"/>
    <w:p>
      <w:pPr>
        <w:spacing w:after="0"/>
        <w:ind w:left="0"/>
        <w:jc w:val="both"/>
      </w:pPr>
      <w:r>
        <w:rPr>
          <w:rFonts w:ascii="Times New Roman"/>
          <w:b w:val="false"/>
          <w:i w:val="false"/>
          <w:color w:val="000000"/>
          <w:sz w:val="28"/>
        </w:rPr>
        <w:t>
      Білім беру ұйымының басшысы ________________________________________</w:t>
      </w:r>
    </w:p>
    <w:bookmarkEnd w:id="239"/>
    <w:bookmarkStart w:name="z1075" w:id="240"/>
    <w:p>
      <w:pPr>
        <w:spacing w:after="0"/>
        <w:ind w:left="0"/>
        <w:jc w:val="both"/>
      </w:pPr>
      <w:r>
        <w:rPr>
          <w:rFonts w:ascii="Times New Roman"/>
          <w:b w:val="false"/>
          <w:i w:val="false"/>
          <w:color w:val="000000"/>
          <w:sz w:val="28"/>
        </w:rPr>
        <w:t>
      (Тегі, аты, әкесінің аты (ол болған жағдайда) (қолы)</w:t>
      </w:r>
    </w:p>
    <w:bookmarkEnd w:id="240"/>
    <w:bookmarkStart w:name="z1076" w:id="241"/>
    <w:p>
      <w:pPr>
        <w:spacing w:after="0"/>
        <w:ind w:left="0"/>
        <w:jc w:val="both"/>
      </w:pPr>
      <w:r>
        <w:rPr>
          <w:rFonts w:ascii="Times New Roman"/>
          <w:b w:val="false"/>
          <w:i w:val="false"/>
          <w:color w:val="000000"/>
          <w:sz w:val="28"/>
        </w:rPr>
        <w:t>
      Ескертпе: Жоғары білім деңгейі (бакалавриат) үшін 6, 7, 8, 9-бағандардағы мәліметтерді толтыру талап етілмейді</w:t>
      </w:r>
    </w:p>
    <w:bookmarkEnd w:id="241"/>
    <w:bookmarkStart w:name="z1077" w:id="242"/>
    <w:p>
      <w:pPr>
        <w:spacing w:after="0"/>
        <w:ind w:left="0"/>
        <w:jc w:val="both"/>
      </w:pPr>
      <w:r>
        <w:rPr>
          <w:rFonts w:ascii="Times New Roman"/>
          <w:b w:val="false"/>
          <w:i w:val="false"/>
          <w:color w:val="000000"/>
          <w:sz w:val="28"/>
        </w:rPr>
        <w:t>
      * "Ұлттық қауіпсіздік және әскери іс" саласында кадрларды даярлауды жүзеге асыратын ЖЖОКБҰ үшін</w:t>
      </w:r>
    </w:p>
    <w:bookmarkEnd w:id="242"/>
    <w:bookmarkStart w:name="z1078" w:id="243"/>
    <w:p>
      <w:pPr>
        <w:spacing w:after="0"/>
        <w:ind w:left="0"/>
        <w:jc w:val="both"/>
      </w:pPr>
      <w:r>
        <w:rPr>
          <w:rFonts w:ascii="Times New Roman"/>
          <w:b w:val="false"/>
          <w:i w:val="false"/>
          <w:color w:val="000000"/>
          <w:sz w:val="28"/>
        </w:rPr>
        <w:t>
      ** шетелдік білім беру ұйымдарының филиалдары лицензия алған кезде ғылыми жарияланымдар туралы ақпарат тек халықаралық рецензияланатын ғылыми журналдар бойынша ұсынылады.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 оқу орнынан кейінгі білім беру ұйымдарының білім беру қызметіне қойылатын біліктілік талаптарына және оларға сәйкестікті растайтын 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2" w:id="244"/>
    <w:p>
      <w:pPr>
        <w:spacing w:after="0"/>
        <w:ind w:left="0"/>
        <w:jc w:val="left"/>
      </w:pPr>
      <w:r>
        <w:rPr>
          <w:rFonts w:ascii="Times New Roman"/>
          <w:b/>
          <w:i w:val="false"/>
          <w:color w:val="000000"/>
        </w:rPr>
        <w:t xml:space="preserve"> Тәлімгерлер құрамы туралы ақпарат ("Денсаулық сақтау" оқыту бағыты бойынша) ____________________________________________________________________</w:t>
      </w:r>
    </w:p>
    <w:bookmarkEnd w:id="244"/>
    <w:bookmarkStart w:name="z1083" w:id="245"/>
    <w:p>
      <w:pPr>
        <w:spacing w:after="0"/>
        <w:ind w:left="0"/>
        <w:jc w:val="left"/>
      </w:pPr>
      <w:r>
        <w:rPr>
          <w:rFonts w:ascii="Times New Roman"/>
          <w:b/>
          <w:i w:val="false"/>
          <w:color w:val="000000"/>
        </w:rPr>
        <w:t xml:space="preserve"> (білім беру ұйымының атауы) (______________ жағдай бойынша)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жоғары оқу орнынан кейінгі білім беру мамандығы, дипломның біліктілігі, білім беру ұйымы, оқу жылы, маман сертификаты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 лауазымы,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практикалық жұмыс туралы мәліметтер, еңбек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ретінде біліктілігін арттыру туралы ақпарат (қосымша білім беру ұйымы, біліктілікті арттырудың атауы, ұзақтығы сағатпен/кредиттермен, БА өткен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248"/>
    <w:p>
      <w:pPr>
        <w:spacing w:after="0"/>
        <w:ind w:left="0"/>
        <w:jc w:val="both"/>
      </w:pPr>
      <w:r>
        <w:rPr>
          <w:rFonts w:ascii="Times New Roman"/>
          <w:b w:val="false"/>
          <w:i w:val="false"/>
          <w:color w:val="000000"/>
          <w:sz w:val="28"/>
        </w:rPr>
        <w:t>
      Білім беру ұйымының басшысы ___________________________________</w:t>
      </w:r>
    </w:p>
    <w:bookmarkEnd w:id="248"/>
    <w:bookmarkStart w:name="z1109" w:id="249"/>
    <w:p>
      <w:pPr>
        <w:spacing w:after="0"/>
        <w:ind w:left="0"/>
        <w:jc w:val="both"/>
      </w:pPr>
      <w:r>
        <w:rPr>
          <w:rFonts w:ascii="Times New Roman"/>
          <w:b w:val="false"/>
          <w:i w:val="false"/>
          <w:color w:val="000000"/>
          <w:sz w:val="28"/>
        </w:rPr>
        <w:t>
      (Тегі, аты, әкесінің аты (ол болған жағдайда) (қолы)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5 қаңтардағы</w:t>
            </w:r>
            <w:r>
              <w:br/>
            </w:r>
            <w:r>
              <w:rPr>
                <w:rFonts w:ascii="Times New Roman"/>
                <w:b w:val="false"/>
                <w:i w:val="false"/>
                <w:color w:val="000000"/>
                <w:sz w:val="20"/>
              </w:rPr>
              <w:t>№ 4 бұйрығына</w:t>
            </w:r>
            <w:r>
              <w:br/>
            </w:r>
            <w:r>
              <w:rPr>
                <w:rFonts w:ascii="Times New Roman"/>
                <w:b w:val="false"/>
                <w:i w:val="false"/>
                <w:color w:val="000000"/>
                <w:sz w:val="20"/>
              </w:rPr>
              <w:t>2-қосымша</w:t>
            </w:r>
          </w:p>
        </w:tc>
      </w:tr>
    </w:tbl>
    <w:bookmarkStart w:name="z271" w:id="250"/>
    <w:p>
      <w:pPr>
        <w:spacing w:after="0"/>
        <w:ind w:left="0"/>
        <w:jc w:val="left"/>
      </w:pPr>
      <w:r>
        <w:rPr>
          <w:rFonts w:ascii="Times New Roman"/>
          <w:b/>
          <w:i w:val="false"/>
          <w:color w:val="000000"/>
        </w:rPr>
        <w:t xml:space="preserve"> Күші жойылған кейбір бұйрықтардың тізбесі</w:t>
      </w:r>
    </w:p>
    <w:bookmarkEnd w:id="250"/>
    <w:bookmarkStart w:name="z272" w:id="25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11716 болып тіркелген).</w:t>
      </w:r>
    </w:p>
    <w:bookmarkEnd w:id="251"/>
    <w:bookmarkStart w:name="z273" w:id="252"/>
    <w:p>
      <w:pPr>
        <w:spacing w:after="0"/>
        <w:ind w:left="0"/>
        <w:jc w:val="both"/>
      </w:pPr>
      <w:r>
        <w:rPr>
          <w:rFonts w:ascii="Times New Roman"/>
          <w:b w:val="false"/>
          <w:i w:val="false"/>
          <w:color w:val="000000"/>
          <w:sz w:val="28"/>
        </w:rPr>
        <w:t xml:space="preserve">
      2.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 Қазақстан Республикасы Білім және ғылым министрі міндетін атқарушының 2016 жылғы 11 наурыздағы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13733 болып тіркелген).</w:t>
      </w:r>
    </w:p>
    <w:bookmarkEnd w:id="252"/>
    <w:bookmarkStart w:name="z274" w:id="253"/>
    <w:p>
      <w:pPr>
        <w:spacing w:after="0"/>
        <w:ind w:left="0"/>
        <w:jc w:val="both"/>
      </w:pPr>
      <w:r>
        <w:rPr>
          <w:rFonts w:ascii="Times New Roman"/>
          <w:b w:val="false"/>
          <w:i w:val="false"/>
          <w:color w:val="000000"/>
          <w:sz w:val="28"/>
        </w:rPr>
        <w:t xml:space="preserve">
      3.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 Қазақстан Республикасы Білім және ғылым министрінің 2016 жылғы 20 қыркүйектегі № 568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14453 болып тіркелген).</w:t>
      </w:r>
    </w:p>
    <w:bookmarkEnd w:id="253"/>
    <w:bookmarkStart w:name="z275" w:id="254"/>
    <w:p>
      <w:pPr>
        <w:spacing w:after="0"/>
        <w:ind w:left="0"/>
        <w:jc w:val="both"/>
      </w:pPr>
      <w:r>
        <w:rPr>
          <w:rFonts w:ascii="Times New Roman"/>
          <w:b w:val="false"/>
          <w:i w:val="false"/>
          <w:color w:val="000000"/>
          <w:sz w:val="28"/>
        </w:rPr>
        <w:t xml:space="preserve">
      4.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 Қазақстан Республикасы Білім және ғылым министрі міндетін атқарушының 2017 жылғы 28 жедтоқсандағы № 657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16737 болып тіркелген).</w:t>
      </w:r>
    </w:p>
    <w:bookmarkEnd w:id="254"/>
    <w:bookmarkStart w:name="z276" w:id="255"/>
    <w:p>
      <w:pPr>
        <w:spacing w:after="0"/>
        <w:ind w:left="0"/>
        <w:jc w:val="both"/>
      </w:pPr>
      <w:r>
        <w:rPr>
          <w:rFonts w:ascii="Times New Roman"/>
          <w:b w:val="false"/>
          <w:i w:val="false"/>
          <w:color w:val="000000"/>
          <w:sz w:val="28"/>
        </w:rPr>
        <w:t xml:space="preserve">
      5.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мен толықтырулар енгізу туралы" Қазақстан Республикасы Білім және ғылым министрінің 2018 жылғы 16 қарашадағы № 634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17764 болып тіркелген).</w:t>
      </w:r>
    </w:p>
    <w:bookmarkEnd w:id="255"/>
    <w:bookmarkStart w:name="z277" w:id="256"/>
    <w:p>
      <w:pPr>
        <w:spacing w:after="0"/>
        <w:ind w:left="0"/>
        <w:jc w:val="both"/>
      </w:pPr>
      <w:r>
        <w:rPr>
          <w:rFonts w:ascii="Times New Roman"/>
          <w:b w:val="false"/>
          <w:i w:val="false"/>
          <w:color w:val="000000"/>
          <w:sz w:val="28"/>
        </w:rPr>
        <w:t xml:space="preserve">
      6.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 енгізу туралы" Қазақстан Республикасы Білім және ғылым министрінің 2020 жылғы 5 маусымдағы № 231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20827 болып тіркелген).</w:t>
      </w:r>
    </w:p>
    <w:bookmarkEnd w:id="256"/>
    <w:bookmarkStart w:name="z278" w:id="257"/>
    <w:p>
      <w:pPr>
        <w:spacing w:after="0"/>
        <w:ind w:left="0"/>
        <w:jc w:val="both"/>
      </w:pPr>
      <w:r>
        <w:rPr>
          <w:rFonts w:ascii="Times New Roman"/>
          <w:b w:val="false"/>
          <w:i w:val="false"/>
          <w:color w:val="000000"/>
          <w:sz w:val="28"/>
        </w:rPr>
        <w:t xml:space="preserve">
      7.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 енгізу туралы" Қазақстан Республикасы Білім және ғылым министрі міндетін атқарушының 2021 жылғы 14 шілдедегі № 339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23542 болып тіркелген).</w:t>
      </w:r>
    </w:p>
    <w:bookmarkEnd w:id="257"/>
    <w:bookmarkStart w:name="z279" w:id="258"/>
    <w:p>
      <w:pPr>
        <w:spacing w:after="0"/>
        <w:ind w:left="0"/>
        <w:jc w:val="both"/>
      </w:pPr>
      <w:r>
        <w:rPr>
          <w:rFonts w:ascii="Times New Roman"/>
          <w:b w:val="false"/>
          <w:i w:val="false"/>
          <w:color w:val="000000"/>
          <w:sz w:val="28"/>
        </w:rPr>
        <w:t xml:space="preserve">
      8.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 Қазақстан Республикасы Ғылым және жоғары білім министрі міндетін атқарушының 2022 жылғы 24 қарашадағы № 152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30720 болып тіркелген).</w:t>
      </w:r>
    </w:p>
    <w:bookmarkEnd w:id="258"/>
    <w:bookmarkStart w:name="z280" w:id="259"/>
    <w:p>
      <w:pPr>
        <w:spacing w:after="0"/>
        <w:ind w:left="0"/>
        <w:jc w:val="both"/>
      </w:pPr>
      <w:r>
        <w:rPr>
          <w:rFonts w:ascii="Times New Roman"/>
          <w:b w:val="false"/>
          <w:i w:val="false"/>
          <w:color w:val="000000"/>
          <w:sz w:val="28"/>
        </w:rPr>
        <w:t xml:space="preserve">
      9.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өзгерістер енгізу туралы" Қазақстан Республикасы Ғылым және жоғары білім министрі міндетін атқарушының 2022 жылғы 24 қарашадағы № 152 бұйрығына өзгеріс енгізу туралы" Қазақстан Республикасы Ғылым және жоғары білім министрі міндетін атқарушының 2023 жылғы 20 қаңтардағы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31751 болып тіркелген).</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