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1058" w14:textId="e681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Тасқала ауданы әкімдігінің 2023 жылғы 3 сәуірдегі № 48 қаулысы. Батыс Қазақстан облысының Әділет департаментінде 2023 жылғы 10 сәуірде № 7130-07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Батыс Қазақстан облысы Тасқала ауданы әкімдігінің 26.09.2024 </w:t>
      </w:r>
      <w:r>
        <w:rPr>
          <w:rFonts w:ascii="Times New Roman"/>
          <w:b w:val="false"/>
          <w:i w:val="false"/>
          <w:color w:val="ff0000"/>
          <w:sz w:val="28"/>
        </w:rPr>
        <w:t>№ 231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Тасқала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Қоса беріліп отырған Тасқала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ауданы әкімдігінің 26.09.2024 </w:t>
      </w:r>
      <w:r>
        <w:rPr>
          <w:rFonts w:ascii="Times New Roman"/>
          <w:b w:val="false"/>
          <w:i w:val="false"/>
          <w:color w:val="000000"/>
          <w:sz w:val="28"/>
        </w:rPr>
        <w:t>№ 231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"Тасқала ауданы әкімінің аппараты" мемлекеттік мекемесі: </w:t>
      </w:r>
    </w:p>
    <w:bookmarkEnd w:id="2"/>
    <w:bookmarkStart w:name="z6" w:id="3"/>
    <w:p>
      <w:pPr>
        <w:spacing w:after="0"/>
        <w:ind w:left="0"/>
        <w:jc w:val="both"/>
      </w:pPr>
      <w:r>
        <w:rPr>
          <w:rFonts w:ascii="Times New Roman"/>
          <w:b w:val="false"/>
          <w:i w:val="false"/>
          <w:color w:val="000000"/>
          <w:sz w:val="28"/>
        </w:rPr>
        <w:t xml:space="preserve">
      1) осы қаулының Батыс Қазақстан облысы Әділет департаментінде мемлекеттік тіркелуін; </w:t>
      </w:r>
    </w:p>
    <w:bookmarkEnd w:id="3"/>
    <w:bookmarkStart w:name="z7" w:id="4"/>
    <w:p>
      <w:pPr>
        <w:spacing w:after="0"/>
        <w:ind w:left="0"/>
        <w:jc w:val="both"/>
      </w:pPr>
      <w:r>
        <w:rPr>
          <w:rFonts w:ascii="Times New Roman"/>
          <w:b w:val="false"/>
          <w:i w:val="false"/>
          <w:color w:val="000000"/>
          <w:sz w:val="28"/>
        </w:rPr>
        <w:t>
      2) осы қаулыны оның ресми жарияланғанынан кейін Тасқала ауданы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Тасқала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2023 жылғы 3 сәуірдегі</w:t>
            </w:r>
            <w:r>
              <w:br/>
            </w:r>
            <w:r>
              <w:rPr>
                <w:rFonts w:ascii="Times New Roman"/>
                <w:b w:val="false"/>
                <w:i w:val="false"/>
                <w:color w:val="000000"/>
                <w:sz w:val="20"/>
              </w:rPr>
              <w:t>№ 48 қаулысымен бекітілген</w:t>
            </w:r>
          </w:p>
        </w:tc>
      </w:tr>
    </w:tbl>
    <w:bookmarkStart w:name="z12" w:id="7"/>
    <w:p>
      <w:pPr>
        <w:spacing w:after="0"/>
        <w:ind w:left="0"/>
        <w:jc w:val="left"/>
      </w:pPr>
      <w:r>
        <w:rPr>
          <w:rFonts w:ascii="Times New Roman"/>
          <w:b/>
          <w:i w:val="false"/>
          <w:color w:val="000000"/>
        </w:rPr>
        <w:t xml:space="preserve"> Тасқала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Тасқала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Тасқала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келесідей негізгі ұғымдар қолданылады:</w:t>
      </w:r>
    </w:p>
    <w:bookmarkEnd w:id="10"/>
    <w:bookmarkStart w:name="z16"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7"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8"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19" w:id="14"/>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0"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1"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2"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3"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4"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Тасқала ауданы әкімдігінің 26.09.2024 </w:t>
      </w:r>
      <w:r>
        <w:rPr>
          <w:rFonts w:ascii="Times New Roman"/>
          <w:b w:val="false"/>
          <w:i w:val="false"/>
          <w:color w:val="000000"/>
          <w:sz w:val="28"/>
        </w:rPr>
        <w:t>№ 231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6" w:id="21"/>
    <w:p>
      <w:pPr>
        <w:spacing w:after="0"/>
        <w:ind w:left="0"/>
        <w:jc w:val="both"/>
      </w:pPr>
      <w:r>
        <w:rPr>
          <w:rFonts w:ascii="Times New Roman"/>
          <w:b w:val="false"/>
          <w:i w:val="false"/>
          <w:color w:val="000000"/>
          <w:sz w:val="28"/>
        </w:rPr>
        <w:t>
      3. "Тасқала аудандық тұрғын үй-коммуналдық шаруашылығы, жолаушылар көлігі және автомобиль жолдары бөлімі" мемлекеттік мекемесі (бұдан әрі - Бөлім) Тасқала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7" w:id="22"/>
    <w:p>
      <w:pPr>
        <w:spacing w:after="0"/>
        <w:ind w:left="0"/>
        <w:jc w:val="both"/>
      </w:pPr>
      <w:r>
        <w:rPr>
          <w:rFonts w:ascii="Times New Roman"/>
          <w:b w:val="false"/>
          <w:i w:val="false"/>
          <w:color w:val="000000"/>
          <w:sz w:val="28"/>
        </w:rPr>
        <w:t xml:space="preserve">
      4. "Тасқала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Тасқала ауданының бірыңғай сәулеттік келбетін әзірлеуді және бекітуді қамтамасыз етеді.</w:t>
      </w:r>
    </w:p>
    <w:bookmarkEnd w:id="22"/>
    <w:bookmarkStart w:name="z28" w:id="23"/>
    <w:p>
      <w:pPr>
        <w:spacing w:after="0"/>
        <w:ind w:left="0"/>
        <w:jc w:val="both"/>
      </w:pPr>
      <w:r>
        <w:rPr>
          <w:rFonts w:ascii="Times New Roman"/>
          <w:b w:val="false"/>
          <w:i w:val="false"/>
          <w:color w:val="000000"/>
          <w:sz w:val="28"/>
        </w:rPr>
        <w:t>
      5. Тасқала ауданының әкімдігі мынадай іс-шараларды ұйымдастырады:</w:t>
      </w:r>
    </w:p>
    <w:bookmarkEnd w:id="23"/>
    <w:bookmarkStart w:name="z29"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0"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1" w:id="26"/>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End w:id="26"/>
    <w:bookmarkStart w:name="z32" w:id="27"/>
    <w:p>
      <w:pPr>
        <w:spacing w:after="0"/>
        <w:ind w:left="0"/>
        <w:jc w:val="both"/>
      </w:pPr>
      <w:r>
        <w:rPr>
          <w:rFonts w:ascii="Times New Roman"/>
          <w:b w:val="false"/>
          <w:i w:val="false"/>
          <w:color w:val="000000"/>
          <w:sz w:val="28"/>
        </w:rPr>
        <w:t>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Тасқала ауданы әкімдігінің 26.09.2024 </w:t>
      </w:r>
      <w:r>
        <w:rPr>
          <w:rFonts w:ascii="Times New Roman"/>
          <w:b w:val="false"/>
          <w:i w:val="false"/>
          <w:color w:val="000000"/>
          <w:sz w:val="28"/>
        </w:rPr>
        <w:t>№ 231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4"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5"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6"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7"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8"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39"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0"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5"/>
    <w:bookmarkStart w:name="z41" w:id="36"/>
    <w:p>
      <w:pPr>
        <w:spacing w:after="0"/>
        <w:ind w:left="0"/>
        <w:jc w:val="left"/>
      </w:pPr>
      <w:r>
        <w:rPr>
          <w:rFonts w:ascii="Times New Roman"/>
          <w:b/>
          <w:i w:val="false"/>
          <w:color w:val="000000"/>
        </w:rPr>
        <w:t xml:space="preserve"> 4-тарау. Қорытынды ереже</w:t>
      </w:r>
    </w:p>
    <w:bookmarkEnd w:id="36"/>
    <w:bookmarkStart w:name="z42" w:id="37"/>
    <w:p>
      <w:pPr>
        <w:spacing w:after="0"/>
        <w:ind w:left="0"/>
        <w:jc w:val="both"/>
      </w:pPr>
      <w:r>
        <w:rPr>
          <w:rFonts w:ascii="Times New Roman"/>
          <w:b w:val="false"/>
          <w:i w:val="false"/>
          <w:color w:val="000000"/>
          <w:sz w:val="28"/>
        </w:rPr>
        <w:t>
      14. Тасқала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