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ad59" w14:textId="9c8a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Қаратөбе ауданы әкімдігінің 2023 жылғы 15 тамыздағы № 129 қаулысы. Батыс Қазақстан облысының Әділет департаментінде 2023 жылғы 17 тамызда № 7230-07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Қаратөбе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Қаратөбе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2023 жылғы "15" тамыздағы</w:t>
            </w:r>
            <w:r>
              <w:br/>
            </w:r>
            <w:r>
              <w:rPr>
                <w:rFonts w:ascii="Times New Roman"/>
                <w:b w:val="false"/>
                <w:i w:val="false"/>
                <w:color w:val="000000"/>
                <w:sz w:val="20"/>
              </w:rPr>
              <w:t>№ 129 қаулысына қосымша</w:t>
            </w:r>
          </w:p>
        </w:tc>
      </w:tr>
    </w:tbl>
    <w:bookmarkStart w:name="z10" w:id="4"/>
    <w:p>
      <w:pPr>
        <w:spacing w:after="0"/>
        <w:ind w:left="0"/>
        <w:jc w:val="left"/>
      </w:pPr>
      <w:r>
        <w:rPr>
          <w:rFonts w:ascii="Times New Roman"/>
          <w:b/>
          <w:i w:val="false"/>
          <w:color w:val="000000"/>
        </w:rPr>
        <w:t xml:space="preserve">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Батыс Қазақстан облысы Қаратөбе ауданы әкімдігінің 04.11.2024 </w:t>
      </w:r>
      <w:r>
        <w:rPr>
          <w:rFonts w:ascii="Times New Roman"/>
          <w:b w:val="false"/>
          <w:i w:val="false"/>
          <w:color w:val="ff0000"/>
          <w:sz w:val="28"/>
        </w:rPr>
        <w:t>№ 205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"Қаратөбе аудандық тұрғын үй – коммуналдық шаруашылығы, жолаушы көлігі және автомобиль жолдары бөлімі" мемлекеттік мекемесі (бұдан әрі - Бөлім) Қаратөбе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4. "Қаратөбе аудандық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Қаратөбе ауданының елді мекендерінің бірыңғай сәулеттік келбетін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Қаратөбе ауданының әкімдігі мынадай іс-шараларды ұйымдастырады:</w:t>
      </w:r>
    </w:p>
    <w:bookmarkEnd w:id="20"/>
    <w:bookmarkStart w:name="z27"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1"/>
    <w:bookmarkStart w:name="z28"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29"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w:t>
      </w:r>
      <w:r>
        <w:rPr>
          <w:rFonts w:ascii="Times New Roman"/>
          <w:b w:val="false"/>
          <w:i w:val="false"/>
          <w:color w:val="000000"/>
          <w:sz w:val="28"/>
        </w:rPr>
        <w:t>6-1)</w:t>
      </w:r>
      <w:r>
        <w:rPr>
          <w:rFonts w:ascii="Times New Roman"/>
          <w:b w:val="false"/>
          <w:i w:val="false"/>
          <w:color w:val="000000"/>
          <w:sz w:val="28"/>
        </w:rPr>
        <w:t>,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31"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39" w:id="33"/>
    <w:p>
      <w:pPr>
        <w:spacing w:after="0"/>
        <w:ind w:left="0"/>
        <w:jc w:val="left"/>
      </w:pPr>
      <w:r>
        <w:rPr>
          <w:rFonts w:ascii="Times New Roman"/>
          <w:b/>
          <w:i w:val="false"/>
          <w:color w:val="000000"/>
        </w:rPr>
        <w:t xml:space="preserve"> 4-тарау. Қорытынды ережелер</w:t>
      </w:r>
    </w:p>
    <w:bookmarkEnd w:id="33"/>
    <w:bookmarkStart w:name="z40" w:id="34"/>
    <w:p>
      <w:pPr>
        <w:spacing w:after="0"/>
        <w:ind w:left="0"/>
        <w:jc w:val="both"/>
      </w:pPr>
      <w:r>
        <w:rPr>
          <w:rFonts w:ascii="Times New Roman"/>
          <w:b w:val="false"/>
          <w:i w:val="false"/>
          <w:color w:val="000000"/>
          <w:sz w:val="28"/>
        </w:rPr>
        <w:t>
      14. Қаратөбе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