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746e" w14:textId="2ea7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2021 жылғы 22 қаңтардағы № 2-1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6 сәуірдегі № 2-3 шешімі. Батыс Қазақстан облысының Әділет департаментінде 2023 жылғы 13 сәуірде № 7135-07 болып тіркелді. Күші жойылды - Батыс Қазақстан облысы Қаратөбе аудандық мәслихатының 2023 жылғы 8 қыркүйектегі № 7-10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08.09.2023 </w:t>
      </w:r>
      <w:r>
        <w:rPr>
          <w:rFonts w:ascii="Times New Roman"/>
          <w:b w:val="false"/>
          <w:i w:val="false"/>
          <w:color w:val="ff0000"/>
          <w:sz w:val="28"/>
        </w:rPr>
        <w:t>№ 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22 қаңтардағы № 2-1 (Нормативтік құқықтық актілерді мемлекеттік тіркеу тізілімінде № 6819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6 сәуірдегі</w:t>
            </w:r>
            <w:r>
              <w:br/>
            </w:r>
            <w:r>
              <w:rPr>
                <w:rFonts w:ascii="Times New Roman"/>
                <w:b w:val="false"/>
                <w:i w:val="false"/>
                <w:color w:val="000000"/>
                <w:sz w:val="20"/>
              </w:rPr>
              <w:t>№ 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қаңтардағы № 2-1</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Қаратөбе ауданының әлеуметтік көмек көрсету, оның мөлшерлерін белгілеу және </w:t>
      </w:r>
      <w:r>
        <w:br/>
      </w:r>
      <w:r>
        <w:rPr>
          <w:rFonts w:ascii="Times New Roman"/>
          <w:b/>
          <w:i w:val="false"/>
          <w:color w:val="000000"/>
        </w:rPr>
        <w:t>мұқтаж азаматтардың жекелеген санаттарының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–Заң),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реформалау агенттігі Ұлттық статистика бюросының Батыс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"Қаратөбе ауданының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Заңның 10-бабының 2) тармақшасында, 11-бабының 2) тармақшасында, 12-бабының 2) тармақшасында, 13-бабының 2) тармақшасында, 17-бабында көрсетілген адамдарға әлеуметтік көмек осы Қағидаларда көзделген тәртіппен көрсетіледі. </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Атаулы күндер мен мереке күндерге әлеуметтік көмек ақшалай түрде азаматтардың келесі санаттарына көрсетіледі:</w:t>
      </w:r>
    </w:p>
    <w:bookmarkEnd w:id="22"/>
    <w:bookmarkStart w:name="z29" w:id="23"/>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бір рет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9 мамыр - Жеңіс күніне орай 1 000 000 (бір миллион)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3)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5)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8)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10)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2"/>
    <w:bookmarkStart w:name="z39" w:id="33"/>
    <w:p>
      <w:pPr>
        <w:spacing w:after="0"/>
        <w:ind w:left="0"/>
        <w:jc w:val="both"/>
      </w:pPr>
      <w:r>
        <w:rPr>
          <w:rFonts w:ascii="Times New Roman"/>
          <w:b w:val="false"/>
          <w:i w:val="false"/>
          <w:color w:val="000000"/>
          <w:sz w:val="28"/>
        </w:rPr>
        <w:t>
      11)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bookmarkEnd w:id="33"/>
    <w:bookmarkStart w:name="z40" w:id="3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14)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ұрыс қимылдары жүргізілген, басқа мемлекеттердiң аумағында, 9 мамыр – Жеңіс күніне орай бір рет 100 000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15)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16)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17)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18)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19)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20)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21)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22)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23)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24)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25)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26)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27)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28)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29)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30)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өмірдегі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ай сайын 7 (жеті)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ай сайын 2 (екі) ең төмен күнкөріс деңгейі мөлшерінде;</w:t>
      </w:r>
    </w:p>
    <w:bookmarkEnd w:id="64"/>
    <w:bookmarkStart w:name="z71" w:id="65"/>
    <w:p>
      <w:pPr>
        <w:spacing w:after="0"/>
        <w:ind w:left="0"/>
        <w:jc w:val="both"/>
      </w:pPr>
      <w:r>
        <w:rPr>
          <w:rFonts w:ascii="Times New Roman"/>
          <w:b w:val="false"/>
          <w:i w:val="false"/>
          <w:color w:val="000000"/>
          <w:sz w:val="28"/>
        </w:rPr>
        <w:t>
      3) Қаратөбе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65"/>
    <w:bookmarkStart w:name="z72" w:id="66"/>
    <w:p>
      <w:pPr>
        <w:spacing w:after="0"/>
        <w:ind w:left="0"/>
        <w:jc w:val="both"/>
      </w:pPr>
      <w:r>
        <w:rPr>
          <w:rFonts w:ascii="Times New Roman"/>
          <w:b w:val="false"/>
          <w:i w:val="false"/>
          <w:color w:val="000000"/>
          <w:sz w:val="28"/>
        </w:rPr>
        <w:t>
      жалпы аурудан бірінші топ, бала жастан және мүгедектігі бар балаларға 2 (екі) айлық есептік көрсеткіш мөлшерінде,ай сайын;</w:t>
      </w:r>
    </w:p>
    <w:bookmarkEnd w:id="66"/>
    <w:bookmarkStart w:name="z73" w:id="67"/>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 ай сайын;</w:t>
      </w:r>
    </w:p>
    <w:bookmarkEnd w:id="67"/>
    <w:bookmarkStart w:name="z74" w:id="68"/>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 ай сайын;</w:t>
      </w:r>
    </w:p>
    <w:bookmarkEnd w:id="68"/>
    <w:bookmarkStart w:name="z75" w:id="69"/>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бір рет 15 (он бес) айлық есептік көрсеткіш мөлшерінде;</w:t>
      </w:r>
    </w:p>
    <w:bookmarkEnd w:id="69"/>
    <w:bookmarkStart w:name="z76" w:id="70"/>
    <w:p>
      <w:pPr>
        <w:spacing w:after="0"/>
        <w:ind w:left="0"/>
        <w:jc w:val="both"/>
      </w:pPr>
      <w:r>
        <w:rPr>
          <w:rFonts w:ascii="Times New Roman"/>
          <w:b w:val="false"/>
          <w:i w:val="false"/>
          <w:color w:val="000000"/>
          <w:sz w:val="28"/>
        </w:rPr>
        <w:t>
      5) 18 жасқа дейін мүгедектігі бар балаларға дәрігерлік консультативтік комиссия қорытындысы негізінде емделуге, табыстарын есепке алмайбір рет 15 (он бес)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6) гемодиализ аппаратын пайдаланатын бірінші топ мүгедектігі бар адамдарға, табыстарын есепке алмай бір рет 50 (елу) айлық есептік көрсеткіш мөлшерінде;</w:t>
      </w:r>
    </w:p>
    <w:bookmarkEnd w:id="71"/>
    <w:bookmarkStart w:name="z78" w:id="72"/>
    <w:p>
      <w:pPr>
        <w:spacing w:after="0"/>
        <w:ind w:left="0"/>
        <w:jc w:val="both"/>
      </w:pPr>
      <w:r>
        <w:rPr>
          <w:rFonts w:ascii="Times New Roman"/>
          <w:b w:val="false"/>
          <w:i w:val="false"/>
          <w:color w:val="000000"/>
          <w:sz w:val="28"/>
        </w:rPr>
        <w:t>
      7) Мүгедектігі бар баланы санаторийлік-курорттық емдеуге алып жүретін заңды өкілдердің бірінің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w:t>
      </w:r>
    </w:p>
    <w:bookmarkEnd w:id="72"/>
    <w:bookmarkStart w:name="z79" w:id="73"/>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w:t>
      </w:r>
    </w:p>
    <w:bookmarkEnd w:id="73"/>
    <w:bookmarkStart w:name="z80" w:id="74"/>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бір рет 10 (он) айлық есептік көрсеткіш мөлшерінде;</w:t>
      </w:r>
    </w:p>
    <w:bookmarkEnd w:id="74"/>
    <w:bookmarkStart w:name="z81" w:id="75"/>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өмірдегі қиын жағдайда қалған сәтінен бастап табыстарын есепке алмай үш ай ішінде бір рет 50 (елу) айлық есептік көрсеткіштің шекті мөлшерінде;</w:t>
      </w:r>
    </w:p>
    <w:bookmarkEnd w:id="75"/>
    <w:bookmarkStart w:name="z82" w:id="7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6"/>
    <w:bookmarkStart w:name="z83" w:id="77"/>
    <w:p>
      <w:pPr>
        <w:spacing w:after="0"/>
        <w:ind w:left="0"/>
        <w:jc w:val="both"/>
      </w:pPr>
      <w:r>
        <w:rPr>
          <w:rFonts w:ascii="Times New Roman"/>
          <w:b w:val="false"/>
          <w:i w:val="false"/>
          <w:color w:val="000000"/>
          <w:sz w:val="28"/>
        </w:rPr>
        <w:t>
      9. Мереке күндер мен атаулы күндерге әлеуметтік көмек алушылардан өтініштер талап етілмей, "Азаматтарға арналған үкімет" мемлекеттік корпорациясы" коммерциялық емес акционерлік қоғамының Батыс Қазақстан облысы бойынша филилалының әлеуметтік қамсыздандыру жөніндегі Қаратөбе аудандық бөлімінен ұсынылған тізімге сәйкес көрсетіледі.</w:t>
      </w:r>
    </w:p>
    <w:bookmarkEnd w:id="77"/>
    <w:bookmarkStart w:name="z84" w:id="78"/>
    <w:p>
      <w:pPr>
        <w:spacing w:after="0"/>
        <w:ind w:left="0"/>
        <w:jc w:val="both"/>
      </w:pPr>
      <w:r>
        <w:rPr>
          <w:rFonts w:ascii="Times New Roman"/>
          <w:b w:val="false"/>
          <w:i w:val="false"/>
          <w:color w:val="000000"/>
          <w:sz w:val="28"/>
        </w:rPr>
        <w:t>
      10. Әлеуметтік көмек ұсынуға шығыстарды қаржыландыру Қаратөбе ауданы бюджетінде көзделген ағымдағы қаржы жылына арналған қаражат шегінде жүргізіледі.</w:t>
      </w:r>
    </w:p>
    <w:bookmarkEnd w:id="78"/>
    <w:bookmarkStart w:name="z85"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көрсетіледі.Төлем айына төлеу ведомосын қалыптастырғаннан кейін пайда болған сомалар Қазақстан Республикасының қолданыстағы заңнамасына сәйкес одан кейінгі айда енгізілуге жатады</w:t>
      </w:r>
    </w:p>
    <w:bookmarkEnd w:id="79"/>
    <w:bookmarkStart w:name="z86" w:id="80"/>
    <w:p>
      <w:pPr>
        <w:spacing w:after="0"/>
        <w:ind w:left="0"/>
        <w:jc w:val="both"/>
      </w:pPr>
      <w:r>
        <w:rPr>
          <w:rFonts w:ascii="Times New Roman"/>
          <w:b w:val="false"/>
          <w:i w:val="false"/>
          <w:color w:val="000000"/>
          <w:sz w:val="28"/>
        </w:rPr>
        <w:t>
      12. Артық төленген сомалар ерікті немесе сот тәртібімен қайтаруға жатады.</w:t>
      </w:r>
    </w:p>
    <w:bookmarkEnd w:id="80"/>
    <w:bookmarkStart w:name="z87"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