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6176" w14:textId="0f66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25 қаңтардағы № 2-3 "Бәйтерек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 маусымдағы № 4-2 шешімі. Батыс Қазақстан облысының Әділет департаментінде 2023 жылғы 8 маусымда № 7190-07 болып тіркелді. Күші жойылды - Батыс Қазақстан облысы Бәйтерек ауданы мәслихатының 2023 жылғы 7 қыркүйектегі № 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ауданы мәслихатының 07.09.2023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"Бәйтерек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2021 жылғы 25 қаңтардағы № 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6821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Бәйтерек ауданының мәслихаты ШЕШТІ:";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Бәйтерек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ардагерлеріне бір рет 9 мамыр - Жеңіс күніне орай 1 500 000 (бір миллион бес жүз мың) теңге мөлшерінде және ай сайын 5 (бес) айлық есептік көрсеткіш мөлшерінде;";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33) тармақшасы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18 жасқа дейінгі мүгедектігі бар балаларға бір рет 30 тамыз – Қазақстан Республикасының Конституциясы күніне орай 20 000 (жиырма мың) теңге мөлшерінде;".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